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D92A" w14:textId="074291FF" w:rsidR="00DE7A7F" w:rsidRDefault="008403D6" w:rsidP="008403D6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CAPSTONE PROJECT 3 - PART 1</w:t>
      </w:r>
    </w:p>
    <w:p w14:paraId="2AC2EC42" w14:textId="77777777" w:rsidR="008403D6" w:rsidRDefault="008403D6" w:rsidP="008403D6">
      <w:pPr>
        <w:rPr>
          <w:rFonts w:ascii="Arial" w:hAnsi="Arial" w:cs="Arial"/>
          <w:sz w:val="28"/>
          <w:szCs w:val="28"/>
          <w:lang w:val="en-US"/>
        </w:rPr>
      </w:pPr>
    </w:p>
    <w:p w14:paraId="609EE5CA" w14:textId="77777777" w:rsidR="008403D6" w:rsidRDefault="008403D6" w:rsidP="008403D6">
      <w:pPr>
        <w:rPr>
          <w:rFonts w:ascii="Arial" w:hAnsi="Arial" w:cs="Arial"/>
          <w:sz w:val="28"/>
          <w:szCs w:val="28"/>
          <w:lang w:val="en-US"/>
        </w:rPr>
      </w:pPr>
    </w:p>
    <w:p w14:paraId="66DBEFFF" w14:textId="2430F10C" w:rsidR="008403D6" w:rsidRDefault="008403D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A customer can make a payment either by card or by Wallet or by Cash or by Net </w:t>
      </w:r>
    </w:p>
    <w:p w14:paraId="743781CC" w14:textId="5E5D80E2" w:rsidR="008403D6" w:rsidRDefault="008403D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Banking. Draw a use case diagram?</w:t>
      </w:r>
    </w:p>
    <w:p w14:paraId="43085CFB" w14:textId="77777777" w:rsidR="00794969" w:rsidRDefault="00794969" w:rsidP="008403D6">
      <w:pPr>
        <w:rPr>
          <w:rFonts w:ascii="Arial" w:hAnsi="Arial" w:cs="Arial"/>
          <w:sz w:val="24"/>
          <w:szCs w:val="24"/>
          <w:lang w:val="en-US"/>
        </w:rPr>
      </w:pPr>
    </w:p>
    <w:p w14:paraId="68A94FF5" w14:textId="726E9668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The diagram represents a Payment Application where a user (customer) can log in and </w:t>
      </w:r>
    </w:p>
    <w:p w14:paraId="17843C0E" w14:textId="40FB3EB7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Make a payment.</w:t>
      </w:r>
    </w:p>
    <w:p w14:paraId="3508EFE8" w14:textId="3121CF76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After logging in, the customer can choose one of the payment methods:</w:t>
      </w:r>
    </w:p>
    <w:p w14:paraId="76E22B07" w14:textId="5250AAB8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Cash, Card, Wallet, Net banking.</w:t>
      </w:r>
    </w:p>
    <w:p w14:paraId="641E5B20" w14:textId="2763555F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If the customer selects Net Banking, the system allows the user to:</w:t>
      </w:r>
    </w:p>
    <w:p w14:paraId="240B8ADD" w14:textId="1BE44EAD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Select the bank.</w:t>
      </w:r>
    </w:p>
    <w:p w14:paraId="5B8A4ADF" w14:textId="03766064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Enter the bank details.</w:t>
      </w:r>
    </w:p>
    <w:p w14:paraId="4B33F875" w14:textId="5E369022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Enter the amount.</w:t>
      </w:r>
    </w:p>
    <w:p w14:paraId="4DA04CF8" w14:textId="12EF4DF6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Click on pay.</w:t>
      </w:r>
    </w:p>
    <w:p w14:paraId="53FA78C3" w14:textId="49658A6B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After the payment is completed, the system sends a payment confirmation in the form:</w:t>
      </w:r>
    </w:p>
    <w:p w14:paraId="4C37E701" w14:textId="59F33F88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Email / SMS.</w:t>
      </w:r>
    </w:p>
    <w:p w14:paraId="1AE02EC5" w14:textId="4F423D1F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Finally, the user can logout.</w:t>
      </w:r>
    </w:p>
    <w:p w14:paraId="37586EB4" w14:textId="216E41BE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The Bank Server is shown as an external actor because the application communicates</w:t>
      </w:r>
    </w:p>
    <w:p w14:paraId="3D80BEC3" w14:textId="74A48306" w:rsidR="00794969" w:rsidRP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With it during the Net banking transactions.</w:t>
      </w:r>
    </w:p>
    <w:p w14:paraId="2DA9417A" w14:textId="2F2178D9" w:rsidR="00AD4E4C" w:rsidRDefault="00AD4E4C" w:rsidP="008403D6">
      <w:pPr>
        <w:rPr>
          <w:rFonts w:ascii="Arial" w:hAnsi="Arial" w:cs="Arial"/>
          <w:sz w:val="24"/>
          <w:szCs w:val="24"/>
          <w:lang w:val="en-US"/>
        </w:rPr>
      </w:pPr>
      <w:r>
        <w:object w:dxaOrig="11227" w:dyaOrig="17021" w14:anchorId="5C3E9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683.4pt" o:ole="">
            <v:imagedata r:id="rId4" o:title=""/>
          </v:shape>
          <o:OLEObject Type="Embed" ProgID="Visio.Drawing.11" ShapeID="_x0000_i1025" DrawAspect="Content" ObjectID="_1824045723" r:id="rId5"/>
        </w:object>
      </w:r>
    </w:p>
    <w:p w14:paraId="0965286A" w14:textId="3859D0F2" w:rsidR="008403D6" w:rsidRDefault="008403D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    </w:t>
      </w:r>
    </w:p>
    <w:p w14:paraId="5EA61C8E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6207B7A9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57474666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7FFDBF89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42DF4447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0A51212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907601A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E805246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311D66EB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7D37A37E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30615585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462B187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49892CFA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48F8B286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0EA7788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A42C119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34956DA7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1B54705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2C140F3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6F9D6081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30369477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33F42E1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70F035D8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B1923BE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AFC36F9" w14:textId="11BDE1AB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Derive Boundary Classes, Controller Classes, Entity Classes?</w:t>
      </w:r>
    </w:p>
    <w:p w14:paraId="64D4646C" w14:textId="58FD6DFC" w:rsidR="00E17A83" w:rsidRDefault="00E17A83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4D2BCF85" w14:textId="4A634C5E" w:rsidR="00E17A83" w:rsidRDefault="00E17A83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043E22">
        <w:rPr>
          <w:rFonts w:cstheme="minorHAnsi"/>
          <w:sz w:val="24"/>
          <w:szCs w:val="24"/>
          <w:lang w:val="en-US"/>
        </w:rPr>
        <w:t>BOUNDARY CLASSES:</w:t>
      </w:r>
    </w:p>
    <w:p w14:paraId="5F73EFFA" w14:textId="22C2D2FD" w:rsidR="00043E22" w:rsidRDefault="00043E2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Boundary classes represent the interaction between the system and the external actors</w:t>
      </w:r>
    </w:p>
    <w:p w14:paraId="76D203E6" w14:textId="77777777" w:rsidR="00043E22" w:rsidRPr="00043E22" w:rsidRDefault="00043E2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(customer, UI screens).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3E22" w14:paraId="5AA6A95A" w14:textId="77777777" w:rsidTr="00043E22">
        <w:tc>
          <w:tcPr>
            <w:tcW w:w="4508" w:type="dxa"/>
          </w:tcPr>
          <w:p w14:paraId="4ED68B9C" w14:textId="04CB20D8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BOUNDARY CLASS</w:t>
            </w:r>
          </w:p>
        </w:tc>
        <w:tc>
          <w:tcPr>
            <w:tcW w:w="4508" w:type="dxa"/>
          </w:tcPr>
          <w:p w14:paraId="17B6CB6C" w14:textId="6362758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</w:t>
            </w:r>
          </w:p>
        </w:tc>
      </w:tr>
      <w:tr w:rsidR="00043E22" w14:paraId="6B2E88D6" w14:textId="77777777" w:rsidTr="00043E22">
        <w:tc>
          <w:tcPr>
            <w:tcW w:w="4508" w:type="dxa"/>
          </w:tcPr>
          <w:p w14:paraId="46BBC799" w14:textId="4FE85E8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screen/payment UI</w:t>
            </w:r>
          </w:p>
        </w:tc>
        <w:tc>
          <w:tcPr>
            <w:tcW w:w="4508" w:type="dxa"/>
          </w:tcPr>
          <w:p w14:paraId="2CE5139F" w14:textId="3FAA5592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Screen where customer selects payment type (card/wallet/cash/net banking).</w:t>
            </w:r>
          </w:p>
        </w:tc>
      </w:tr>
      <w:tr w:rsidR="00043E22" w14:paraId="7F5222B7" w14:textId="77777777" w:rsidTr="00043E22">
        <w:tc>
          <w:tcPr>
            <w:tcW w:w="4508" w:type="dxa"/>
          </w:tcPr>
          <w:p w14:paraId="73445DEB" w14:textId="6E46D407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Card payment form</w:t>
            </w:r>
          </w:p>
        </w:tc>
        <w:tc>
          <w:tcPr>
            <w:tcW w:w="4508" w:type="dxa"/>
          </w:tcPr>
          <w:p w14:paraId="20D3FB08" w14:textId="5AF61BF0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form to enter card number, CVV, expiration date.</w:t>
            </w:r>
          </w:p>
        </w:tc>
      </w:tr>
      <w:tr w:rsidR="00043E22" w14:paraId="7651FA9B" w14:textId="77777777" w:rsidTr="00043E22">
        <w:tc>
          <w:tcPr>
            <w:tcW w:w="4508" w:type="dxa"/>
          </w:tcPr>
          <w:p w14:paraId="0D0ACB42" w14:textId="2F0084DF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Wallet payment form</w:t>
            </w:r>
          </w:p>
        </w:tc>
        <w:tc>
          <w:tcPr>
            <w:tcW w:w="4508" w:type="dxa"/>
          </w:tcPr>
          <w:p w14:paraId="7224515B" w14:textId="2862D648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to login in or access wallet balance.</w:t>
            </w:r>
          </w:p>
        </w:tc>
      </w:tr>
      <w:tr w:rsidR="00043E22" w14:paraId="711E0DF5" w14:textId="77777777" w:rsidTr="00043E22">
        <w:tc>
          <w:tcPr>
            <w:tcW w:w="4508" w:type="dxa"/>
          </w:tcPr>
          <w:p w14:paraId="4207F189" w14:textId="6FBECA67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Net banking login screen</w:t>
            </w:r>
          </w:p>
        </w:tc>
        <w:tc>
          <w:tcPr>
            <w:tcW w:w="4508" w:type="dxa"/>
          </w:tcPr>
          <w:p w14:paraId="45C9FDE5" w14:textId="2416AA42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screen redirecting to bank portal for authentication.</w:t>
            </w:r>
          </w:p>
        </w:tc>
      </w:tr>
      <w:tr w:rsidR="00043E22" w14:paraId="62DF5F34" w14:textId="77777777" w:rsidTr="00043E22">
        <w:tc>
          <w:tcPr>
            <w:tcW w:w="4508" w:type="dxa"/>
          </w:tcPr>
          <w:p w14:paraId="290A730E" w14:textId="14E4D4A1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Cash payment receipt screen</w:t>
            </w:r>
          </w:p>
        </w:tc>
        <w:tc>
          <w:tcPr>
            <w:tcW w:w="4508" w:type="dxa"/>
          </w:tcPr>
          <w:p w14:paraId="10ECAE17" w14:textId="54D7306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showing instructions or confirmation for cash payment.</w:t>
            </w:r>
          </w:p>
        </w:tc>
      </w:tr>
    </w:tbl>
    <w:p w14:paraId="522040D8" w14:textId="420FE507" w:rsidR="00043E22" w:rsidRDefault="00043E22" w:rsidP="008403D6">
      <w:pPr>
        <w:rPr>
          <w:rFonts w:cstheme="minorHAnsi"/>
          <w:sz w:val="24"/>
          <w:szCs w:val="24"/>
          <w:lang w:val="en-US"/>
        </w:rPr>
      </w:pPr>
    </w:p>
    <w:p w14:paraId="5FDD5148" w14:textId="5736C42F" w:rsidR="00043E22" w:rsidRDefault="00043E2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CONTROLLER CLASSES:</w:t>
      </w:r>
    </w:p>
    <w:p w14:paraId="09744081" w14:textId="76DBEC68" w:rsidR="00043E22" w:rsidRDefault="00043E2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Controller classes manage the flow of data between boundary and entity classes.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3E22" w14:paraId="740DA36A" w14:textId="77777777" w:rsidTr="00043E22">
        <w:tc>
          <w:tcPr>
            <w:tcW w:w="4508" w:type="dxa"/>
          </w:tcPr>
          <w:p w14:paraId="3CA834B3" w14:textId="13ECAAAD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CONTROLLER CLASS</w:t>
            </w:r>
          </w:p>
        </w:tc>
        <w:tc>
          <w:tcPr>
            <w:tcW w:w="4508" w:type="dxa"/>
          </w:tcPr>
          <w:p w14:paraId="1BFA8003" w14:textId="6DEC3356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</w:t>
            </w:r>
          </w:p>
        </w:tc>
      </w:tr>
      <w:tr w:rsidR="00043E22" w14:paraId="4F909BEA" w14:textId="77777777" w:rsidTr="00043E22">
        <w:tc>
          <w:tcPr>
            <w:tcW w:w="4508" w:type="dxa"/>
          </w:tcPr>
          <w:p w14:paraId="4A431FC7" w14:textId="3D9742F2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controller</w:t>
            </w:r>
          </w:p>
        </w:tc>
        <w:tc>
          <w:tcPr>
            <w:tcW w:w="4508" w:type="dxa"/>
          </w:tcPr>
          <w:p w14:paraId="0C270251" w14:textId="32C8DAC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controller that receives payment selection and routes to the respective method.</w:t>
            </w:r>
          </w:p>
        </w:tc>
      </w:tr>
      <w:tr w:rsidR="00043E22" w14:paraId="7C6B95EA" w14:textId="77777777" w:rsidTr="00043E22">
        <w:tc>
          <w:tcPr>
            <w:tcW w:w="4508" w:type="dxa"/>
          </w:tcPr>
          <w:p w14:paraId="79BA4C93" w14:textId="7E91663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Card payment controller</w:t>
            </w:r>
          </w:p>
        </w:tc>
        <w:tc>
          <w:tcPr>
            <w:tcW w:w="4508" w:type="dxa"/>
          </w:tcPr>
          <w:p w14:paraId="7B18AB2B" w14:textId="1952188B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Handles card validation and processing.</w:t>
            </w:r>
          </w:p>
        </w:tc>
      </w:tr>
      <w:tr w:rsidR="00043E22" w14:paraId="5DE37F45" w14:textId="77777777" w:rsidTr="00043E22">
        <w:tc>
          <w:tcPr>
            <w:tcW w:w="4508" w:type="dxa"/>
          </w:tcPr>
          <w:p w14:paraId="4663379B" w14:textId="54DC19C3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Wallet payment controller</w:t>
            </w:r>
          </w:p>
        </w:tc>
        <w:tc>
          <w:tcPr>
            <w:tcW w:w="4508" w:type="dxa"/>
          </w:tcPr>
          <w:p w14:paraId="67590A0D" w14:textId="4E0C3AE7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Checks wallet balance</w:t>
            </w:r>
            <w:r w:rsidR="00711440">
              <w:rPr>
                <w:rFonts w:cstheme="minorHAnsi"/>
                <w:sz w:val="24"/>
                <w:szCs w:val="24"/>
                <w:lang w:val="en-US"/>
              </w:rPr>
              <w:t xml:space="preserve"> and handles wallet payment logic.</w:t>
            </w:r>
          </w:p>
        </w:tc>
      </w:tr>
      <w:tr w:rsidR="00043E22" w14:paraId="1A28C1A2" w14:textId="77777777" w:rsidTr="00043E22">
        <w:tc>
          <w:tcPr>
            <w:tcW w:w="4508" w:type="dxa"/>
          </w:tcPr>
          <w:p w14:paraId="7B965F24" w14:textId="52387DCA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Net banking controller</w:t>
            </w:r>
          </w:p>
        </w:tc>
        <w:tc>
          <w:tcPr>
            <w:tcW w:w="4508" w:type="dxa"/>
          </w:tcPr>
          <w:p w14:paraId="52CCE98E" w14:textId="6ADC464B" w:rsidR="00043E22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Connects to external net banking gateway.</w:t>
            </w:r>
          </w:p>
        </w:tc>
      </w:tr>
      <w:tr w:rsidR="00043E22" w14:paraId="08C136C1" w14:textId="77777777" w:rsidTr="00043E22">
        <w:tc>
          <w:tcPr>
            <w:tcW w:w="4508" w:type="dxa"/>
          </w:tcPr>
          <w:p w14:paraId="28991D8C" w14:textId="440A9190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Cash payment controller</w:t>
            </w:r>
          </w:p>
        </w:tc>
        <w:tc>
          <w:tcPr>
            <w:tcW w:w="4508" w:type="dxa"/>
          </w:tcPr>
          <w:p w14:paraId="150F5875" w14:textId="3A453397" w:rsidR="00043E22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Records cash payment and generate receipt.</w:t>
            </w:r>
          </w:p>
        </w:tc>
      </w:tr>
    </w:tbl>
    <w:p w14:paraId="7567700E" w14:textId="77777777" w:rsidR="00043E22" w:rsidRDefault="00043E22" w:rsidP="008403D6">
      <w:pPr>
        <w:rPr>
          <w:rFonts w:cstheme="minorHAnsi"/>
          <w:sz w:val="24"/>
          <w:szCs w:val="24"/>
          <w:lang w:val="en-US"/>
        </w:rPr>
      </w:pPr>
    </w:p>
    <w:p w14:paraId="5B77B30D" w14:textId="52868416" w:rsidR="00711440" w:rsidRDefault="0071144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ENTITY CLASSES:</w:t>
      </w:r>
    </w:p>
    <w:p w14:paraId="6C5A94E5" w14:textId="50BB04EE" w:rsidR="00711440" w:rsidRDefault="0071144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Entity classes represent core business data stored in the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1440" w14:paraId="3365E91C" w14:textId="77777777" w:rsidTr="00711440">
        <w:tc>
          <w:tcPr>
            <w:tcW w:w="3005" w:type="dxa"/>
          </w:tcPr>
          <w:p w14:paraId="4BC89632" w14:textId="17815108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ENTITY CLASS</w:t>
            </w:r>
          </w:p>
        </w:tc>
        <w:tc>
          <w:tcPr>
            <w:tcW w:w="3005" w:type="dxa"/>
          </w:tcPr>
          <w:p w14:paraId="6936D195" w14:textId="22C8093B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ATTRIBUTES (EXAMPLE)</w:t>
            </w:r>
          </w:p>
        </w:tc>
        <w:tc>
          <w:tcPr>
            <w:tcW w:w="3006" w:type="dxa"/>
          </w:tcPr>
          <w:p w14:paraId="77131DAA" w14:textId="33721D9A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</w:t>
            </w:r>
          </w:p>
        </w:tc>
      </w:tr>
      <w:tr w:rsidR="00711440" w14:paraId="236415A3" w14:textId="77777777" w:rsidTr="00711440">
        <w:tc>
          <w:tcPr>
            <w:tcW w:w="3005" w:type="dxa"/>
          </w:tcPr>
          <w:p w14:paraId="67ACB5CE" w14:textId="5570D668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</w:t>
            </w:r>
          </w:p>
        </w:tc>
        <w:tc>
          <w:tcPr>
            <w:tcW w:w="3005" w:type="dxa"/>
          </w:tcPr>
          <w:p w14:paraId="67C7897C" w14:textId="11544581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ID, Payment Amount, Payment date, payment status, payment mode.</w:t>
            </w:r>
          </w:p>
        </w:tc>
        <w:tc>
          <w:tcPr>
            <w:tcW w:w="3006" w:type="dxa"/>
          </w:tcPr>
          <w:p w14:paraId="6CF2383B" w14:textId="70D5D322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Stores payment details.</w:t>
            </w:r>
          </w:p>
        </w:tc>
      </w:tr>
      <w:tr w:rsidR="00711440" w14:paraId="6625DABB" w14:textId="77777777" w:rsidTr="00711440">
        <w:tc>
          <w:tcPr>
            <w:tcW w:w="3005" w:type="dxa"/>
          </w:tcPr>
          <w:p w14:paraId="519EDEC3" w14:textId="59A61089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</w:t>
            </w:r>
          </w:p>
        </w:tc>
        <w:tc>
          <w:tcPr>
            <w:tcW w:w="3005" w:type="dxa"/>
          </w:tcPr>
          <w:p w14:paraId="56D4C2CB" w14:textId="55C376A4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 ID, name, email, mobile number.</w:t>
            </w:r>
          </w:p>
        </w:tc>
        <w:tc>
          <w:tcPr>
            <w:tcW w:w="3006" w:type="dxa"/>
          </w:tcPr>
          <w:p w14:paraId="3B41CB6D" w14:textId="61A467B3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 information.</w:t>
            </w:r>
          </w:p>
        </w:tc>
      </w:tr>
      <w:tr w:rsidR="00711440" w14:paraId="7EFDC616" w14:textId="77777777" w:rsidTr="00711440">
        <w:tc>
          <w:tcPr>
            <w:tcW w:w="3005" w:type="dxa"/>
          </w:tcPr>
          <w:p w14:paraId="5545125F" w14:textId="3FFBE3D6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Card</w:t>
            </w:r>
          </w:p>
        </w:tc>
        <w:tc>
          <w:tcPr>
            <w:tcW w:w="3005" w:type="dxa"/>
          </w:tcPr>
          <w:p w14:paraId="55DEA991" w14:textId="2B98D43A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Card no, card type, expiry date.</w:t>
            </w:r>
          </w:p>
        </w:tc>
        <w:tc>
          <w:tcPr>
            <w:tcW w:w="3006" w:type="dxa"/>
          </w:tcPr>
          <w:p w14:paraId="5A1BFE75" w14:textId="108C3D32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Stores card details for processing.</w:t>
            </w:r>
          </w:p>
        </w:tc>
      </w:tr>
      <w:tr w:rsidR="00711440" w14:paraId="08DA8DED" w14:textId="77777777" w:rsidTr="00711440">
        <w:tc>
          <w:tcPr>
            <w:tcW w:w="3005" w:type="dxa"/>
          </w:tcPr>
          <w:p w14:paraId="68A5364C" w14:textId="5631F917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Wallet</w:t>
            </w:r>
          </w:p>
        </w:tc>
        <w:tc>
          <w:tcPr>
            <w:tcW w:w="3005" w:type="dxa"/>
          </w:tcPr>
          <w:p w14:paraId="2520E8A3" w14:textId="1827FC11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Wallet ID, wallet balance, provider name.</w:t>
            </w:r>
          </w:p>
        </w:tc>
        <w:tc>
          <w:tcPr>
            <w:tcW w:w="3006" w:type="dxa"/>
          </w:tcPr>
          <w:p w14:paraId="7A8985AF" w14:textId="451467F4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Represents digital wallet data.</w:t>
            </w:r>
          </w:p>
        </w:tc>
      </w:tr>
      <w:tr w:rsidR="00711440" w14:paraId="46A551DD" w14:textId="77777777" w:rsidTr="00711440">
        <w:tc>
          <w:tcPr>
            <w:tcW w:w="3005" w:type="dxa"/>
          </w:tcPr>
          <w:p w14:paraId="4383809C" w14:textId="2DB99706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account</w:t>
            </w:r>
          </w:p>
        </w:tc>
        <w:tc>
          <w:tcPr>
            <w:tcW w:w="3005" w:type="dxa"/>
          </w:tcPr>
          <w:p w14:paraId="26E9AD66" w14:textId="364D070A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no, IFSC, bank name.</w:t>
            </w:r>
          </w:p>
        </w:tc>
        <w:tc>
          <w:tcPr>
            <w:tcW w:w="3006" w:type="dxa"/>
          </w:tcPr>
          <w:p w14:paraId="6DADFBE4" w14:textId="4B2966D1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Used for net banking payment.</w:t>
            </w:r>
          </w:p>
        </w:tc>
      </w:tr>
    </w:tbl>
    <w:p w14:paraId="2AF3FE81" w14:textId="77777777" w:rsidR="00711440" w:rsidRDefault="00711440" w:rsidP="008403D6">
      <w:pPr>
        <w:rPr>
          <w:rFonts w:cstheme="minorHAnsi"/>
          <w:sz w:val="24"/>
          <w:szCs w:val="24"/>
          <w:lang w:val="en-US"/>
        </w:rPr>
      </w:pPr>
    </w:p>
    <w:p w14:paraId="4C6A9901" w14:textId="6CF73F5A" w:rsidR="00711440" w:rsidRDefault="00711440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Place these classes on a three-tier architecture?</w:t>
      </w:r>
    </w:p>
    <w:p w14:paraId="5C6D9F3F" w14:textId="2B207D3C" w:rsidR="00711440" w:rsidRDefault="00711440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    </w:t>
      </w:r>
      <w:r w:rsidR="001D512E">
        <w:rPr>
          <w:rFonts w:cstheme="minorHAnsi"/>
          <w:sz w:val="24"/>
          <w:szCs w:val="24"/>
          <w:lang w:val="en-US"/>
        </w:rPr>
        <w:t>Three- tier architecture contains:</w:t>
      </w:r>
    </w:p>
    <w:p w14:paraId="4B95C137" w14:textId="28AA935B" w:rsidR="001D512E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1. Presentation Layer (UI / Boundary Classes)</w:t>
      </w:r>
    </w:p>
    <w:p w14:paraId="69775992" w14:textId="29ABCC37" w:rsidR="001D512E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2. Business Logic Layer (Controller Classes)</w:t>
      </w:r>
    </w:p>
    <w:p w14:paraId="50C81E9D" w14:textId="3F62A9C4" w:rsidR="001D512E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3. Data layer (Entity Classes / Database)</w:t>
      </w:r>
    </w:p>
    <w:p w14:paraId="7044DB99" w14:textId="13276EF0" w:rsidR="001D512E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Placement of Classes:</w:t>
      </w:r>
    </w:p>
    <w:p w14:paraId="6410DC3C" w14:textId="77777777" w:rsidR="001D512E" w:rsidRPr="00711440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512E" w14:paraId="49BEBBD4" w14:textId="77777777" w:rsidTr="001D512E">
        <w:tc>
          <w:tcPr>
            <w:tcW w:w="3005" w:type="dxa"/>
          </w:tcPr>
          <w:p w14:paraId="35CC0C2A" w14:textId="1D608A9B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LAYER</w:t>
            </w:r>
          </w:p>
        </w:tc>
        <w:tc>
          <w:tcPr>
            <w:tcW w:w="3005" w:type="dxa"/>
          </w:tcPr>
          <w:p w14:paraId="6FFB679E" w14:textId="32F11CF4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3006" w:type="dxa"/>
          </w:tcPr>
          <w:p w14:paraId="1AC319BA" w14:textId="117FC6E9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WHY THEY ARE HERE</w:t>
            </w:r>
          </w:p>
        </w:tc>
      </w:tr>
      <w:tr w:rsidR="001D512E" w14:paraId="07F66DEA" w14:textId="77777777" w:rsidTr="001D512E">
        <w:tc>
          <w:tcPr>
            <w:tcW w:w="3005" w:type="dxa"/>
          </w:tcPr>
          <w:p w14:paraId="761E5B3E" w14:textId="77777777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Presentation Layer</w:t>
            </w:r>
          </w:p>
          <w:p w14:paraId="353883E4" w14:textId="6FC1F255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(Boundary Classes)</w:t>
            </w:r>
          </w:p>
        </w:tc>
        <w:tc>
          <w:tcPr>
            <w:tcW w:w="3005" w:type="dxa"/>
          </w:tcPr>
          <w:p w14:paraId="54288D6E" w14:textId="37F794DA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screen, card payment form, wallet payment form, net banking screen, cash payment screen.</w:t>
            </w:r>
          </w:p>
        </w:tc>
        <w:tc>
          <w:tcPr>
            <w:tcW w:w="3006" w:type="dxa"/>
          </w:tcPr>
          <w:p w14:paraId="32C6995E" w14:textId="2C823641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These screens interact directly with the customer.</w:t>
            </w:r>
          </w:p>
        </w:tc>
      </w:tr>
      <w:tr w:rsidR="001D512E" w14:paraId="2CB58E99" w14:textId="77777777" w:rsidTr="001D512E">
        <w:tc>
          <w:tcPr>
            <w:tcW w:w="3005" w:type="dxa"/>
          </w:tcPr>
          <w:p w14:paraId="4741E6F0" w14:textId="77777777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Business Logic Layer</w:t>
            </w:r>
          </w:p>
          <w:p w14:paraId="13E3576B" w14:textId="04420CA8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(Controller Classes)</w:t>
            </w:r>
          </w:p>
        </w:tc>
        <w:tc>
          <w:tcPr>
            <w:tcW w:w="3005" w:type="dxa"/>
          </w:tcPr>
          <w:p w14:paraId="139D5A32" w14:textId="27217F3F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controller, card payment controller, wallet payment controller, net banking controller, cash payment controller.</w:t>
            </w:r>
          </w:p>
        </w:tc>
        <w:tc>
          <w:tcPr>
            <w:tcW w:w="3006" w:type="dxa"/>
          </w:tcPr>
          <w:p w14:paraId="1699FE18" w14:textId="2E59C6AF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These classes contain the payment logic and decide which payment method to trigger.</w:t>
            </w:r>
          </w:p>
        </w:tc>
      </w:tr>
      <w:tr w:rsidR="001D512E" w14:paraId="7F7A65CE" w14:textId="77777777" w:rsidTr="001D512E">
        <w:tc>
          <w:tcPr>
            <w:tcW w:w="3005" w:type="dxa"/>
          </w:tcPr>
          <w:p w14:paraId="18FD0F31" w14:textId="77777777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Data Layer</w:t>
            </w:r>
          </w:p>
          <w:p w14:paraId="4C2C600B" w14:textId="5A17EB56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(Entity Classes)</w:t>
            </w:r>
          </w:p>
        </w:tc>
        <w:tc>
          <w:tcPr>
            <w:tcW w:w="3005" w:type="dxa"/>
          </w:tcPr>
          <w:p w14:paraId="5D6D6561" w14:textId="4D8613F2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Customer, payment, card, wallet, bank account.</w:t>
            </w:r>
          </w:p>
        </w:tc>
        <w:tc>
          <w:tcPr>
            <w:tcW w:w="3006" w:type="dxa"/>
          </w:tcPr>
          <w:p w14:paraId="48D71CD8" w14:textId="5CE10EB3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These classes store core data in the database.</w:t>
            </w:r>
          </w:p>
        </w:tc>
      </w:tr>
    </w:tbl>
    <w:p w14:paraId="6E3B3FEB" w14:textId="68B78908" w:rsidR="001D512E" w:rsidRDefault="001D512E" w:rsidP="008403D6">
      <w:pPr>
        <w:rPr>
          <w:rFonts w:cstheme="minorHAnsi"/>
          <w:sz w:val="24"/>
          <w:szCs w:val="24"/>
          <w:lang w:val="en-US"/>
        </w:rPr>
      </w:pPr>
    </w:p>
    <w:p w14:paraId="659D7897" w14:textId="47BCF715" w:rsidR="001D512E" w:rsidRDefault="009B2F89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Explain Domain Model for customer making payment through net banking?</w:t>
      </w:r>
    </w:p>
    <w:p w14:paraId="65AF134D" w14:textId="77777777" w:rsidR="00285038" w:rsidRDefault="00285038" w:rsidP="008403D6">
      <w:pPr>
        <w:rPr>
          <w:rFonts w:ascii="Arial" w:hAnsi="Arial" w:cs="Arial"/>
          <w:sz w:val="24"/>
          <w:szCs w:val="24"/>
          <w:lang w:val="en-US"/>
        </w:rPr>
      </w:pPr>
    </w:p>
    <w:p w14:paraId="575C120B" w14:textId="6274C5A9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 xml:space="preserve">A domain model shows the important entities (objects) involved in the process and how </w:t>
      </w:r>
    </w:p>
    <w:p w14:paraId="233FF8C3" w14:textId="3B2B4D9C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They are related to each other.</w:t>
      </w:r>
    </w:p>
    <w:p w14:paraId="2944857A" w14:textId="2488BD07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For Net Banking payment, the main entities are customer, Payment, Bank account, and</w:t>
      </w:r>
    </w:p>
    <w:p w14:paraId="20466CEC" w14:textId="2C5C8C85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Bank.</w:t>
      </w:r>
    </w:p>
    <w:p w14:paraId="6D1C41F2" w14:textId="42EBD356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Customer initiates a payment - payment is processed - bank account verifies - bank </w:t>
      </w:r>
    </w:p>
    <w:p w14:paraId="55B56A57" w14:textId="666AEBDB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Confirms the transaction.</w:t>
      </w:r>
    </w:p>
    <w:p w14:paraId="74A2CD64" w14:textId="3C9EBBE5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Entities Involved:</w:t>
      </w:r>
    </w:p>
    <w:p w14:paraId="6F31E250" w14:textId="77777777" w:rsidR="00285038" w:rsidRP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5038" w14:paraId="0BDA7DF9" w14:textId="77777777" w:rsidTr="00285038">
        <w:tc>
          <w:tcPr>
            <w:tcW w:w="4508" w:type="dxa"/>
          </w:tcPr>
          <w:p w14:paraId="2471B83D" w14:textId="2EB6E81B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Entity</w:t>
            </w:r>
          </w:p>
        </w:tc>
        <w:tc>
          <w:tcPr>
            <w:tcW w:w="4508" w:type="dxa"/>
          </w:tcPr>
          <w:p w14:paraId="39B5BB2D" w14:textId="5D40C8FC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Attributes (examples)</w:t>
            </w:r>
          </w:p>
        </w:tc>
      </w:tr>
      <w:tr w:rsidR="00285038" w14:paraId="61F4D698" w14:textId="77777777" w:rsidTr="00285038">
        <w:tc>
          <w:tcPr>
            <w:tcW w:w="4508" w:type="dxa"/>
          </w:tcPr>
          <w:p w14:paraId="581F7E04" w14:textId="7FC94B1E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</w:t>
            </w:r>
          </w:p>
        </w:tc>
        <w:tc>
          <w:tcPr>
            <w:tcW w:w="4508" w:type="dxa"/>
          </w:tcPr>
          <w:p w14:paraId="4B324102" w14:textId="3E11C80E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 id, name, email, mobile no.</w:t>
            </w:r>
          </w:p>
        </w:tc>
      </w:tr>
      <w:tr w:rsidR="00285038" w14:paraId="3AF8E8EF" w14:textId="77777777" w:rsidTr="00285038">
        <w:tc>
          <w:tcPr>
            <w:tcW w:w="4508" w:type="dxa"/>
          </w:tcPr>
          <w:p w14:paraId="08D98281" w14:textId="465363E8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</w:t>
            </w:r>
          </w:p>
        </w:tc>
        <w:tc>
          <w:tcPr>
            <w:tcW w:w="4508" w:type="dxa"/>
          </w:tcPr>
          <w:p w14:paraId="1B7036F4" w14:textId="6EDBF9DD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id, amount, payment mode, payment status, date.</w:t>
            </w:r>
          </w:p>
        </w:tc>
      </w:tr>
      <w:tr w:rsidR="00285038" w14:paraId="608B98A3" w14:textId="77777777" w:rsidTr="00285038">
        <w:tc>
          <w:tcPr>
            <w:tcW w:w="4508" w:type="dxa"/>
          </w:tcPr>
          <w:p w14:paraId="7A0CFECC" w14:textId="19B5B8C9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Account</w:t>
            </w:r>
          </w:p>
        </w:tc>
        <w:tc>
          <w:tcPr>
            <w:tcW w:w="4508" w:type="dxa"/>
          </w:tcPr>
          <w:p w14:paraId="5F97E07A" w14:textId="4061A3A3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no, account holder name, IFSC, login credentials.</w:t>
            </w:r>
          </w:p>
        </w:tc>
      </w:tr>
      <w:tr w:rsidR="00285038" w14:paraId="47CFCB3B" w14:textId="77777777" w:rsidTr="00285038">
        <w:tc>
          <w:tcPr>
            <w:tcW w:w="4508" w:type="dxa"/>
          </w:tcPr>
          <w:p w14:paraId="666B89C4" w14:textId="4B1F8EE7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Bank</w:t>
            </w:r>
          </w:p>
        </w:tc>
        <w:tc>
          <w:tcPr>
            <w:tcW w:w="4508" w:type="dxa"/>
          </w:tcPr>
          <w:p w14:paraId="46911B44" w14:textId="17EDB4AB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id, bank name, gateway URL.</w:t>
            </w:r>
          </w:p>
        </w:tc>
      </w:tr>
    </w:tbl>
    <w:p w14:paraId="477C4B03" w14:textId="5B05238E" w:rsidR="00285038" w:rsidRDefault="00285038" w:rsidP="008403D6">
      <w:pPr>
        <w:rPr>
          <w:rFonts w:cstheme="minorHAnsi"/>
          <w:sz w:val="24"/>
          <w:szCs w:val="24"/>
          <w:lang w:val="en-US"/>
        </w:rPr>
      </w:pPr>
    </w:p>
    <w:p w14:paraId="27CEF7E1" w14:textId="244B50B9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Relationships:</w:t>
      </w:r>
    </w:p>
    <w:p w14:paraId="437D26D2" w14:textId="5A04B0F7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customer makes a payment.</w:t>
      </w:r>
    </w:p>
    <w:p w14:paraId="56DFE962" w14:textId="63C662AF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payment is processed using a bank account.</w:t>
      </w:r>
    </w:p>
    <w:p w14:paraId="317F7EB2" w14:textId="50E1316B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bank account belongs to a bank.</w:t>
      </w:r>
    </w:p>
    <w:p w14:paraId="11B28DD3" w14:textId="77777777" w:rsidR="00285038" w:rsidRDefault="00285038" w:rsidP="008403D6">
      <w:pPr>
        <w:rPr>
          <w:rFonts w:cstheme="minorHAnsi"/>
          <w:sz w:val="24"/>
          <w:szCs w:val="24"/>
          <w:lang w:val="en-US"/>
        </w:rPr>
      </w:pPr>
    </w:p>
    <w:p w14:paraId="6676656A" w14:textId="2A8FD1C1" w:rsidR="009B0669" w:rsidRDefault="009B0669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 Draw a Sequence Diagram for payment done by customer Net Banking?</w:t>
      </w:r>
    </w:p>
    <w:p w14:paraId="4D5020E8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4AC22142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7645B598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24F129C2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54EBAE41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4BBD271F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411B6787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13E779B0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120E125B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59CA0514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2E1D7407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7E74EA41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1D414A5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72DAD6AC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22571B57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331ACD27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F9FE2D5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80B2649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5868B0B9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7214299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264759EA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3D893D71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37DEBE8" w14:textId="1F0A2D20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6. Explain Conceptual Model for this case?</w:t>
      </w:r>
    </w:p>
    <w:p w14:paraId="7E681005" w14:textId="52E3FC75" w:rsidR="003E4E2E" w:rsidRDefault="003E4E2E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4CCD40AB" w14:textId="353B6F38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 conceptual Model is a high-level representation of the system.</w:t>
      </w:r>
    </w:p>
    <w:p w14:paraId="1294982D" w14:textId="10D9561D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It shows what objects (entities) exist in the system and how they are related,</w:t>
      </w:r>
    </w:p>
    <w:p w14:paraId="4F9998BD" w14:textId="40726934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Without showing technical details.</w:t>
      </w:r>
    </w:p>
    <w:p w14:paraId="6C9302FF" w14:textId="46A3721A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For this case - customer making payment through Net Banking.</w:t>
      </w:r>
    </w:p>
    <w:p w14:paraId="1E614C09" w14:textId="6DBB7880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ENTITIES (What are the key objects?)</w:t>
      </w:r>
    </w:p>
    <w:p w14:paraId="7125F1BF" w14:textId="79DD0FA2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Customer</w:t>
      </w:r>
    </w:p>
    <w:p w14:paraId="5056D410" w14:textId="681ADCAF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Payment</w:t>
      </w:r>
    </w:p>
    <w:p w14:paraId="7DD0D294" w14:textId="13077E8B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Bank Account</w:t>
      </w:r>
    </w:p>
    <w:p w14:paraId="1089D7E1" w14:textId="1EFCAC99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Bank</w:t>
      </w:r>
    </w:p>
    <w:p w14:paraId="69DC6BF0" w14:textId="28686867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ATTRIBUTES (important information stored about each entity)</w:t>
      </w:r>
    </w:p>
    <w:p w14:paraId="2B4205E2" w14:textId="77777777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7280" w14:paraId="0591C0F2" w14:textId="77777777" w:rsidTr="00B07280">
        <w:tc>
          <w:tcPr>
            <w:tcW w:w="4508" w:type="dxa"/>
          </w:tcPr>
          <w:p w14:paraId="6189C3C4" w14:textId="76A8627E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ENTITY</w:t>
            </w:r>
          </w:p>
        </w:tc>
        <w:tc>
          <w:tcPr>
            <w:tcW w:w="4508" w:type="dxa"/>
          </w:tcPr>
          <w:p w14:paraId="7D2813EF" w14:textId="4DFA08E8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ATTRIBUTES</w:t>
            </w:r>
          </w:p>
        </w:tc>
      </w:tr>
      <w:tr w:rsidR="00B07280" w14:paraId="309667A6" w14:textId="77777777" w:rsidTr="00B07280">
        <w:tc>
          <w:tcPr>
            <w:tcW w:w="4508" w:type="dxa"/>
          </w:tcPr>
          <w:p w14:paraId="43A3C6FA" w14:textId="2DB5D455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</w:t>
            </w:r>
          </w:p>
        </w:tc>
        <w:tc>
          <w:tcPr>
            <w:tcW w:w="4508" w:type="dxa"/>
          </w:tcPr>
          <w:p w14:paraId="7D152E19" w14:textId="276FA6A1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 id, name, email, phone number</w:t>
            </w:r>
          </w:p>
        </w:tc>
      </w:tr>
      <w:tr w:rsidR="00B07280" w14:paraId="01EEF304" w14:textId="77777777" w:rsidTr="00B07280">
        <w:tc>
          <w:tcPr>
            <w:tcW w:w="4508" w:type="dxa"/>
          </w:tcPr>
          <w:p w14:paraId="15131ACE" w14:textId="7F0B3494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</w:t>
            </w:r>
          </w:p>
        </w:tc>
        <w:tc>
          <w:tcPr>
            <w:tcW w:w="4508" w:type="dxa"/>
          </w:tcPr>
          <w:p w14:paraId="18F81FF7" w14:textId="55B25B8C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id, amount, payment status, payment mode (net banking), date.</w:t>
            </w:r>
          </w:p>
        </w:tc>
      </w:tr>
      <w:tr w:rsidR="00B07280" w14:paraId="0C628A2D" w14:textId="77777777" w:rsidTr="00B07280">
        <w:tc>
          <w:tcPr>
            <w:tcW w:w="4508" w:type="dxa"/>
          </w:tcPr>
          <w:p w14:paraId="46EDA157" w14:textId="633C03B8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account</w:t>
            </w:r>
          </w:p>
        </w:tc>
        <w:tc>
          <w:tcPr>
            <w:tcW w:w="4508" w:type="dxa"/>
          </w:tcPr>
          <w:p w14:paraId="25536BFD" w14:textId="323CBB90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no, account holder name, IFSC, login userid.</w:t>
            </w:r>
          </w:p>
        </w:tc>
      </w:tr>
      <w:tr w:rsidR="00B07280" w14:paraId="0DB9A6D9" w14:textId="77777777" w:rsidTr="00B07280">
        <w:tc>
          <w:tcPr>
            <w:tcW w:w="4508" w:type="dxa"/>
          </w:tcPr>
          <w:p w14:paraId="3B5B9BD7" w14:textId="4811D58A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</w:t>
            </w:r>
          </w:p>
        </w:tc>
        <w:tc>
          <w:tcPr>
            <w:tcW w:w="4508" w:type="dxa"/>
          </w:tcPr>
          <w:p w14:paraId="4476697D" w14:textId="66318196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id, bank name.</w:t>
            </w:r>
          </w:p>
        </w:tc>
      </w:tr>
    </w:tbl>
    <w:p w14:paraId="0B1DA35F" w14:textId="4870D256" w:rsidR="00B07280" w:rsidRDefault="00B07280" w:rsidP="008403D6">
      <w:pPr>
        <w:rPr>
          <w:rFonts w:cstheme="minorHAnsi"/>
          <w:sz w:val="24"/>
          <w:szCs w:val="24"/>
          <w:lang w:val="en-US"/>
        </w:rPr>
      </w:pPr>
    </w:p>
    <w:p w14:paraId="75963544" w14:textId="2E70ECD2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RELATIONSHIPS BETWEEN ENTITIES:</w:t>
      </w:r>
    </w:p>
    <w:p w14:paraId="77F7B140" w14:textId="0B4004BC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customer makes a payment.</w:t>
      </w:r>
    </w:p>
    <w:p w14:paraId="20AA89B4" w14:textId="4527AC7C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payment is done using a bank account.</w:t>
      </w:r>
    </w:p>
    <w:p w14:paraId="0A74739D" w14:textId="12EFB843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bank account belongs to a bank.</w:t>
      </w:r>
    </w:p>
    <w:p w14:paraId="735886EC" w14:textId="77777777" w:rsidR="00B07280" w:rsidRDefault="00B07280" w:rsidP="008403D6">
      <w:pPr>
        <w:rPr>
          <w:rFonts w:cstheme="minorHAnsi"/>
          <w:sz w:val="24"/>
          <w:szCs w:val="24"/>
          <w:lang w:val="en-US"/>
        </w:rPr>
      </w:pPr>
    </w:p>
    <w:p w14:paraId="0E8CCD1C" w14:textId="6A702564" w:rsidR="00B07280" w:rsidRDefault="00B07280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7. What is MVC architecture? Explain MVC rules to derive classes from use case </w:t>
      </w:r>
    </w:p>
    <w:p w14:paraId="10D5F154" w14:textId="22B208E6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Diagram and guidelines to place classes in 3-tier architecture?</w:t>
      </w:r>
    </w:p>
    <w:p w14:paraId="5EE0C36A" w14:textId="1C3F822B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</w:p>
    <w:p w14:paraId="5A429242" w14:textId="130FE5D3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MVC ARCHITECTURE:</w:t>
      </w:r>
    </w:p>
    <w:p w14:paraId="1E47CAA0" w14:textId="2F3E2D72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MVC stands for Model - View - Controller an architectural pattern that divides an </w:t>
      </w:r>
    </w:p>
    <w:p w14:paraId="776F634F" w14:textId="0FB53885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Application into three components.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D30AC" w14:paraId="7A829DEB" w14:textId="77777777" w:rsidTr="000D30AC">
        <w:tc>
          <w:tcPr>
            <w:tcW w:w="3005" w:type="dxa"/>
          </w:tcPr>
          <w:p w14:paraId="0895ED79" w14:textId="41E44FBA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COMPONENTS</w:t>
            </w:r>
          </w:p>
        </w:tc>
        <w:tc>
          <w:tcPr>
            <w:tcW w:w="3005" w:type="dxa"/>
          </w:tcPr>
          <w:p w14:paraId="7AC3E86F" w14:textId="51EE8D2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3006" w:type="dxa"/>
          </w:tcPr>
          <w:p w14:paraId="48B8F458" w14:textId="1B28CF86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RESPONSIBILITIES</w:t>
            </w:r>
          </w:p>
        </w:tc>
      </w:tr>
      <w:tr w:rsidR="000D30AC" w14:paraId="21AFD71F" w14:textId="77777777" w:rsidTr="000D30AC">
        <w:tc>
          <w:tcPr>
            <w:tcW w:w="3005" w:type="dxa"/>
          </w:tcPr>
          <w:p w14:paraId="7FF14B49" w14:textId="1A6F5F79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3005" w:type="dxa"/>
          </w:tcPr>
          <w:p w14:paraId="66E226BA" w14:textId="3A7B6F4E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Represents data/ business logic.</w:t>
            </w:r>
          </w:p>
        </w:tc>
        <w:tc>
          <w:tcPr>
            <w:tcW w:w="3006" w:type="dxa"/>
          </w:tcPr>
          <w:p w14:paraId="0CF4AD7A" w14:textId="57E3DD1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Manages application data, rules, validation, and interaction with database.</w:t>
            </w:r>
          </w:p>
        </w:tc>
      </w:tr>
      <w:tr w:rsidR="000D30AC" w14:paraId="4C7931AF" w14:textId="77777777" w:rsidTr="000D30AC">
        <w:tc>
          <w:tcPr>
            <w:tcW w:w="3005" w:type="dxa"/>
          </w:tcPr>
          <w:p w14:paraId="71DC83C5" w14:textId="43D3CBC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VIEW</w:t>
            </w:r>
          </w:p>
        </w:tc>
        <w:tc>
          <w:tcPr>
            <w:tcW w:w="3005" w:type="dxa"/>
          </w:tcPr>
          <w:p w14:paraId="33B80FA8" w14:textId="2E1F0B56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Represents UI / screens</w:t>
            </w:r>
          </w:p>
        </w:tc>
        <w:tc>
          <w:tcPr>
            <w:tcW w:w="3006" w:type="dxa"/>
          </w:tcPr>
          <w:p w14:paraId="373D79DF" w14:textId="42E617F6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Displays data to users and takes input (screens, forms, pages).</w:t>
            </w:r>
          </w:p>
        </w:tc>
      </w:tr>
      <w:tr w:rsidR="000D30AC" w14:paraId="1B578C75" w14:textId="77777777" w:rsidTr="000D30AC">
        <w:tc>
          <w:tcPr>
            <w:tcW w:w="3005" w:type="dxa"/>
          </w:tcPr>
          <w:p w14:paraId="6073DFF6" w14:textId="1D83B76A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CONTROLLER</w:t>
            </w:r>
          </w:p>
        </w:tc>
        <w:tc>
          <w:tcPr>
            <w:tcW w:w="3005" w:type="dxa"/>
          </w:tcPr>
          <w:p w14:paraId="5863D4F4" w14:textId="53A29474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Acts as an intermediary</w:t>
            </w:r>
          </w:p>
        </w:tc>
        <w:tc>
          <w:tcPr>
            <w:tcW w:w="3006" w:type="dxa"/>
          </w:tcPr>
          <w:p w14:paraId="08ED86C3" w14:textId="7257A8FB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Receives input from view, calls model, returns output to view.</w:t>
            </w:r>
          </w:p>
        </w:tc>
      </w:tr>
    </w:tbl>
    <w:p w14:paraId="38E82BC0" w14:textId="77777777" w:rsidR="000D30AC" w:rsidRDefault="000D30AC" w:rsidP="008403D6">
      <w:pPr>
        <w:rPr>
          <w:rFonts w:cstheme="minorHAnsi"/>
          <w:sz w:val="24"/>
          <w:szCs w:val="24"/>
          <w:lang w:val="en-US"/>
        </w:rPr>
      </w:pPr>
    </w:p>
    <w:p w14:paraId="47C13CE2" w14:textId="22E051B2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WHY MVC IS USED?</w:t>
      </w:r>
    </w:p>
    <w:p w14:paraId="40558FAD" w14:textId="56EE5870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Avoids mixing UI, logic, and database code.</w:t>
      </w:r>
    </w:p>
    <w:p w14:paraId="3CC3CAEE" w14:textId="6615C6BE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Increases maintainability and scalability.</w:t>
      </w:r>
    </w:p>
    <w:p w14:paraId="617DE00E" w14:textId="0B2E43AB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MVC RULES TO DERIVE CLASSES FROM USE CASE DIAGRAM.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30AC" w14:paraId="7B429420" w14:textId="77777777" w:rsidTr="000D30AC">
        <w:tc>
          <w:tcPr>
            <w:tcW w:w="4508" w:type="dxa"/>
          </w:tcPr>
          <w:p w14:paraId="411FC8AA" w14:textId="1233CBB4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CLASS TYPE</w:t>
            </w:r>
          </w:p>
        </w:tc>
        <w:tc>
          <w:tcPr>
            <w:tcW w:w="4508" w:type="dxa"/>
          </w:tcPr>
          <w:p w14:paraId="7B620ABB" w14:textId="2CE0C1C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HOW TO IDENTIFY</w:t>
            </w:r>
          </w:p>
        </w:tc>
      </w:tr>
      <w:tr w:rsidR="000D30AC" w14:paraId="1A1A1605" w14:textId="77777777" w:rsidTr="000D30AC">
        <w:tc>
          <w:tcPr>
            <w:tcW w:w="4508" w:type="dxa"/>
          </w:tcPr>
          <w:p w14:paraId="44399AEB" w14:textId="6C542EC4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Boundary / view class</w:t>
            </w:r>
          </w:p>
        </w:tc>
        <w:tc>
          <w:tcPr>
            <w:tcW w:w="4508" w:type="dxa"/>
          </w:tcPr>
          <w:p w14:paraId="70F8F69F" w14:textId="61F79433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Every interaction between actor - system becomes a view class (screen/form).</w:t>
            </w:r>
          </w:p>
        </w:tc>
      </w:tr>
      <w:tr w:rsidR="000D30AC" w14:paraId="20AA25BA" w14:textId="77777777" w:rsidTr="000D30AC">
        <w:tc>
          <w:tcPr>
            <w:tcW w:w="4508" w:type="dxa"/>
          </w:tcPr>
          <w:p w14:paraId="75CB72CA" w14:textId="400F9A48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Controller class</w:t>
            </w:r>
          </w:p>
        </w:tc>
        <w:tc>
          <w:tcPr>
            <w:tcW w:w="4508" w:type="dxa"/>
          </w:tcPr>
          <w:p w14:paraId="18FF9956" w14:textId="033084D4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Every use case becomes a controller class.</w:t>
            </w:r>
          </w:p>
        </w:tc>
      </w:tr>
      <w:tr w:rsidR="000D30AC" w14:paraId="0C76C5FA" w14:textId="77777777" w:rsidTr="000D30AC">
        <w:tc>
          <w:tcPr>
            <w:tcW w:w="4508" w:type="dxa"/>
          </w:tcPr>
          <w:p w14:paraId="3A760DDD" w14:textId="5EBD63E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Entity / model class</w:t>
            </w:r>
          </w:p>
        </w:tc>
        <w:tc>
          <w:tcPr>
            <w:tcW w:w="4508" w:type="dxa"/>
          </w:tcPr>
          <w:p w14:paraId="5DFEA117" w14:textId="329871B3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Every business noun from use case (customer, payment, order, etc.,.) becomes a model / entity class.</w:t>
            </w:r>
          </w:p>
        </w:tc>
      </w:tr>
    </w:tbl>
    <w:p w14:paraId="150BB72B" w14:textId="77777777" w:rsidR="000D30AC" w:rsidRDefault="000D30AC" w:rsidP="008403D6">
      <w:pPr>
        <w:rPr>
          <w:rFonts w:cstheme="minorHAnsi"/>
          <w:sz w:val="24"/>
          <w:szCs w:val="24"/>
          <w:lang w:val="en-US"/>
        </w:rPr>
      </w:pPr>
    </w:p>
    <w:p w14:paraId="59E3230A" w14:textId="47E8D47B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</w:p>
    <w:p w14:paraId="1E9AB836" w14:textId="1763CBBF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Actor = customer - view classes (payment screen, login screen)</w:t>
      </w:r>
    </w:p>
    <w:p w14:paraId="1C900633" w14:textId="5081C926" w:rsidR="000D30AC" w:rsidRDefault="00E6657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Use Case = make payment - controller class (payment controller)</w:t>
      </w:r>
    </w:p>
    <w:p w14:paraId="335952E0" w14:textId="0CC1F1B4" w:rsidR="00E66579" w:rsidRDefault="00E6657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Data nouns = customer, payment, bank account - model/ entity classes</w:t>
      </w:r>
    </w:p>
    <w:p w14:paraId="5F9A7C93" w14:textId="0CFEF030" w:rsidR="00E66579" w:rsidRDefault="00E6657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GUIDELINES TO PLACE MVC CLASSES INTO 3-TIER ARCHITECTURE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6579" w14:paraId="3B2AFE48" w14:textId="77777777" w:rsidTr="00E66579">
        <w:tc>
          <w:tcPr>
            <w:tcW w:w="3005" w:type="dxa"/>
          </w:tcPr>
          <w:p w14:paraId="51C49267" w14:textId="6FD4E391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3-TIER</w:t>
            </w:r>
          </w:p>
        </w:tc>
        <w:tc>
          <w:tcPr>
            <w:tcW w:w="3005" w:type="dxa"/>
          </w:tcPr>
          <w:p w14:paraId="7D3152F4" w14:textId="2609866A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WHAT IT CONTAINS</w:t>
            </w:r>
          </w:p>
        </w:tc>
        <w:tc>
          <w:tcPr>
            <w:tcW w:w="3006" w:type="dxa"/>
          </w:tcPr>
          <w:p w14:paraId="68485D2A" w14:textId="3B6B5EC7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CORRESPONDING MVC</w:t>
            </w:r>
          </w:p>
        </w:tc>
      </w:tr>
      <w:tr w:rsidR="00E66579" w14:paraId="738557AE" w14:textId="77777777" w:rsidTr="00E66579">
        <w:tc>
          <w:tcPr>
            <w:tcW w:w="3005" w:type="dxa"/>
          </w:tcPr>
          <w:p w14:paraId="7B69EAD1" w14:textId="415B70B5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Presentation tier</w:t>
            </w:r>
          </w:p>
        </w:tc>
        <w:tc>
          <w:tcPr>
            <w:tcW w:w="3005" w:type="dxa"/>
          </w:tcPr>
          <w:p w14:paraId="29624BE3" w14:textId="619BED34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screens, forms, pages</w:t>
            </w:r>
          </w:p>
        </w:tc>
        <w:tc>
          <w:tcPr>
            <w:tcW w:w="3006" w:type="dxa"/>
          </w:tcPr>
          <w:p w14:paraId="3B0615F6" w14:textId="190B771C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View classes</w:t>
            </w:r>
          </w:p>
        </w:tc>
      </w:tr>
      <w:tr w:rsidR="00E66579" w14:paraId="6FAF2B46" w14:textId="77777777" w:rsidTr="00E66579">
        <w:tc>
          <w:tcPr>
            <w:tcW w:w="3005" w:type="dxa"/>
          </w:tcPr>
          <w:p w14:paraId="5D819BD4" w14:textId="2CD94A6B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Business logic tier</w:t>
            </w:r>
          </w:p>
        </w:tc>
        <w:tc>
          <w:tcPr>
            <w:tcW w:w="3005" w:type="dxa"/>
          </w:tcPr>
          <w:p w14:paraId="50440A54" w14:textId="0B776065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Processing, validations, workflows.</w:t>
            </w:r>
          </w:p>
        </w:tc>
        <w:tc>
          <w:tcPr>
            <w:tcW w:w="3006" w:type="dxa"/>
          </w:tcPr>
          <w:p w14:paraId="5D4D0B16" w14:textId="684E2733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Controller classes</w:t>
            </w:r>
          </w:p>
        </w:tc>
      </w:tr>
      <w:tr w:rsidR="00E66579" w14:paraId="7D4B6D53" w14:textId="77777777" w:rsidTr="00E66579">
        <w:tc>
          <w:tcPr>
            <w:tcW w:w="3005" w:type="dxa"/>
          </w:tcPr>
          <w:p w14:paraId="2E1C05EE" w14:textId="435E2DBC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Data tier</w:t>
            </w:r>
          </w:p>
        </w:tc>
        <w:tc>
          <w:tcPr>
            <w:tcW w:w="3005" w:type="dxa"/>
          </w:tcPr>
          <w:p w14:paraId="041C4BB7" w14:textId="2E5EE536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Database entities / tables.</w:t>
            </w:r>
          </w:p>
        </w:tc>
        <w:tc>
          <w:tcPr>
            <w:tcW w:w="3006" w:type="dxa"/>
          </w:tcPr>
          <w:p w14:paraId="4C914D33" w14:textId="27E0F39E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Model classes / entity classes</w:t>
            </w:r>
          </w:p>
        </w:tc>
      </w:tr>
    </w:tbl>
    <w:p w14:paraId="6048CA6E" w14:textId="77777777" w:rsidR="00E66579" w:rsidRDefault="00E66579" w:rsidP="008403D6">
      <w:pPr>
        <w:rPr>
          <w:rFonts w:cstheme="minorHAnsi"/>
          <w:sz w:val="24"/>
          <w:szCs w:val="24"/>
          <w:lang w:val="en-US"/>
        </w:rPr>
      </w:pPr>
    </w:p>
    <w:p w14:paraId="2CBF3B2E" w14:textId="0E6B9133" w:rsidR="008912EB" w:rsidRPr="00B07280" w:rsidRDefault="008912EB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MVC separates an application into model (data), view (UI), and controller (logic). From the use case diagrams, UI interactions become view classes, each use case becomes a controller class, and business objects become model / entity classes. In 3-tier architecture: view goes to presentation </w:t>
      </w:r>
      <w:proofErr w:type="gramStart"/>
      <w:r>
        <w:rPr>
          <w:rFonts w:cstheme="minorHAnsi"/>
          <w:sz w:val="24"/>
          <w:szCs w:val="24"/>
          <w:lang w:val="en-US"/>
        </w:rPr>
        <w:t>layer,</w:t>
      </w:r>
      <w:proofErr w:type="gramEnd"/>
      <w:r>
        <w:rPr>
          <w:rFonts w:cstheme="minorHAnsi"/>
          <w:sz w:val="24"/>
          <w:szCs w:val="24"/>
          <w:lang w:val="en-US"/>
        </w:rPr>
        <w:t xml:space="preserve"> controller goes to business layer and model goes to data layer.</w:t>
      </w:r>
    </w:p>
    <w:p w14:paraId="1046A530" w14:textId="4F25ED73" w:rsidR="00B07280" w:rsidRDefault="00E66579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8. Explain BA contributions in project (waterfall model - all stages)?</w:t>
      </w:r>
    </w:p>
    <w:p w14:paraId="266397BB" w14:textId="77777777" w:rsidR="00D94ABC" w:rsidRPr="00E66579" w:rsidRDefault="0004679A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4ABC" w:rsidRPr="00884552" w14:paraId="102AE86B" w14:textId="77777777" w:rsidTr="00D94ABC">
        <w:tc>
          <w:tcPr>
            <w:tcW w:w="3005" w:type="dxa"/>
          </w:tcPr>
          <w:p w14:paraId="3401812C" w14:textId="2262702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3005" w:type="dxa"/>
          </w:tcPr>
          <w:p w14:paraId="38C54E3A" w14:textId="3E72D53C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BA ACTIVITIES</w:t>
            </w:r>
          </w:p>
        </w:tc>
        <w:tc>
          <w:tcPr>
            <w:tcW w:w="3006" w:type="dxa"/>
          </w:tcPr>
          <w:p w14:paraId="0456C75D" w14:textId="77AB241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ARTIFACTS/ OUPUTS/ RESOURCES</w:t>
            </w:r>
          </w:p>
        </w:tc>
      </w:tr>
      <w:tr w:rsidR="00D94ABC" w:rsidRPr="00884552" w14:paraId="461C299E" w14:textId="77777777" w:rsidTr="00D94ABC">
        <w:tc>
          <w:tcPr>
            <w:tcW w:w="3005" w:type="dxa"/>
          </w:tcPr>
          <w:p w14:paraId="59231C19" w14:textId="57791F0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Pre-project / proposal</w:t>
            </w:r>
          </w:p>
        </w:tc>
        <w:tc>
          <w:tcPr>
            <w:tcW w:w="3005" w:type="dxa"/>
          </w:tcPr>
          <w:p w14:paraId="32F9D302" w14:textId="5044A70A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Understand the business problem, identify stakeholders, conduct initial business case discussion.</w:t>
            </w:r>
          </w:p>
        </w:tc>
        <w:tc>
          <w:tcPr>
            <w:tcW w:w="3006" w:type="dxa"/>
          </w:tcPr>
          <w:p w14:paraId="3520CB18" w14:textId="45D16C7F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Business case, problem statement, initial scope document.</w:t>
            </w:r>
          </w:p>
        </w:tc>
      </w:tr>
      <w:tr w:rsidR="00D94ABC" w:rsidRPr="00884552" w14:paraId="58102054" w14:textId="77777777" w:rsidTr="00D94ABC">
        <w:tc>
          <w:tcPr>
            <w:tcW w:w="3005" w:type="dxa"/>
          </w:tcPr>
          <w:p w14:paraId="41755A54" w14:textId="597132BA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Planning</w:t>
            </w:r>
          </w:p>
        </w:tc>
        <w:tc>
          <w:tcPr>
            <w:tcW w:w="3005" w:type="dxa"/>
          </w:tcPr>
          <w:p w14:paraId="4E1730BE" w14:textId="7C541BF9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Define scope, identify risks, prepare requirement plan, estimate BA effort.</w:t>
            </w:r>
          </w:p>
        </w:tc>
        <w:tc>
          <w:tcPr>
            <w:tcW w:w="3006" w:type="dxa"/>
          </w:tcPr>
          <w:p w14:paraId="6AB5B5E6" w14:textId="4FC9A282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Scope statement, BA plan, stakeholder register, RACI.</w:t>
            </w:r>
          </w:p>
        </w:tc>
      </w:tr>
      <w:tr w:rsidR="00D94ABC" w:rsidRPr="00884552" w14:paraId="44D950A9" w14:textId="77777777" w:rsidTr="00D94ABC">
        <w:tc>
          <w:tcPr>
            <w:tcW w:w="3005" w:type="dxa"/>
          </w:tcPr>
          <w:p w14:paraId="7DB5264E" w14:textId="44440248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Project initiation</w:t>
            </w:r>
          </w:p>
        </w:tc>
        <w:tc>
          <w:tcPr>
            <w:tcW w:w="3005" w:type="dxa"/>
          </w:tcPr>
          <w:p w14:paraId="298B7ED7" w14:textId="0EC8A630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Conduct kickoff meeting, define communication plan, finalize requirement approach.</w:t>
            </w:r>
          </w:p>
        </w:tc>
        <w:tc>
          <w:tcPr>
            <w:tcW w:w="3006" w:type="dxa"/>
          </w:tcPr>
          <w:p w14:paraId="678DC55C" w14:textId="20C97151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Project charter, communication plan, stakeholder matrix.</w:t>
            </w:r>
          </w:p>
        </w:tc>
      </w:tr>
      <w:tr w:rsidR="00D94ABC" w:rsidRPr="00884552" w14:paraId="7BADC73E" w14:textId="77777777" w:rsidTr="00D94ABC">
        <w:tc>
          <w:tcPr>
            <w:tcW w:w="3005" w:type="dxa"/>
          </w:tcPr>
          <w:p w14:paraId="5FF82EFF" w14:textId="5EA8016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Gathering requirements</w:t>
            </w:r>
          </w:p>
        </w:tc>
        <w:tc>
          <w:tcPr>
            <w:tcW w:w="3005" w:type="dxa"/>
          </w:tcPr>
          <w:p w14:paraId="4F2FD10A" w14:textId="19022ED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Conduct interviews, workshops, JAD, sessions, collect functional and non-functional requirements.</w:t>
            </w:r>
          </w:p>
        </w:tc>
        <w:tc>
          <w:tcPr>
            <w:tcW w:w="3006" w:type="dxa"/>
          </w:tcPr>
          <w:p w14:paraId="787355C1" w14:textId="19B5E4AC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BRD notes, requirement elicitation document, MoM.</w:t>
            </w:r>
          </w:p>
        </w:tc>
      </w:tr>
      <w:tr w:rsidR="00D94ABC" w:rsidRPr="00884552" w14:paraId="4D6F6A3C" w14:textId="77777777" w:rsidTr="00D94ABC">
        <w:tc>
          <w:tcPr>
            <w:tcW w:w="3005" w:type="dxa"/>
          </w:tcPr>
          <w:p w14:paraId="54C198B9" w14:textId="3EC028EE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Requirement analysis</w:t>
            </w:r>
          </w:p>
        </w:tc>
        <w:tc>
          <w:tcPr>
            <w:tcW w:w="3005" w:type="dxa"/>
          </w:tcPr>
          <w:p w14:paraId="220CCD25" w14:textId="7BF3E33A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Analyze requirements, create models (use case, process flow, user stories), prioritize requirements.</w:t>
            </w:r>
          </w:p>
        </w:tc>
        <w:tc>
          <w:tcPr>
            <w:tcW w:w="3006" w:type="dxa"/>
          </w:tcPr>
          <w:p w14:paraId="6026D969" w14:textId="2C165E53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SRS / BRD, use case diagram, data flow diagram, domain model.</w:t>
            </w:r>
          </w:p>
        </w:tc>
      </w:tr>
      <w:tr w:rsidR="00D94ABC" w:rsidRPr="00884552" w14:paraId="2B1E5CD1" w14:textId="77777777" w:rsidTr="00D94ABC">
        <w:tc>
          <w:tcPr>
            <w:tcW w:w="3005" w:type="dxa"/>
          </w:tcPr>
          <w:p w14:paraId="655CB2EE" w14:textId="235D0118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Design support</w:t>
            </w:r>
          </w:p>
        </w:tc>
        <w:tc>
          <w:tcPr>
            <w:tcW w:w="3005" w:type="dxa"/>
          </w:tcPr>
          <w:p w14:paraId="304934F9" w14:textId="6F88DE8B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Validate UI/UX wireframes, ensure requirements are correctly interpreted by designers and architects.</w:t>
            </w:r>
          </w:p>
        </w:tc>
        <w:tc>
          <w:tcPr>
            <w:tcW w:w="3006" w:type="dxa"/>
          </w:tcPr>
          <w:p w14:paraId="0381F19A" w14:textId="2226B66B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Wireframes, mockups, UI specifications.</w:t>
            </w:r>
          </w:p>
        </w:tc>
      </w:tr>
      <w:tr w:rsidR="00D94ABC" w:rsidRPr="00884552" w14:paraId="069C7F8C" w14:textId="77777777" w:rsidTr="00D94ABC">
        <w:tc>
          <w:tcPr>
            <w:tcW w:w="3005" w:type="dxa"/>
          </w:tcPr>
          <w:p w14:paraId="51ECE832" w14:textId="74431977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Development support</w:t>
            </w:r>
          </w:p>
        </w:tc>
        <w:tc>
          <w:tcPr>
            <w:tcW w:w="3005" w:type="dxa"/>
          </w:tcPr>
          <w:p w14:paraId="0894B297" w14:textId="00C14E94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Clarify doubts of developers, participate in requirement walkthrough, update change requests.</w:t>
            </w:r>
          </w:p>
        </w:tc>
        <w:tc>
          <w:tcPr>
            <w:tcW w:w="3006" w:type="dxa"/>
          </w:tcPr>
          <w:p w14:paraId="4B93F7F6" w14:textId="686791C4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Updated BRD / SRS, CR log, clarification tracker.</w:t>
            </w:r>
          </w:p>
        </w:tc>
      </w:tr>
      <w:tr w:rsidR="00D94ABC" w:rsidRPr="00884552" w14:paraId="7B088336" w14:textId="77777777" w:rsidTr="00D94ABC">
        <w:tc>
          <w:tcPr>
            <w:tcW w:w="3005" w:type="dxa"/>
          </w:tcPr>
          <w:p w14:paraId="6CF69ECC" w14:textId="5C039661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Testing support</w:t>
            </w:r>
          </w:p>
        </w:tc>
        <w:tc>
          <w:tcPr>
            <w:tcW w:w="3005" w:type="dxa"/>
          </w:tcPr>
          <w:p w14:paraId="4C36E129" w14:textId="4C8127E7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Support QA team, review test cases, validate test coverage, assist in defect triage.</w:t>
            </w:r>
          </w:p>
        </w:tc>
        <w:tc>
          <w:tcPr>
            <w:tcW w:w="3006" w:type="dxa"/>
          </w:tcPr>
          <w:p w14:paraId="7068AED8" w14:textId="02BDAEE6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RTM (requirement traceability matrix), test case review, defect log.</w:t>
            </w:r>
          </w:p>
        </w:tc>
      </w:tr>
      <w:tr w:rsidR="00D94ABC" w:rsidRPr="00884552" w14:paraId="66D0D3B8" w14:textId="77777777" w:rsidTr="00D94ABC">
        <w:tc>
          <w:tcPr>
            <w:tcW w:w="3005" w:type="dxa"/>
          </w:tcPr>
          <w:p w14:paraId="7E21E870" w14:textId="4A39A17D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 xml:space="preserve">UAT </w:t>
            </w:r>
          </w:p>
        </w:tc>
        <w:tc>
          <w:tcPr>
            <w:tcW w:w="3005" w:type="dxa"/>
          </w:tcPr>
          <w:p w14:paraId="75DF01FA" w14:textId="67B7EDA0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Support business users during testing, validate final product against requirements.</w:t>
            </w:r>
          </w:p>
        </w:tc>
        <w:tc>
          <w:tcPr>
            <w:tcW w:w="3006" w:type="dxa"/>
          </w:tcPr>
          <w:p w14:paraId="075BC63D" w14:textId="4BAFC4B9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UAT test scenarios, sign off doc, release note.</w:t>
            </w:r>
          </w:p>
        </w:tc>
      </w:tr>
    </w:tbl>
    <w:p w14:paraId="4B712E49" w14:textId="7E268259" w:rsidR="0004679A" w:rsidRDefault="0004679A" w:rsidP="008403D6">
      <w:pPr>
        <w:rPr>
          <w:rFonts w:cstheme="minorHAnsi"/>
          <w:sz w:val="24"/>
          <w:szCs w:val="24"/>
          <w:lang w:val="en-US"/>
        </w:rPr>
      </w:pPr>
    </w:p>
    <w:p w14:paraId="6C86264E" w14:textId="3F3B82F6" w:rsidR="00892546" w:rsidRPr="00892546" w:rsidRDefault="0089254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 What is conflict management? Explain using Thomas-Kilmann technique?</w:t>
      </w:r>
    </w:p>
    <w:sectPr w:rsidR="00892546" w:rsidRPr="00892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D6"/>
    <w:rsid w:val="00007910"/>
    <w:rsid w:val="00014B2B"/>
    <w:rsid w:val="00043E22"/>
    <w:rsid w:val="0004679A"/>
    <w:rsid w:val="000D30AC"/>
    <w:rsid w:val="001D512E"/>
    <w:rsid w:val="00285038"/>
    <w:rsid w:val="002E0ED0"/>
    <w:rsid w:val="003E4E2E"/>
    <w:rsid w:val="003F0E93"/>
    <w:rsid w:val="00711440"/>
    <w:rsid w:val="00794969"/>
    <w:rsid w:val="00827BAA"/>
    <w:rsid w:val="008403D6"/>
    <w:rsid w:val="00884552"/>
    <w:rsid w:val="008912EB"/>
    <w:rsid w:val="00892546"/>
    <w:rsid w:val="009B0669"/>
    <w:rsid w:val="009B2F89"/>
    <w:rsid w:val="00AD4E4C"/>
    <w:rsid w:val="00B07280"/>
    <w:rsid w:val="00C71AA9"/>
    <w:rsid w:val="00CE3E7D"/>
    <w:rsid w:val="00D94ABC"/>
    <w:rsid w:val="00DE7A7F"/>
    <w:rsid w:val="00E17A83"/>
    <w:rsid w:val="00E6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B38B"/>
  <w15:chartTrackingRefBased/>
  <w15:docId w15:val="{FE0CF799-94A4-4390-A177-5CFBDBD0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3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3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3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3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3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saianushalagudu@gmail.com</dc:creator>
  <cp:keywords/>
  <dc:description/>
  <cp:lastModifiedBy>saianushalagudu@gmail.com</cp:lastModifiedBy>
  <cp:revision>26</cp:revision>
  <dcterms:created xsi:type="dcterms:W3CDTF">2025-11-07T08:56:00Z</dcterms:created>
  <dcterms:modified xsi:type="dcterms:W3CDTF">2025-11-07T13:06:00Z</dcterms:modified>
</cp:coreProperties>
</file>