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C9BD" w14:textId="425471CE" w:rsidR="00D42418" w:rsidRPr="00FC12C4" w:rsidRDefault="00FC12C4">
      <w:pPr>
        <w:rPr>
          <w:rFonts w:ascii="Calibri" w:hAnsi="Calibri" w:cs="Calibri"/>
          <w:sz w:val="22"/>
          <w:szCs w:val="22"/>
        </w:rPr>
      </w:pPr>
      <w:r w:rsidRPr="00FC12C4">
        <w:rPr>
          <w:rFonts w:ascii="Calibri" w:hAnsi="Calibri" w:cs="Calibri"/>
          <w:sz w:val="22"/>
          <w:szCs w:val="22"/>
        </w:rPr>
        <w:tab/>
      </w:r>
      <w:r w:rsidRPr="00FC12C4">
        <w:rPr>
          <w:rFonts w:ascii="Calibri" w:hAnsi="Calibri" w:cs="Calibri"/>
          <w:noProof/>
          <w:sz w:val="22"/>
          <w:szCs w:val="22"/>
        </w:rPr>
        <w:drawing>
          <wp:inline distT="0" distB="0" distL="0" distR="0" wp14:anchorId="3C9EC41A" wp14:editId="2C66ABCA">
            <wp:extent cx="5308600" cy="7912100"/>
            <wp:effectExtent l="0" t="0" r="6350" b="0"/>
            <wp:docPr id="1025340533"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40533" name="Picture 1" descr="A white paper with black text&#10;&#10;AI-generated content may be incorrect."/>
                    <pic:cNvPicPr/>
                  </pic:nvPicPr>
                  <pic:blipFill>
                    <a:blip r:embed="rId7"/>
                    <a:stretch>
                      <a:fillRect/>
                    </a:stretch>
                  </pic:blipFill>
                  <pic:spPr>
                    <a:xfrm>
                      <a:off x="0" y="0"/>
                      <a:ext cx="5308875" cy="7912510"/>
                    </a:xfrm>
                    <a:prstGeom prst="rect">
                      <a:avLst/>
                    </a:prstGeom>
                  </pic:spPr>
                </pic:pic>
              </a:graphicData>
            </a:graphic>
          </wp:inline>
        </w:drawing>
      </w:r>
    </w:p>
    <w:p w14:paraId="1AB40ABB" w14:textId="77777777" w:rsidR="00FC12C4" w:rsidRPr="00FC12C4" w:rsidRDefault="00FC12C4">
      <w:pPr>
        <w:rPr>
          <w:rFonts w:ascii="Calibri" w:hAnsi="Calibri" w:cs="Calibri"/>
          <w:sz w:val="22"/>
          <w:szCs w:val="22"/>
        </w:rPr>
      </w:pPr>
    </w:p>
    <w:p w14:paraId="4F388A48" w14:textId="77777777" w:rsidR="00FC12C4" w:rsidRDefault="00FC12C4" w:rsidP="00FC12C4">
      <w:pPr>
        <w:pStyle w:val="Heading1"/>
        <w:rPr>
          <w:rFonts w:ascii="Calibri" w:hAnsi="Calibri" w:cs="Calibri"/>
          <w:b/>
          <w:bCs/>
          <w:i/>
          <w:iCs/>
          <w:spacing w:val="-2"/>
          <w:sz w:val="22"/>
          <w:szCs w:val="22"/>
        </w:rPr>
      </w:pPr>
      <w:r w:rsidRPr="00FC12C4">
        <w:rPr>
          <w:rFonts w:ascii="Calibri" w:hAnsi="Calibri" w:cs="Calibri"/>
          <w:b/>
          <w:bCs/>
          <w:i/>
          <w:iCs/>
          <w:sz w:val="22"/>
          <w:szCs w:val="22"/>
        </w:rPr>
        <w:lastRenderedPageBreak/>
        <w:t>Q1.</w:t>
      </w:r>
      <w:r w:rsidRPr="00FC12C4">
        <w:rPr>
          <w:rFonts w:ascii="Calibri" w:hAnsi="Calibri" w:cs="Calibri"/>
          <w:b/>
          <w:bCs/>
          <w:i/>
          <w:iCs/>
          <w:spacing w:val="-10"/>
          <w:sz w:val="22"/>
          <w:szCs w:val="22"/>
        </w:rPr>
        <w:t xml:space="preserve"> </w:t>
      </w:r>
      <w:r w:rsidRPr="00FC12C4">
        <w:rPr>
          <w:rFonts w:ascii="Calibri" w:hAnsi="Calibri" w:cs="Calibri"/>
          <w:b/>
          <w:bCs/>
          <w:i/>
          <w:iCs/>
          <w:sz w:val="22"/>
          <w:szCs w:val="22"/>
        </w:rPr>
        <w:t>What</w:t>
      </w:r>
      <w:r w:rsidRPr="00FC12C4">
        <w:rPr>
          <w:rFonts w:ascii="Calibri" w:hAnsi="Calibri" w:cs="Calibri"/>
          <w:b/>
          <w:bCs/>
          <w:i/>
          <w:iCs/>
          <w:spacing w:val="-8"/>
          <w:sz w:val="22"/>
          <w:szCs w:val="22"/>
        </w:rPr>
        <w:t xml:space="preserve"> </w:t>
      </w:r>
      <w:r w:rsidRPr="00FC12C4">
        <w:rPr>
          <w:rFonts w:ascii="Calibri" w:hAnsi="Calibri" w:cs="Calibri"/>
          <w:b/>
          <w:bCs/>
          <w:i/>
          <w:iCs/>
          <w:sz w:val="22"/>
          <w:szCs w:val="22"/>
        </w:rPr>
        <w:t>is</w:t>
      </w:r>
      <w:r w:rsidRPr="00FC12C4">
        <w:rPr>
          <w:rFonts w:ascii="Calibri" w:hAnsi="Calibri" w:cs="Calibri"/>
          <w:b/>
          <w:bCs/>
          <w:i/>
          <w:iCs/>
          <w:spacing w:val="-12"/>
          <w:sz w:val="22"/>
          <w:szCs w:val="22"/>
        </w:rPr>
        <w:t xml:space="preserve"> </w:t>
      </w:r>
      <w:r w:rsidRPr="00FC12C4">
        <w:rPr>
          <w:rFonts w:ascii="Calibri" w:hAnsi="Calibri" w:cs="Calibri"/>
          <w:b/>
          <w:bCs/>
          <w:i/>
          <w:iCs/>
          <w:sz w:val="22"/>
          <w:szCs w:val="22"/>
        </w:rPr>
        <w:t>the</w:t>
      </w:r>
      <w:r w:rsidRPr="00FC12C4">
        <w:rPr>
          <w:rFonts w:ascii="Calibri" w:hAnsi="Calibri" w:cs="Calibri"/>
          <w:b/>
          <w:bCs/>
          <w:i/>
          <w:iCs/>
          <w:spacing w:val="-9"/>
          <w:sz w:val="22"/>
          <w:szCs w:val="22"/>
        </w:rPr>
        <w:t xml:space="preserve"> </w:t>
      </w:r>
      <w:r w:rsidRPr="00FC12C4">
        <w:rPr>
          <w:rFonts w:ascii="Calibri" w:hAnsi="Calibri" w:cs="Calibri"/>
          <w:b/>
          <w:bCs/>
          <w:i/>
          <w:iCs/>
          <w:sz w:val="22"/>
          <w:szCs w:val="22"/>
        </w:rPr>
        <w:t>difference</w:t>
      </w:r>
      <w:r w:rsidRPr="00FC12C4">
        <w:rPr>
          <w:rFonts w:ascii="Calibri" w:hAnsi="Calibri" w:cs="Calibri"/>
          <w:b/>
          <w:bCs/>
          <w:i/>
          <w:iCs/>
          <w:spacing w:val="-5"/>
          <w:sz w:val="22"/>
          <w:szCs w:val="22"/>
        </w:rPr>
        <w:t xml:space="preserve"> </w:t>
      </w:r>
      <w:r w:rsidRPr="00FC12C4">
        <w:rPr>
          <w:rFonts w:ascii="Calibri" w:hAnsi="Calibri" w:cs="Calibri"/>
          <w:b/>
          <w:bCs/>
          <w:i/>
          <w:iCs/>
          <w:sz w:val="22"/>
          <w:szCs w:val="22"/>
        </w:rPr>
        <w:t>between</w:t>
      </w:r>
      <w:r w:rsidRPr="00FC12C4">
        <w:rPr>
          <w:rFonts w:ascii="Calibri" w:hAnsi="Calibri" w:cs="Calibri"/>
          <w:b/>
          <w:bCs/>
          <w:i/>
          <w:iCs/>
          <w:spacing w:val="-10"/>
          <w:sz w:val="22"/>
          <w:szCs w:val="22"/>
        </w:rPr>
        <w:t xml:space="preserve"> </w:t>
      </w:r>
      <w:r w:rsidRPr="00FC12C4">
        <w:rPr>
          <w:rFonts w:ascii="Calibri" w:hAnsi="Calibri" w:cs="Calibri"/>
          <w:b/>
          <w:bCs/>
          <w:i/>
          <w:iCs/>
          <w:sz w:val="22"/>
          <w:szCs w:val="22"/>
        </w:rPr>
        <w:t>Brainstorming</w:t>
      </w:r>
      <w:r w:rsidRPr="00FC12C4">
        <w:rPr>
          <w:rFonts w:ascii="Calibri" w:hAnsi="Calibri" w:cs="Calibri"/>
          <w:b/>
          <w:bCs/>
          <w:i/>
          <w:iCs/>
          <w:spacing w:val="-3"/>
          <w:sz w:val="22"/>
          <w:szCs w:val="22"/>
        </w:rPr>
        <w:t xml:space="preserve"> </w:t>
      </w:r>
      <w:r w:rsidRPr="00FC12C4">
        <w:rPr>
          <w:rFonts w:ascii="Calibri" w:hAnsi="Calibri" w:cs="Calibri"/>
          <w:b/>
          <w:bCs/>
          <w:i/>
          <w:iCs/>
          <w:sz w:val="22"/>
          <w:szCs w:val="22"/>
        </w:rPr>
        <w:t>and</w:t>
      </w:r>
      <w:r w:rsidRPr="00FC12C4">
        <w:rPr>
          <w:rFonts w:ascii="Calibri" w:hAnsi="Calibri" w:cs="Calibri"/>
          <w:b/>
          <w:bCs/>
          <w:i/>
          <w:iCs/>
          <w:spacing w:val="-11"/>
          <w:sz w:val="22"/>
          <w:szCs w:val="22"/>
        </w:rPr>
        <w:t xml:space="preserve"> </w:t>
      </w:r>
      <w:r w:rsidRPr="00FC12C4">
        <w:rPr>
          <w:rFonts w:ascii="Calibri" w:hAnsi="Calibri" w:cs="Calibri"/>
          <w:b/>
          <w:bCs/>
          <w:i/>
          <w:iCs/>
          <w:sz w:val="22"/>
          <w:szCs w:val="22"/>
        </w:rPr>
        <w:t>JAD</w:t>
      </w:r>
      <w:r w:rsidRPr="00FC12C4">
        <w:rPr>
          <w:rFonts w:ascii="Calibri" w:hAnsi="Calibri" w:cs="Calibri"/>
          <w:b/>
          <w:bCs/>
          <w:i/>
          <w:iCs/>
          <w:spacing w:val="-4"/>
          <w:sz w:val="22"/>
          <w:szCs w:val="22"/>
        </w:rPr>
        <w:t xml:space="preserve"> </w:t>
      </w:r>
      <w:r w:rsidRPr="00FC12C4">
        <w:rPr>
          <w:rFonts w:ascii="Calibri" w:hAnsi="Calibri" w:cs="Calibri"/>
          <w:b/>
          <w:bCs/>
          <w:i/>
          <w:iCs/>
          <w:sz w:val="22"/>
          <w:szCs w:val="22"/>
        </w:rPr>
        <w:t>Sessions?</w:t>
      </w:r>
      <w:r w:rsidRPr="00FC12C4">
        <w:rPr>
          <w:rFonts w:ascii="Calibri" w:hAnsi="Calibri" w:cs="Calibri"/>
          <w:b/>
          <w:bCs/>
          <w:i/>
          <w:iCs/>
          <w:spacing w:val="-5"/>
          <w:sz w:val="22"/>
          <w:szCs w:val="22"/>
        </w:rPr>
        <w:t xml:space="preserve"> </w:t>
      </w:r>
      <w:r w:rsidRPr="00FC12C4">
        <w:rPr>
          <w:rFonts w:ascii="Calibri" w:hAnsi="Calibri" w:cs="Calibri"/>
          <w:b/>
          <w:bCs/>
          <w:i/>
          <w:iCs/>
          <w:sz w:val="22"/>
          <w:szCs w:val="22"/>
        </w:rPr>
        <w:t>3</w:t>
      </w:r>
      <w:r w:rsidRPr="00FC12C4">
        <w:rPr>
          <w:rFonts w:ascii="Calibri" w:hAnsi="Calibri" w:cs="Calibri"/>
          <w:b/>
          <w:bCs/>
          <w:i/>
          <w:iCs/>
          <w:spacing w:val="-13"/>
          <w:sz w:val="22"/>
          <w:szCs w:val="22"/>
        </w:rPr>
        <w:t xml:space="preserve"> </w:t>
      </w:r>
      <w:r w:rsidRPr="00FC12C4">
        <w:rPr>
          <w:rFonts w:ascii="Calibri" w:hAnsi="Calibri" w:cs="Calibri"/>
          <w:b/>
          <w:bCs/>
          <w:i/>
          <w:iCs/>
          <w:spacing w:val="-2"/>
          <w:sz w:val="22"/>
          <w:szCs w:val="22"/>
        </w:rPr>
        <w:t>Marks</w:t>
      </w:r>
    </w:p>
    <w:p w14:paraId="5A5591B0" w14:textId="77777777" w:rsidR="00FC12C4" w:rsidRDefault="00FC12C4" w:rsidP="00FC12C4"/>
    <w:tbl>
      <w:tblPr>
        <w:tblStyle w:val="TableGrid"/>
        <w:tblW w:w="8405" w:type="dxa"/>
        <w:tblLook w:val="04A0" w:firstRow="1" w:lastRow="0" w:firstColumn="1" w:lastColumn="0" w:noHBand="0" w:noVBand="1"/>
      </w:tblPr>
      <w:tblGrid>
        <w:gridCol w:w="1512"/>
        <w:gridCol w:w="2066"/>
        <w:gridCol w:w="4827"/>
      </w:tblGrid>
      <w:tr w:rsidR="0083595F" w:rsidRPr="0083595F" w14:paraId="1EAB0E97" w14:textId="77777777" w:rsidTr="0083595F">
        <w:tc>
          <w:tcPr>
            <w:tcW w:w="0" w:type="auto"/>
            <w:noWrap/>
            <w:hideMark/>
          </w:tcPr>
          <w:p w14:paraId="2E1A0362" w14:textId="77777777" w:rsidR="0083595F" w:rsidRPr="0083595F" w:rsidRDefault="0083595F" w:rsidP="0083595F">
            <w:pPr>
              <w:spacing w:after="160" w:line="278" w:lineRule="auto"/>
              <w:rPr>
                <w:rFonts w:ascii="Calibri" w:hAnsi="Calibri" w:cs="Calibri"/>
                <w:b/>
                <w:bCs/>
                <w:sz w:val="22"/>
                <w:szCs w:val="22"/>
              </w:rPr>
            </w:pPr>
            <w:r w:rsidRPr="0083595F">
              <w:rPr>
                <w:rFonts w:ascii="Calibri" w:hAnsi="Calibri" w:cs="Calibri"/>
                <w:b/>
                <w:bCs/>
                <w:sz w:val="22"/>
                <w:szCs w:val="22"/>
              </w:rPr>
              <w:t>Aspect</w:t>
            </w:r>
          </w:p>
        </w:tc>
        <w:tc>
          <w:tcPr>
            <w:tcW w:w="0" w:type="auto"/>
            <w:noWrap/>
            <w:hideMark/>
          </w:tcPr>
          <w:p w14:paraId="37008D43" w14:textId="77777777" w:rsidR="0083595F" w:rsidRPr="0083595F" w:rsidRDefault="0083595F" w:rsidP="0083595F">
            <w:pPr>
              <w:spacing w:after="160" w:line="278" w:lineRule="auto"/>
              <w:rPr>
                <w:rFonts w:ascii="Calibri" w:hAnsi="Calibri" w:cs="Calibri"/>
                <w:b/>
                <w:bCs/>
                <w:sz w:val="22"/>
                <w:szCs w:val="22"/>
              </w:rPr>
            </w:pPr>
            <w:r w:rsidRPr="0083595F">
              <w:rPr>
                <w:rFonts w:ascii="Calibri" w:hAnsi="Calibri" w:cs="Calibri"/>
                <w:b/>
                <w:bCs/>
                <w:sz w:val="22"/>
                <w:szCs w:val="22"/>
              </w:rPr>
              <w:t>Brainstorming</w:t>
            </w:r>
          </w:p>
        </w:tc>
        <w:tc>
          <w:tcPr>
            <w:tcW w:w="0" w:type="auto"/>
            <w:noWrap/>
            <w:hideMark/>
          </w:tcPr>
          <w:p w14:paraId="2B3801D5" w14:textId="77777777" w:rsidR="0083595F" w:rsidRPr="0083595F" w:rsidRDefault="0083595F" w:rsidP="0083595F">
            <w:pPr>
              <w:spacing w:after="160" w:line="278" w:lineRule="auto"/>
              <w:rPr>
                <w:rFonts w:ascii="Calibri" w:hAnsi="Calibri" w:cs="Calibri"/>
                <w:b/>
                <w:bCs/>
                <w:sz w:val="22"/>
                <w:szCs w:val="22"/>
              </w:rPr>
            </w:pPr>
            <w:r w:rsidRPr="0083595F">
              <w:rPr>
                <w:rFonts w:ascii="Calibri" w:hAnsi="Calibri" w:cs="Calibri"/>
                <w:b/>
                <w:bCs/>
                <w:sz w:val="22"/>
                <w:szCs w:val="22"/>
              </w:rPr>
              <w:t>JAD (Joint Application Development) Sessions</w:t>
            </w:r>
          </w:p>
        </w:tc>
      </w:tr>
      <w:tr w:rsidR="0083595F" w:rsidRPr="0083595F" w14:paraId="5F335BBD" w14:textId="77777777" w:rsidTr="0083595F">
        <w:tc>
          <w:tcPr>
            <w:tcW w:w="0" w:type="auto"/>
            <w:hideMark/>
          </w:tcPr>
          <w:p w14:paraId="235B71E7"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b/>
                <w:bCs/>
                <w:sz w:val="22"/>
                <w:szCs w:val="22"/>
              </w:rPr>
              <w:t>What it is</w:t>
            </w:r>
          </w:p>
        </w:tc>
        <w:tc>
          <w:tcPr>
            <w:tcW w:w="0" w:type="auto"/>
            <w:hideMark/>
          </w:tcPr>
          <w:p w14:paraId="062D637E"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A creative idea-generation technique where we encourage free-flowing thoughts without judgment</w:t>
            </w:r>
          </w:p>
        </w:tc>
        <w:tc>
          <w:tcPr>
            <w:tcW w:w="0" w:type="auto"/>
            <w:hideMark/>
          </w:tcPr>
          <w:p w14:paraId="164E9192"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Structured workshops where key stakeholders collaborate to define requirements and make decisions</w:t>
            </w:r>
          </w:p>
        </w:tc>
      </w:tr>
      <w:tr w:rsidR="0083595F" w:rsidRPr="0083595F" w14:paraId="5AEF5A9C" w14:textId="77777777" w:rsidTr="0083595F">
        <w:tc>
          <w:tcPr>
            <w:tcW w:w="0" w:type="auto"/>
            <w:hideMark/>
          </w:tcPr>
          <w:p w14:paraId="5053495C"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b/>
                <w:bCs/>
                <w:sz w:val="22"/>
                <w:szCs w:val="22"/>
              </w:rPr>
              <w:t>When I use it</w:t>
            </w:r>
          </w:p>
        </w:tc>
        <w:tc>
          <w:tcPr>
            <w:tcW w:w="0" w:type="auto"/>
            <w:hideMark/>
          </w:tcPr>
          <w:p w14:paraId="26323740"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Early in projects when we need to explore possibilities or solve complex problems</w:t>
            </w:r>
          </w:p>
        </w:tc>
        <w:tc>
          <w:tcPr>
            <w:tcW w:w="0" w:type="auto"/>
            <w:hideMark/>
          </w:tcPr>
          <w:p w14:paraId="6F7E4A25"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Throughout the project when we need to gather detailed requirements, validate solutions, or make group decisions</w:t>
            </w:r>
          </w:p>
        </w:tc>
      </w:tr>
      <w:tr w:rsidR="0083595F" w:rsidRPr="0083595F" w14:paraId="21C0D5E3" w14:textId="77777777" w:rsidTr="0083595F">
        <w:tc>
          <w:tcPr>
            <w:tcW w:w="0" w:type="auto"/>
            <w:hideMark/>
          </w:tcPr>
          <w:p w14:paraId="2B74058A"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b/>
                <w:bCs/>
                <w:sz w:val="22"/>
                <w:szCs w:val="22"/>
              </w:rPr>
              <w:t>Who participates</w:t>
            </w:r>
          </w:p>
        </w:tc>
        <w:tc>
          <w:tcPr>
            <w:tcW w:w="0" w:type="auto"/>
            <w:hideMark/>
          </w:tcPr>
          <w:p w14:paraId="1D054412"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Anyone who can contribute ideas - mix of stakeholders, users, and team members</w:t>
            </w:r>
          </w:p>
        </w:tc>
        <w:tc>
          <w:tcPr>
            <w:tcW w:w="0" w:type="auto"/>
            <w:hideMark/>
          </w:tcPr>
          <w:p w14:paraId="6E111E35"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Specific key stakeholders who have decision-making authority and deep business knowledge</w:t>
            </w:r>
          </w:p>
        </w:tc>
      </w:tr>
      <w:tr w:rsidR="0083595F" w:rsidRPr="0083595F" w14:paraId="6200FD9D" w14:textId="77777777" w:rsidTr="0083595F">
        <w:tc>
          <w:tcPr>
            <w:tcW w:w="0" w:type="auto"/>
            <w:hideMark/>
          </w:tcPr>
          <w:p w14:paraId="7DDA180A"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b/>
                <w:bCs/>
                <w:sz w:val="22"/>
                <w:szCs w:val="22"/>
              </w:rPr>
              <w:t>My role as BA</w:t>
            </w:r>
          </w:p>
        </w:tc>
        <w:tc>
          <w:tcPr>
            <w:tcW w:w="0" w:type="auto"/>
            <w:hideMark/>
          </w:tcPr>
          <w:p w14:paraId="32D928C7"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Facilitate the session, encourage participation, capture all ideas without filtering</w:t>
            </w:r>
          </w:p>
        </w:tc>
        <w:tc>
          <w:tcPr>
            <w:tcW w:w="0" w:type="auto"/>
            <w:hideMark/>
          </w:tcPr>
          <w:p w14:paraId="4FFE188F"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Lead structured discussions, guide requirements gathering, document decisions, and ensure objectives are met</w:t>
            </w:r>
          </w:p>
        </w:tc>
      </w:tr>
      <w:tr w:rsidR="0083595F" w:rsidRPr="0083595F" w14:paraId="181702EA" w14:textId="77777777" w:rsidTr="0083595F">
        <w:tc>
          <w:tcPr>
            <w:tcW w:w="0" w:type="auto"/>
            <w:hideMark/>
          </w:tcPr>
          <w:p w14:paraId="5B0E5DCE"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b/>
                <w:bCs/>
                <w:sz w:val="22"/>
                <w:szCs w:val="22"/>
              </w:rPr>
              <w:t>Duration</w:t>
            </w:r>
          </w:p>
        </w:tc>
        <w:tc>
          <w:tcPr>
            <w:tcW w:w="0" w:type="auto"/>
            <w:hideMark/>
          </w:tcPr>
          <w:p w14:paraId="513185A5"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Usually 30-60 minutes for quick idea generation</w:t>
            </w:r>
          </w:p>
        </w:tc>
        <w:tc>
          <w:tcPr>
            <w:tcW w:w="0" w:type="auto"/>
            <w:hideMark/>
          </w:tcPr>
          <w:p w14:paraId="73E0F4AA"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Typically half-day to multi-day workshops depending on scope</w:t>
            </w:r>
          </w:p>
        </w:tc>
      </w:tr>
      <w:tr w:rsidR="0083595F" w:rsidRPr="0083595F" w14:paraId="73A7D14B" w14:textId="77777777" w:rsidTr="0083595F">
        <w:tc>
          <w:tcPr>
            <w:tcW w:w="0" w:type="auto"/>
          </w:tcPr>
          <w:p w14:paraId="6BD4694E" w14:textId="4023BF6C" w:rsidR="0083595F" w:rsidRPr="0083595F" w:rsidRDefault="0083595F" w:rsidP="0083595F">
            <w:pPr>
              <w:rPr>
                <w:rFonts w:ascii="Calibri" w:hAnsi="Calibri" w:cs="Calibri"/>
                <w:b/>
                <w:bCs/>
                <w:sz w:val="22"/>
                <w:szCs w:val="22"/>
              </w:rPr>
            </w:pPr>
            <w:r w:rsidRPr="0083595F">
              <w:rPr>
                <w:rFonts w:ascii="Calibri" w:hAnsi="Calibri" w:cs="Calibri"/>
                <w:b/>
                <w:bCs/>
                <w:sz w:val="22"/>
                <w:szCs w:val="22"/>
              </w:rPr>
              <w:t>Focus on requirements</w:t>
            </w:r>
          </w:p>
        </w:tc>
        <w:tc>
          <w:tcPr>
            <w:tcW w:w="0" w:type="auto"/>
          </w:tcPr>
          <w:p w14:paraId="4ED8C5BA" w14:textId="499A9304" w:rsidR="0083595F" w:rsidRPr="0083595F" w:rsidRDefault="0083595F" w:rsidP="0083595F">
            <w:pPr>
              <w:rPr>
                <w:rFonts w:ascii="Calibri" w:hAnsi="Calibri" w:cs="Calibri"/>
                <w:sz w:val="22"/>
                <w:szCs w:val="22"/>
              </w:rPr>
            </w:pPr>
            <w:r w:rsidRPr="0083595F">
              <w:rPr>
                <w:rFonts w:ascii="Calibri" w:hAnsi="Calibri" w:cs="Calibri"/>
                <w:sz w:val="22"/>
                <w:szCs w:val="22"/>
              </w:rPr>
              <w:t>Not the primary aim; ideas are generated first and then evaluated for feasibility.</w:t>
            </w:r>
          </w:p>
        </w:tc>
        <w:tc>
          <w:tcPr>
            <w:tcW w:w="0" w:type="auto"/>
          </w:tcPr>
          <w:p w14:paraId="6D265C17" w14:textId="1BB5AAE5" w:rsidR="0083595F" w:rsidRPr="0083595F" w:rsidRDefault="0083595F" w:rsidP="0083595F">
            <w:pPr>
              <w:rPr>
                <w:rFonts w:ascii="Calibri" w:hAnsi="Calibri" w:cs="Calibri"/>
                <w:sz w:val="22"/>
                <w:szCs w:val="22"/>
              </w:rPr>
            </w:pPr>
            <w:r w:rsidRPr="0083595F">
              <w:rPr>
                <w:rFonts w:ascii="Calibri" w:hAnsi="Calibri" w:cs="Calibri"/>
                <w:sz w:val="22"/>
                <w:szCs w:val="22"/>
              </w:rPr>
              <w:t>Core activity: elicit, validate, and gain agreement on detailed requirements and acceptance criteria.</w:t>
            </w:r>
          </w:p>
        </w:tc>
      </w:tr>
      <w:tr w:rsidR="0083595F" w:rsidRPr="0083595F" w14:paraId="0FCAAACF" w14:textId="77777777" w:rsidTr="0083595F">
        <w:tc>
          <w:tcPr>
            <w:tcW w:w="0" w:type="auto"/>
            <w:hideMark/>
          </w:tcPr>
          <w:p w14:paraId="45D786E0" w14:textId="613D26A0" w:rsidR="0083595F" w:rsidRPr="0083595F" w:rsidRDefault="0083595F" w:rsidP="0083595F">
            <w:pPr>
              <w:spacing w:after="160" w:line="278" w:lineRule="auto"/>
              <w:rPr>
                <w:rFonts w:ascii="Calibri" w:hAnsi="Calibri" w:cs="Calibri"/>
                <w:sz w:val="22"/>
                <w:szCs w:val="22"/>
              </w:rPr>
            </w:pPr>
            <w:r>
              <w:rPr>
                <w:rFonts w:ascii="Calibri" w:hAnsi="Calibri" w:cs="Calibri"/>
                <w:b/>
                <w:bCs/>
                <w:sz w:val="22"/>
                <w:szCs w:val="22"/>
              </w:rPr>
              <w:t xml:space="preserve">Environment </w:t>
            </w:r>
          </w:p>
        </w:tc>
        <w:tc>
          <w:tcPr>
            <w:tcW w:w="0" w:type="auto"/>
            <w:hideMark/>
          </w:tcPr>
          <w:p w14:paraId="785E1E3B"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List of creative ideas and potential solutions to evaluate later</w:t>
            </w:r>
          </w:p>
        </w:tc>
        <w:tc>
          <w:tcPr>
            <w:tcW w:w="0" w:type="auto"/>
            <w:hideMark/>
          </w:tcPr>
          <w:p w14:paraId="4DBABBFD" w14:textId="212860D3" w:rsidR="0083595F" w:rsidRPr="0083595F" w:rsidRDefault="0083595F" w:rsidP="0083595F">
            <w:pPr>
              <w:spacing w:after="160" w:line="278" w:lineRule="auto"/>
              <w:rPr>
                <w:rFonts w:ascii="Calibri" w:hAnsi="Calibri" w:cs="Calibri"/>
                <w:sz w:val="22"/>
                <w:szCs w:val="22"/>
              </w:rPr>
            </w:pPr>
            <w:r>
              <w:rPr>
                <w:rFonts w:ascii="Calibri" w:hAnsi="Calibri" w:cs="Calibri"/>
                <w:sz w:val="22"/>
                <w:szCs w:val="22"/>
              </w:rPr>
              <w:t xml:space="preserve">. </w:t>
            </w:r>
            <w:r w:rsidRPr="0083595F">
              <w:rPr>
                <w:rFonts w:ascii="Calibri" w:hAnsi="Calibri" w:cs="Calibri"/>
                <w:sz w:val="22"/>
                <w:szCs w:val="22"/>
              </w:rPr>
              <w:t>Structured workshop environment with documented decisions, traceability, and formal sign-offs.</w:t>
            </w:r>
          </w:p>
        </w:tc>
      </w:tr>
      <w:tr w:rsidR="0083595F" w:rsidRPr="0083595F" w14:paraId="0C253035" w14:textId="77777777" w:rsidTr="0083595F">
        <w:tc>
          <w:tcPr>
            <w:tcW w:w="0" w:type="auto"/>
            <w:hideMark/>
          </w:tcPr>
          <w:p w14:paraId="6D078F21"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b/>
                <w:bCs/>
                <w:sz w:val="22"/>
                <w:szCs w:val="22"/>
              </w:rPr>
              <w:lastRenderedPageBreak/>
              <w:t>Structure</w:t>
            </w:r>
          </w:p>
        </w:tc>
        <w:tc>
          <w:tcPr>
            <w:tcW w:w="0" w:type="auto"/>
            <w:hideMark/>
          </w:tcPr>
          <w:p w14:paraId="560ACD36"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Informal, no criticism allowed, quantity over quality of ideas</w:t>
            </w:r>
          </w:p>
        </w:tc>
        <w:tc>
          <w:tcPr>
            <w:tcW w:w="0" w:type="auto"/>
            <w:hideMark/>
          </w:tcPr>
          <w:p w14:paraId="776F83EE" w14:textId="77777777" w:rsidR="0083595F" w:rsidRPr="0083595F" w:rsidRDefault="0083595F" w:rsidP="0083595F">
            <w:pPr>
              <w:spacing w:after="160" w:line="278" w:lineRule="auto"/>
              <w:rPr>
                <w:rFonts w:ascii="Calibri" w:hAnsi="Calibri" w:cs="Calibri"/>
                <w:sz w:val="22"/>
                <w:szCs w:val="22"/>
              </w:rPr>
            </w:pPr>
            <w:r w:rsidRPr="0083595F">
              <w:rPr>
                <w:rFonts w:ascii="Calibri" w:hAnsi="Calibri" w:cs="Calibri"/>
                <w:sz w:val="22"/>
                <w:szCs w:val="22"/>
              </w:rPr>
              <w:t>Formal agenda, structured activities, facilitated discussions with clear outcomes</w:t>
            </w:r>
          </w:p>
        </w:tc>
      </w:tr>
    </w:tbl>
    <w:p w14:paraId="12502989" w14:textId="77777777" w:rsidR="00FC12C4" w:rsidRDefault="00FC12C4" w:rsidP="00FC12C4"/>
    <w:p w14:paraId="471DC326" w14:textId="77777777" w:rsidR="00FC12C4" w:rsidRDefault="00FC12C4" w:rsidP="004F668A">
      <w:pPr>
        <w:pStyle w:val="Heading1"/>
        <w:rPr>
          <w:rFonts w:ascii="Calibri" w:hAnsi="Calibri" w:cs="Calibri"/>
          <w:b/>
          <w:bCs/>
          <w:i/>
          <w:iCs/>
          <w:spacing w:val="-8"/>
          <w:sz w:val="22"/>
          <w:szCs w:val="22"/>
        </w:rPr>
      </w:pPr>
      <w:r w:rsidRPr="004F668A">
        <w:rPr>
          <w:rFonts w:ascii="Calibri" w:hAnsi="Calibri" w:cs="Calibri"/>
          <w:b/>
          <w:bCs/>
          <w:i/>
          <w:iCs/>
          <w:spacing w:val="-8"/>
          <w:sz w:val="22"/>
          <w:szCs w:val="22"/>
        </w:rPr>
        <w:t>Q 2. Why Document Analysis is one of the compulsory technique we use in a Project? Justify – 3 Marks</w:t>
      </w:r>
    </w:p>
    <w:p w14:paraId="03F3FEE8" w14:textId="1093A973" w:rsidR="004F668A" w:rsidRPr="004F668A" w:rsidRDefault="004F668A" w:rsidP="004F668A">
      <w:pPr>
        <w:rPr>
          <w:rFonts w:ascii="Calibri" w:hAnsi="Calibri" w:cs="Calibri"/>
          <w:sz w:val="22"/>
          <w:szCs w:val="22"/>
        </w:rPr>
      </w:pPr>
      <w:r w:rsidRPr="004F668A">
        <w:rPr>
          <w:rFonts w:ascii="Calibri" w:hAnsi="Calibri" w:cs="Calibri"/>
          <w:b/>
          <w:bCs/>
          <w:sz w:val="22"/>
          <w:szCs w:val="22"/>
        </w:rPr>
        <w:t>Document Analysis is critical</w:t>
      </w:r>
      <w:r w:rsidRPr="004F668A">
        <w:rPr>
          <w:rFonts w:ascii="Calibri" w:hAnsi="Calibri" w:cs="Calibri"/>
          <w:sz w:val="22"/>
          <w:szCs w:val="22"/>
        </w:rPr>
        <w:t xml:space="preserve"> and here's why </w:t>
      </w:r>
      <w:r>
        <w:rPr>
          <w:rFonts w:ascii="Calibri" w:hAnsi="Calibri" w:cs="Calibri"/>
          <w:sz w:val="22"/>
          <w:szCs w:val="22"/>
        </w:rPr>
        <w:t>it is</w:t>
      </w:r>
      <w:r w:rsidRPr="004F668A">
        <w:rPr>
          <w:rFonts w:ascii="Calibri" w:hAnsi="Calibri" w:cs="Calibri"/>
          <w:sz w:val="22"/>
          <w:szCs w:val="22"/>
        </w:rPr>
        <w:t xml:space="preserve"> consider </w:t>
      </w:r>
      <w:r>
        <w:rPr>
          <w:rFonts w:ascii="Calibri" w:hAnsi="Calibri" w:cs="Calibri"/>
          <w:sz w:val="22"/>
          <w:szCs w:val="22"/>
        </w:rPr>
        <w:t>as a</w:t>
      </w:r>
      <w:r w:rsidRPr="004F668A">
        <w:rPr>
          <w:rFonts w:ascii="Calibri" w:hAnsi="Calibri" w:cs="Calibri"/>
          <w:sz w:val="22"/>
          <w:szCs w:val="22"/>
        </w:rPr>
        <w:t xml:space="preserve"> mandatory technique in every project :</w:t>
      </w:r>
    </w:p>
    <w:p w14:paraId="494E4671" w14:textId="7332763B" w:rsidR="0060184D" w:rsidRPr="00A634FF" w:rsidRDefault="004F668A" w:rsidP="0060184D">
      <w:pPr>
        <w:jc w:val="both"/>
        <w:rPr>
          <w:rFonts w:ascii="Calibri" w:hAnsi="Calibri" w:cs="Calibri"/>
          <w:sz w:val="22"/>
          <w:szCs w:val="22"/>
        </w:rPr>
      </w:pPr>
      <w:r w:rsidRPr="004F668A">
        <w:rPr>
          <w:rFonts w:ascii="Calibri" w:hAnsi="Calibri" w:cs="Calibri"/>
          <w:sz w:val="22"/>
          <w:szCs w:val="22"/>
        </w:rPr>
        <w:t xml:space="preserve">Document analysis involves systematically reviewing existing documentation to understand current processes, identify gaps, and gather requirements. </w:t>
      </w:r>
      <w:r w:rsidR="0060184D" w:rsidRPr="00A634FF">
        <w:rPr>
          <w:rFonts w:ascii="Calibri" w:hAnsi="Calibri" w:cs="Calibri"/>
          <w:sz w:val="22"/>
          <w:szCs w:val="22"/>
        </w:rPr>
        <w:t>Evaluating the documentation of a present system can assist when making AS-IS</w:t>
      </w:r>
      <w:r w:rsidR="0060184D">
        <w:rPr>
          <w:rFonts w:ascii="Calibri" w:hAnsi="Calibri" w:cs="Calibri"/>
          <w:sz w:val="22"/>
          <w:szCs w:val="22"/>
        </w:rPr>
        <w:t xml:space="preserve"> </w:t>
      </w:r>
      <w:r w:rsidR="0060184D" w:rsidRPr="00A634FF">
        <w:rPr>
          <w:rFonts w:ascii="Calibri" w:hAnsi="Calibri" w:cs="Calibri"/>
          <w:sz w:val="22"/>
          <w:szCs w:val="22"/>
        </w:rPr>
        <w:t>process documents and also when driving the gap analysis for scoping of the migration projects.</w:t>
      </w:r>
    </w:p>
    <w:p w14:paraId="5A67308C" w14:textId="412A2372" w:rsidR="00704CDA" w:rsidRDefault="00704CDA" w:rsidP="0060184D">
      <w:pPr>
        <w:rPr>
          <w:rFonts w:ascii="Calibri" w:hAnsi="Calibri" w:cs="Calibri"/>
          <w:sz w:val="22"/>
          <w:szCs w:val="22"/>
        </w:rPr>
      </w:pPr>
      <w:r w:rsidRPr="00704CDA">
        <w:rPr>
          <w:rFonts w:ascii="Calibri" w:hAnsi="Calibri" w:cs="Calibri"/>
          <w:sz w:val="22"/>
          <w:szCs w:val="22"/>
        </w:rPr>
        <w:t xml:space="preserve">Document Analysis is essential because it serves as </w:t>
      </w:r>
      <w:r>
        <w:rPr>
          <w:rFonts w:ascii="Calibri" w:hAnsi="Calibri" w:cs="Calibri"/>
          <w:sz w:val="22"/>
          <w:szCs w:val="22"/>
        </w:rPr>
        <w:t>the</w:t>
      </w:r>
      <w:r w:rsidRPr="00704CDA">
        <w:rPr>
          <w:rFonts w:ascii="Calibri" w:hAnsi="Calibri" w:cs="Calibri"/>
          <w:sz w:val="22"/>
          <w:szCs w:val="22"/>
        </w:rPr>
        <w:t xml:space="preserve"> foundation for understanding what already exists before building anything new. By reviewing existing business rules, process documents, and system specifications, </w:t>
      </w:r>
      <w:r>
        <w:rPr>
          <w:rFonts w:ascii="Calibri" w:hAnsi="Calibri" w:cs="Calibri"/>
          <w:sz w:val="22"/>
          <w:szCs w:val="22"/>
        </w:rPr>
        <w:t>we</w:t>
      </w:r>
      <w:r w:rsidRPr="00704CDA">
        <w:rPr>
          <w:rFonts w:ascii="Calibri" w:hAnsi="Calibri" w:cs="Calibri"/>
          <w:sz w:val="22"/>
          <w:szCs w:val="22"/>
        </w:rPr>
        <w:t xml:space="preserve"> can avoid </w:t>
      </w:r>
      <w:r>
        <w:rPr>
          <w:rFonts w:ascii="Calibri" w:hAnsi="Calibri" w:cs="Calibri"/>
          <w:sz w:val="22"/>
          <w:szCs w:val="22"/>
        </w:rPr>
        <w:t>mistakes</w:t>
      </w:r>
      <w:r w:rsidRPr="00704CDA">
        <w:rPr>
          <w:rFonts w:ascii="Calibri" w:hAnsi="Calibri" w:cs="Calibri"/>
          <w:sz w:val="22"/>
          <w:szCs w:val="22"/>
        </w:rPr>
        <w:t xml:space="preserve"> on recreating solutions that already work or repeating past mistakes. This technique helps me establish a clear baseline of the current state - understanding existing workflows, data flows, and business rules - which is critical for designing the future state and managing change effectively. Document analysis also uncovers hidden requirements that stakeholders often forget to mention during interviews, such as compliance requirements, audit trails, and system integration points that could derail the project if missed. Most importantly, it allows to validate what stakeholders </w:t>
      </w:r>
      <w:r>
        <w:rPr>
          <w:rFonts w:ascii="Calibri" w:hAnsi="Calibri" w:cs="Calibri"/>
          <w:sz w:val="22"/>
          <w:szCs w:val="22"/>
        </w:rPr>
        <w:t xml:space="preserve">explains </w:t>
      </w:r>
      <w:r w:rsidRPr="00704CDA">
        <w:rPr>
          <w:rFonts w:ascii="Calibri" w:hAnsi="Calibri" w:cs="Calibri"/>
          <w:sz w:val="22"/>
          <w:szCs w:val="22"/>
        </w:rPr>
        <w:t xml:space="preserve"> in meetings against documented reality, since there's often a gap between what people say the process is versus what's actually documented, helping me identify discrepancies and ask the right follow-up questions to ensure project success.</w:t>
      </w:r>
    </w:p>
    <w:p w14:paraId="2881FC6D" w14:textId="116DB5EA" w:rsidR="00704CDA" w:rsidRPr="00704CDA" w:rsidRDefault="00704CDA" w:rsidP="00704CDA">
      <w:pPr>
        <w:jc w:val="both"/>
        <w:rPr>
          <w:rFonts w:ascii="Calibri" w:hAnsi="Calibri" w:cs="Calibri"/>
          <w:sz w:val="22"/>
          <w:szCs w:val="22"/>
        </w:rPr>
      </w:pPr>
      <w:r w:rsidRPr="00704CDA">
        <w:rPr>
          <w:rFonts w:ascii="Calibri" w:hAnsi="Calibri" w:cs="Calibri"/>
          <w:sz w:val="22"/>
          <w:szCs w:val="22"/>
        </w:rPr>
        <w:t xml:space="preserve">As the Business Analyst, </w:t>
      </w:r>
      <w:r>
        <w:rPr>
          <w:rFonts w:ascii="Calibri" w:hAnsi="Calibri" w:cs="Calibri"/>
          <w:sz w:val="22"/>
          <w:szCs w:val="22"/>
        </w:rPr>
        <w:t>we will be</w:t>
      </w:r>
      <w:r w:rsidRPr="00704CDA">
        <w:rPr>
          <w:rFonts w:ascii="Calibri" w:hAnsi="Calibri" w:cs="Calibri"/>
          <w:sz w:val="22"/>
          <w:szCs w:val="22"/>
        </w:rPr>
        <w:t xml:space="preserve"> responsible for conducting and documenting the analysis, while Project Managers help identify relevant documents and stakeholders provide access to their departmental processes and systems documentation.</w:t>
      </w:r>
    </w:p>
    <w:p w14:paraId="1DBDB273" w14:textId="03A08C11" w:rsidR="00704CDA" w:rsidRPr="00704CDA" w:rsidRDefault="00704CDA" w:rsidP="00704CDA">
      <w:pPr>
        <w:jc w:val="both"/>
        <w:rPr>
          <w:rFonts w:ascii="Calibri" w:hAnsi="Calibri" w:cs="Calibri"/>
          <w:sz w:val="22"/>
          <w:szCs w:val="22"/>
        </w:rPr>
      </w:pPr>
      <w:r w:rsidRPr="00704CDA">
        <w:rPr>
          <w:rFonts w:ascii="Calibri" w:hAnsi="Calibri" w:cs="Calibri"/>
          <w:b/>
          <w:bCs/>
          <w:sz w:val="22"/>
          <w:szCs w:val="22"/>
        </w:rPr>
        <w:t>Enhancement Projects</w:t>
      </w:r>
      <w:r w:rsidRPr="00704CDA">
        <w:rPr>
          <w:rFonts w:ascii="Calibri" w:hAnsi="Calibri" w:cs="Calibri"/>
          <w:sz w:val="22"/>
          <w:szCs w:val="22"/>
        </w:rPr>
        <w:t xml:space="preserve">: Document analysis is absolutely critical because </w:t>
      </w:r>
      <w:r w:rsidR="002B2884">
        <w:rPr>
          <w:rFonts w:ascii="Calibri" w:hAnsi="Calibri" w:cs="Calibri"/>
          <w:sz w:val="22"/>
          <w:szCs w:val="22"/>
        </w:rPr>
        <w:t>BA</w:t>
      </w:r>
      <w:r w:rsidRPr="00704CDA">
        <w:rPr>
          <w:rFonts w:ascii="Calibri" w:hAnsi="Calibri" w:cs="Calibri"/>
          <w:sz w:val="22"/>
          <w:szCs w:val="22"/>
        </w:rPr>
        <w:t xml:space="preserve"> must understand existing functionality, business rules, and system integrations before modifying anything to ensure enhancements don't break current processes or create unintended impacts.</w:t>
      </w:r>
    </w:p>
    <w:p w14:paraId="117398E2" w14:textId="77777777" w:rsidR="00704CDA" w:rsidRPr="00704CDA" w:rsidRDefault="00704CDA" w:rsidP="00704CDA">
      <w:pPr>
        <w:jc w:val="both"/>
        <w:rPr>
          <w:rFonts w:ascii="Calibri" w:hAnsi="Calibri" w:cs="Calibri"/>
          <w:sz w:val="22"/>
          <w:szCs w:val="22"/>
        </w:rPr>
      </w:pPr>
      <w:r w:rsidRPr="00704CDA">
        <w:rPr>
          <w:rFonts w:ascii="Calibri" w:hAnsi="Calibri" w:cs="Calibri"/>
          <w:b/>
          <w:bCs/>
          <w:sz w:val="22"/>
          <w:szCs w:val="22"/>
        </w:rPr>
        <w:t>Scratch Projects</w:t>
      </w:r>
      <w:r w:rsidRPr="00704CDA">
        <w:rPr>
          <w:rFonts w:ascii="Calibri" w:hAnsi="Calibri" w:cs="Calibri"/>
          <w:sz w:val="22"/>
          <w:szCs w:val="22"/>
        </w:rPr>
        <w:t>: Document analysis remains essential to understand organizational standards, compliance requirements, learn from past similar projects, and identify integration points with existing systems - preventing costly mistakes and leveraging proven solutions.</w:t>
      </w:r>
    </w:p>
    <w:p w14:paraId="5BD45E39" w14:textId="77777777" w:rsidR="00FC12C4" w:rsidRDefault="00FC12C4" w:rsidP="00704CDA">
      <w:pPr>
        <w:pStyle w:val="Heading1"/>
        <w:rPr>
          <w:rFonts w:ascii="Calibri" w:hAnsi="Calibri" w:cs="Calibri"/>
          <w:b/>
          <w:bCs/>
          <w:i/>
          <w:iCs/>
          <w:spacing w:val="-8"/>
          <w:sz w:val="22"/>
          <w:szCs w:val="22"/>
        </w:rPr>
      </w:pPr>
      <w:r w:rsidRPr="00704CDA">
        <w:rPr>
          <w:rFonts w:ascii="Calibri" w:hAnsi="Calibri" w:cs="Calibri"/>
          <w:b/>
          <w:bCs/>
          <w:i/>
          <w:iCs/>
          <w:spacing w:val="-8"/>
          <w:sz w:val="22"/>
          <w:szCs w:val="22"/>
        </w:rPr>
        <w:t>Q3. In Which Context we will use Reverse Engineering? - 3 Marks</w:t>
      </w:r>
    </w:p>
    <w:p w14:paraId="4D26FB3B" w14:textId="3B067785" w:rsidR="0055587E" w:rsidRPr="0055587E" w:rsidRDefault="0055587E" w:rsidP="0055587E">
      <w:pPr>
        <w:rPr>
          <w:rFonts w:ascii="Calibri" w:hAnsi="Calibri" w:cs="Calibri"/>
          <w:sz w:val="22"/>
          <w:szCs w:val="22"/>
        </w:rPr>
      </w:pPr>
      <w:r w:rsidRPr="0055587E">
        <w:rPr>
          <w:rFonts w:ascii="Calibri" w:hAnsi="Calibri" w:cs="Calibri"/>
          <w:sz w:val="22"/>
          <w:szCs w:val="22"/>
        </w:rPr>
        <w:t xml:space="preserve">Reverse engineering is a </w:t>
      </w:r>
      <w:r w:rsidR="002B2884">
        <w:rPr>
          <w:rFonts w:ascii="Calibri" w:hAnsi="Calibri" w:cs="Calibri"/>
          <w:sz w:val="22"/>
          <w:szCs w:val="22"/>
        </w:rPr>
        <w:t xml:space="preserve">process of extracting knowledge or design information from anything man made and re producing anything based on the extracted information. It is </w:t>
      </w:r>
      <w:r w:rsidRPr="0055587E">
        <w:rPr>
          <w:rFonts w:ascii="Calibri" w:hAnsi="Calibri" w:cs="Calibri"/>
          <w:sz w:val="22"/>
          <w:szCs w:val="22"/>
        </w:rPr>
        <w:t xml:space="preserve">critical elicitation technique as a Business Analyst when existing systems have little, outdated, or missing documentation, and </w:t>
      </w:r>
      <w:r>
        <w:rPr>
          <w:rFonts w:ascii="Calibri" w:hAnsi="Calibri" w:cs="Calibri"/>
          <w:sz w:val="22"/>
          <w:szCs w:val="22"/>
        </w:rPr>
        <w:t xml:space="preserve">we </w:t>
      </w:r>
      <w:r w:rsidRPr="0055587E">
        <w:rPr>
          <w:rFonts w:ascii="Calibri" w:hAnsi="Calibri" w:cs="Calibri"/>
          <w:sz w:val="22"/>
          <w:szCs w:val="22"/>
        </w:rPr>
        <w:t xml:space="preserve">need </w:t>
      </w:r>
      <w:r w:rsidRPr="0055587E">
        <w:rPr>
          <w:rFonts w:ascii="Calibri" w:hAnsi="Calibri" w:cs="Calibri"/>
          <w:sz w:val="22"/>
          <w:szCs w:val="22"/>
        </w:rPr>
        <w:lastRenderedPageBreak/>
        <w:t xml:space="preserve">to understand what the system </w:t>
      </w:r>
      <w:r w:rsidR="002B2884" w:rsidRPr="0055587E">
        <w:rPr>
          <w:rFonts w:ascii="Calibri" w:hAnsi="Calibri" w:cs="Calibri"/>
          <w:sz w:val="22"/>
          <w:szCs w:val="22"/>
        </w:rPr>
        <w:t>does</w:t>
      </w:r>
      <w:r w:rsidRPr="0055587E">
        <w:rPr>
          <w:rFonts w:ascii="Calibri" w:hAnsi="Calibri" w:cs="Calibri"/>
          <w:sz w:val="22"/>
          <w:szCs w:val="22"/>
        </w:rPr>
        <w:t xml:space="preserve"> by working backwards from the implemented solution to extract functional requirements from software code, processes, or system behavior.</w:t>
      </w:r>
      <w:r w:rsidR="009272B3">
        <w:rPr>
          <w:rFonts w:ascii="Calibri" w:hAnsi="Calibri" w:cs="Calibri"/>
          <w:sz w:val="22"/>
          <w:szCs w:val="22"/>
        </w:rPr>
        <w:t xml:space="preserve"> Reverse Engineering is generally done for migration projects.</w:t>
      </w:r>
    </w:p>
    <w:p w14:paraId="6B80DF1C" w14:textId="77777777" w:rsidR="0055587E" w:rsidRPr="0055587E" w:rsidRDefault="0055587E" w:rsidP="0055587E">
      <w:pPr>
        <w:rPr>
          <w:rFonts w:ascii="Calibri" w:hAnsi="Calibri" w:cs="Calibri"/>
          <w:b/>
          <w:bCs/>
          <w:sz w:val="22"/>
          <w:szCs w:val="22"/>
        </w:rPr>
      </w:pPr>
      <w:r w:rsidRPr="0055587E">
        <w:rPr>
          <w:rFonts w:ascii="Calibri" w:hAnsi="Calibri" w:cs="Calibri"/>
          <w:b/>
          <w:bCs/>
          <w:sz w:val="22"/>
          <w:szCs w:val="22"/>
        </w:rPr>
        <w:t>Two Categories of Reverse Engineering</w:t>
      </w:r>
    </w:p>
    <w:p w14:paraId="49FC2111" w14:textId="23692175" w:rsidR="0055587E" w:rsidRPr="0055587E" w:rsidRDefault="0055587E" w:rsidP="0055587E">
      <w:pPr>
        <w:rPr>
          <w:rFonts w:ascii="Calibri" w:hAnsi="Calibri" w:cs="Calibri"/>
          <w:sz w:val="22"/>
          <w:szCs w:val="22"/>
        </w:rPr>
      </w:pPr>
      <w:r w:rsidRPr="0055587E">
        <w:rPr>
          <w:rFonts w:ascii="Calibri" w:hAnsi="Calibri" w:cs="Calibri"/>
          <w:b/>
          <w:bCs/>
          <w:sz w:val="22"/>
          <w:szCs w:val="22"/>
        </w:rPr>
        <w:t>Black Box Reverse Engineering</w:t>
      </w:r>
      <w:r w:rsidRPr="0055587E">
        <w:rPr>
          <w:rFonts w:ascii="Calibri" w:hAnsi="Calibri" w:cs="Calibri"/>
          <w:sz w:val="22"/>
          <w:szCs w:val="22"/>
        </w:rPr>
        <w:t xml:space="preserve">: </w:t>
      </w:r>
      <w:r w:rsidR="00556D7E">
        <w:rPr>
          <w:rFonts w:ascii="Calibri" w:hAnsi="Calibri" w:cs="Calibri"/>
          <w:sz w:val="22"/>
          <w:szCs w:val="22"/>
        </w:rPr>
        <w:t xml:space="preserve">We </w:t>
      </w:r>
      <w:r w:rsidRPr="0055587E">
        <w:rPr>
          <w:rFonts w:ascii="Calibri" w:hAnsi="Calibri" w:cs="Calibri"/>
          <w:sz w:val="22"/>
          <w:szCs w:val="22"/>
        </w:rPr>
        <w:t>study the system's behavior by observing inputs and outputs without examining its internal structure - analyzing what goes in and what comes out to deduce business rules and functionality, typically used when I don't have access to source code, internal documentation, or system architecture.</w:t>
      </w:r>
    </w:p>
    <w:p w14:paraId="688D7898" w14:textId="5DA328B1" w:rsidR="0055587E" w:rsidRPr="0055587E" w:rsidRDefault="0055587E" w:rsidP="0055587E">
      <w:pPr>
        <w:rPr>
          <w:rFonts w:ascii="Calibri" w:hAnsi="Calibri" w:cs="Calibri"/>
          <w:sz w:val="22"/>
          <w:szCs w:val="22"/>
        </w:rPr>
      </w:pPr>
      <w:r w:rsidRPr="0055587E">
        <w:rPr>
          <w:rFonts w:ascii="Calibri" w:hAnsi="Calibri" w:cs="Calibri"/>
          <w:b/>
          <w:bCs/>
          <w:sz w:val="22"/>
          <w:szCs w:val="22"/>
        </w:rPr>
        <w:t>White Box Reverse Engineering</w:t>
      </w:r>
      <w:r w:rsidRPr="0055587E">
        <w:rPr>
          <w:rFonts w:ascii="Calibri" w:hAnsi="Calibri" w:cs="Calibri"/>
          <w:sz w:val="22"/>
          <w:szCs w:val="22"/>
        </w:rPr>
        <w:t xml:space="preserve">: </w:t>
      </w:r>
      <w:r w:rsidR="00556D7E">
        <w:rPr>
          <w:rFonts w:ascii="Calibri" w:hAnsi="Calibri" w:cs="Calibri"/>
          <w:sz w:val="22"/>
          <w:szCs w:val="22"/>
        </w:rPr>
        <w:t xml:space="preserve">We </w:t>
      </w:r>
      <w:r w:rsidRPr="0055587E">
        <w:rPr>
          <w:rFonts w:ascii="Calibri" w:hAnsi="Calibri" w:cs="Calibri"/>
          <w:sz w:val="22"/>
          <w:szCs w:val="22"/>
        </w:rPr>
        <w:t>examine the inner workings of the system with full access to source code, database schemas, configuration files, and internal documentation to directly extract business logic, data relationships, and functional requirements from the actual implementation.</w:t>
      </w:r>
    </w:p>
    <w:p w14:paraId="16583CE2" w14:textId="77777777" w:rsidR="0055587E" w:rsidRPr="0055587E" w:rsidRDefault="0055587E" w:rsidP="0055587E">
      <w:pPr>
        <w:rPr>
          <w:rFonts w:ascii="Calibri" w:hAnsi="Calibri" w:cs="Calibri"/>
          <w:b/>
          <w:bCs/>
          <w:sz w:val="22"/>
          <w:szCs w:val="22"/>
        </w:rPr>
      </w:pPr>
      <w:r w:rsidRPr="0055587E">
        <w:rPr>
          <w:rFonts w:ascii="Calibri" w:hAnsi="Calibri" w:cs="Calibri"/>
          <w:b/>
          <w:bCs/>
          <w:sz w:val="22"/>
          <w:szCs w:val="22"/>
        </w:rPr>
        <w:t>Key Applications and Importance</w:t>
      </w:r>
    </w:p>
    <w:p w14:paraId="52245F86" w14:textId="77777777" w:rsidR="0055587E" w:rsidRPr="0055587E" w:rsidRDefault="0055587E" w:rsidP="0055587E">
      <w:pPr>
        <w:rPr>
          <w:rFonts w:ascii="Calibri" w:hAnsi="Calibri" w:cs="Calibri"/>
          <w:b/>
          <w:bCs/>
          <w:sz w:val="22"/>
          <w:szCs w:val="22"/>
        </w:rPr>
      </w:pPr>
      <w:r w:rsidRPr="0055587E">
        <w:rPr>
          <w:rFonts w:ascii="Calibri" w:hAnsi="Calibri" w:cs="Calibri"/>
          <w:b/>
          <w:bCs/>
          <w:sz w:val="22"/>
          <w:szCs w:val="22"/>
        </w:rPr>
        <w:t>Primary Use Cases:</w:t>
      </w:r>
    </w:p>
    <w:p w14:paraId="58718513" w14:textId="77777777" w:rsidR="0055587E" w:rsidRPr="0055587E" w:rsidRDefault="0055587E" w:rsidP="0055587E">
      <w:pPr>
        <w:numPr>
          <w:ilvl w:val="0"/>
          <w:numId w:val="8"/>
        </w:numPr>
        <w:rPr>
          <w:rFonts w:ascii="Calibri" w:hAnsi="Calibri" w:cs="Calibri"/>
          <w:sz w:val="22"/>
          <w:szCs w:val="22"/>
        </w:rPr>
      </w:pPr>
      <w:r w:rsidRPr="0055587E">
        <w:rPr>
          <w:rFonts w:ascii="Calibri" w:hAnsi="Calibri" w:cs="Calibri"/>
          <w:b/>
          <w:bCs/>
          <w:sz w:val="22"/>
          <w:szCs w:val="22"/>
        </w:rPr>
        <w:t>Migration Projects</w:t>
      </w:r>
      <w:r w:rsidRPr="0055587E">
        <w:rPr>
          <w:rFonts w:ascii="Calibri" w:hAnsi="Calibri" w:cs="Calibri"/>
          <w:sz w:val="22"/>
          <w:szCs w:val="22"/>
        </w:rPr>
        <w:t>: Essential for understanding legacy systems before modernization</w:t>
      </w:r>
    </w:p>
    <w:p w14:paraId="160B0B3D" w14:textId="77777777" w:rsidR="0055587E" w:rsidRPr="0055587E" w:rsidRDefault="0055587E" w:rsidP="0055587E">
      <w:pPr>
        <w:numPr>
          <w:ilvl w:val="0"/>
          <w:numId w:val="8"/>
        </w:numPr>
        <w:rPr>
          <w:rFonts w:ascii="Calibri" w:hAnsi="Calibri" w:cs="Calibri"/>
          <w:sz w:val="22"/>
          <w:szCs w:val="22"/>
        </w:rPr>
      </w:pPr>
      <w:r w:rsidRPr="0055587E">
        <w:rPr>
          <w:rFonts w:ascii="Calibri" w:hAnsi="Calibri" w:cs="Calibri"/>
          <w:b/>
          <w:bCs/>
          <w:sz w:val="22"/>
          <w:szCs w:val="22"/>
        </w:rPr>
        <w:t>System Replacement</w:t>
      </w:r>
      <w:r w:rsidRPr="0055587E">
        <w:rPr>
          <w:rFonts w:ascii="Calibri" w:hAnsi="Calibri" w:cs="Calibri"/>
          <w:sz w:val="22"/>
          <w:szCs w:val="22"/>
        </w:rPr>
        <w:t>: Ensures no business functionality is lost during transitions</w:t>
      </w:r>
    </w:p>
    <w:p w14:paraId="40BAD4C3" w14:textId="77777777" w:rsidR="0055587E" w:rsidRPr="0055587E" w:rsidRDefault="0055587E" w:rsidP="0055587E">
      <w:pPr>
        <w:numPr>
          <w:ilvl w:val="0"/>
          <w:numId w:val="8"/>
        </w:numPr>
        <w:rPr>
          <w:rFonts w:ascii="Calibri" w:hAnsi="Calibri" w:cs="Calibri"/>
          <w:sz w:val="22"/>
          <w:szCs w:val="22"/>
        </w:rPr>
      </w:pPr>
      <w:r w:rsidRPr="0055587E">
        <w:rPr>
          <w:rFonts w:ascii="Calibri" w:hAnsi="Calibri" w:cs="Calibri"/>
          <w:b/>
          <w:bCs/>
          <w:sz w:val="22"/>
          <w:szCs w:val="22"/>
        </w:rPr>
        <w:t>Integration Projects</w:t>
      </w:r>
      <w:r w:rsidRPr="0055587E">
        <w:rPr>
          <w:rFonts w:ascii="Calibri" w:hAnsi="Calibri" w:cs="Calibri"/>
          <w:sz w:val="22"/>
          <w:szCs w:val="22"/>
        </w:rPr>
        <w:t>: Required when connecting with undocumented third-party systems</w:t>
      </w:r>
    </w:p>
    <w:p w14:paraId="5A81201E" w14:textId="77777777" w:rsidR="0055587E" w:rsidRPr="0055587E" w:rsidRDefault="0055587E" w:rsidP="0055587E">
      <w:pPr>
        <w:numPr>
          <w:ilvl w:val="0"/>
          <w:numId w:val="8"/>
        </w:numPr>
        <w:rPr>
          <w:rFonts w:ascii="Calibri" w:hAnsi="Calibri" w:cs="Calibri"/>
          <w:sz w:val="22"/>
          <w:szCs w:val="22"/>
        </w:rPr>
      </w:pPr>
      <w:r w:rsidRPr="0055587E">
        <w:rPr>
          <w:rFonts w:ascii="Calibri" w:hAnsi="Calibri" w:cs="Calibri"/>
          <w:b/>
          <w:bCs/>
          <w:sz w:val="22"/>
          <w:szCs w:val="22"/>
        </w:rPr>
        <w:t>Compliance Documentation</w:t>
      </w:r>
      <w:r w:rsidRPr="0055587E">
        <w:rPr>
          <w:rFonts w:ascii="Calibri" w:hAnsi="Calibri" w:cs="Calibri"/>
          <w:sz w:val="22"/>
          <w:szCs w:val="22"/>
        </w:rPr>
        <w:t>: Needed to document actual vs. intended processes</w:t>
      </w:r>
    </w:p>
    <w:p w14:paraId="26BA1297" w14:textId="77777777" w:rsidR="0055587E" w:rsidRPr="0055587E" w:rsidRDefault="0055587E" w:rsidP="0055587E">
      <w:pPr>
        <w:rPr>
          <w:rFonts w:ascii="Calibri" w:hAnsi="Calibri" w:cs="Calibri"/>
          <w:b/>
          <w:bCs/>
          <w:sz w:val="22"/>
          <w:szCs w:val="22"/>
        </w:rPr>
      </w:pPr>
      <w:r w:rsidRPr="0055587E">
        <w:rPr>
          <w:rFonts w:ascii="Calibri" w:hAnsi="Calibri" w:cs="Calibri"/>
          <w:b/>
          <w:bCs/>
          <w:sz w:val="22"/>
          <w:szCs w:val="22"/>
        </w:rPr>
        <w:t>Critical Success Factors:</w:t>
      </w:r>
    </w:p>
    <w:p w14:paraId="4B67EFB7" w14:textId="77777777" w:rsidR="0055587E" w:rsidRPr="0055587E" w:rsidRDefault="0055587E" w:rsidP="0055587E">
      <w:pPr>
        <w:numPr>
          <w:ilvl w:val="0"/>
          <w:numId w:val="9"/>
        </w:numPr>
        <w:rPr>
          <w:rFonts w:ascii="Calibri" w:hAnsi="Calibri" w:cs="Calibri"/>
          <w:sz w:val="22"/>
          <w:szCs w:val="22"/>
        </w:rPr>
      </w:pPr>
      <w:r w:rsidRPr="0055587E">
        <w:rPr>
          <w:rFonts w:ascii="Calibri" w:hAnsi="Calibri" w:cs="Calibri"/>
          <w:b/>
          <w:bCs/>
          <w:sz w:val="22"/>
          <w:szCs w:val="22"/>
        </w:rPr>
        <w:t>Risk Mitigation</w:t>
      </w:r>
      <w:r w:rsidRPr="0055587E">
        <w:rPr>
          <w:rFonts w:ascii="Calibri" w:hAnsi="Calibri" w:cs="Calibri"/>
          <w:sz w:val="22"/>
          <w:szCs w:val="22"/>
        </w:rPr>
        <w:t>: Prevents loss of critical business logic during system changes</w:t>
      </w:r>
    </w:p>
    <w:p w14:paraId="6D64168B" w14:textId="77777777" w:rsidR="0055587E" w:rsidRPr="0055587E" w:rsidRDefault="0055587E" w:rsidP="0055587E">
      <w:pPr>
        <w:numPr>
          <w:ilvl w:val="0"/>
          <w:numId w:val="9"/>
        </w:numPr>
        <w:rPr>
          <w:rFonts w:ascii="Calibri" w:hAnsi="Calibri" w:cs="Calibri"/>
          <w:sz w:val="22"/>
          <w:szCs w:val="22"/>
        </w:rPr>
      </w:pPr>
      <w:r w:rsidRPr="0055587E">
        <w:rPr>
          <w:rFonts w:ascii="Calibri" w:hAnsi="Calibri" w:cs="Calibri"/>
          <w:b/>
          <w:bCs/>
          <w:sz w:val="22"/>
          <w:szCs w:val="22"/>
        </w:rPr>
        <w:t>Requirement Completeness</w:t>
      </w:r>
      <w:r w:rsidRPr="0055587E">
        <w:rPr>
          <w:rFonts w:ascii="Calibri" w:hAnsi="Calibri" w:cs="Calibri"/>
          <w:sz w:val="22"/>
          <w:szCs w:val="22"/>
        </w:rPr>
        <w:t>: Captures edge cases and exceptions not found in original specs</w:t>
      </w:r>
    </w:p>
    <w:p w14:paraId="33C1D53F" w14:textId="77777777" w:rsidR="0055587E" w:rsidRPr="0055587E" w:rsidRDefault="0055587E" w:rsidP="0055587E">
      <w:pPr>
        <w:numPr>
          <w:ilvl w:val="0"/>
          <w:numId w:val="9"/>
        </w:numPr>
        <w:rPr>
          <w:rFonts w:ascii="Calibri" w:hAnsi="Calibri" w:cs="Calibri"/>
          <w:sz w:val="22"/>
          <w:szCs w:val="22"/>
        </w:rPr>
      </w:pPr>
      <w:r w:rsidRPr="0055587E">
        <w:rPr>
          <w:rFonts w:ascii="Calibri" w:hAnsi="Calibri" w:cs="Calibri"/>
          <w:b/>
          <w:bCs/>
          <w:sz w:val="22"/>
          <w:szCs w:val="22"/>
        </w:rPr>
        <w:t>Business Continuity</w:t>
      </w:r>
      <w:r w:rsidRPr="0055587E">
        <w:rPr>
          <w:rFonts w:ascii="Calibri" w:hAnsi="Calibri" w:cs="Calibri"/>
          <w:sz w:val="22"/>
          <w:szCs w:val="22"/>
        </w:rPr>
        <w:t>: Ensures existing functionality is preserved in new implementations</w:t>
      </w:r>
    </w:p>
    <w:p w14:paraId="2E1EAA61" w14:textId="77777777" w:rsidR="0055587E" w:rsidRPr="0055587E" w:rsidRDefault="0055587E" w:rsidP="0055587E">
      <w:pPr>
        <w:numPr>
          <w:ilvl w:val="0"/>
          <w:numId w:val="9"/>
        </w:numPr>
        <w:rPr>
          <w:rFonts w:ascii="Calibri" w:hAnsi="Calibri" w:cs="Calibri"/>
          <w:sz w:val="22"/>
          <w:szCs w:val="22"/>
        </w:rPr>
      </w:pPr>
      <w:r w:rsidRPr="0055587E">
        <w:rPr>
          <w:rFonts w:ascii="Calibri" w:hAnsi="Calibri" w:cs="Calibri"/>
          <w:b/>
          <w:bCs/>
          <w:sz w:val="22"/>
          <w:szCs w:val="22"/>
        </w:rPr>
        <w:t>Knowledge Transfer</w:t>
      </w:r>
      <w:r w:rsidRPr="0055587E">
        <w:rPr>
          <w:rFonts w:ascii="Calibri" w:hAnsi="Calibri" w:cs="Calibri"/>
          <w:sz w:val="22"/>
          <w:szCs w:val="22"/>
        </w:rPr>
        <w:t>: Documents tribal knowledge before key personnel changes</w:t>
      </w:r>
    </w:p>
    <w:p w14:paraId="77728FF9" w14:textId="77777777" w:rsidR="00704CDA" w:rsidRDefault="00704CDA" w:rsidP="00704CDA"/>
    <w:p w14:paraId="7E57643B" w14:textId="77777777" w:rsidR="00704CDA" w:rsidRDefault="00704CDA" w:rsidP="00704CDA"/>
    <w:p w14:paraId="7D2F8D3D" w14:textId="77777777" w:rsidR="00FC12C4" w:rsidRDefault="00FC12C4" w:rsidP="00556D7E">
      <w:pPr>
        <w:pStyle w:val="Heading1"/>
        <w:rPr>
          <w:rFonts w:ascii="Calibri" w:hAnsi="Calibri" w:cs="Calibri"/>
          <w:b/>
          <w:bCs/>
          <w:i/>
          <w:iCs/>
          <w:spacing w:val="-8"/>
          <w:sz w:val="22"/>
          <w:szCs w:val="22"/>
        </w:rPr>
      </w:pPr>
      <w:r w:rsidRPr="00556D7E">
        <w:rPr>
          <w:rFonts w:ascii="Calibri" w:hAnsi="Calibri" w:cs="Calibri"/>
          <w:b/>
          <w:bCs/>
          <w:i/>
          <w:iCs/>
          <w:spacing w:val="-8"/>
          <w:sz w:val="22"/>
          <w:szCs w:val="22"/>
        </w:rPr>
        <w:t>Q4. What is the difference between Brainstorming and Focus Groups? - 3 Marks</w:t>
      </w:r>
    </w:p>
    <w:tbl>
      <w:tblPr>
        <w:tblStyle w:val="TableGrid"/>
        <w:tblW w:w="9350" w:type="dxa"/>
        <w:tblLook w:val="04A0" w:firstRow="1" w:lastRow="0" w:firstColumn="1" w:lastColumn="0" w:noHBand="0" w:noVBand="1"/>
      </w:tblPr>
      <w:tblGrid>
        <w:gridCol w:w="1653"/>
        <w:gridCol w:w="3323"/>
        <w:gridCol w:w="4374"/>
      </w:tblGrid>
      <w:tr w:rsidR="000763F2" w:rsidRPr="0083595F" w14:paraId="7781EE09" w14:textId="691145AF" w:rsidTr="000763F2">
        <w:tc>
          <w:tcPr>
            <w:tcW w:w="0" w:type="auto"/>
            <w:noWrap/>
            <w:hideMark/>
          </w:tcPr>
          <w:p w14:paraId="1EF4C86B" w14:textId="77777777" w:rsidR="000763F2" w:rsidRPr="0083595F" w:rsidRDefault="000763F2" w:rsidP="00D63032">
            <w:pPr>
              <w:spacing w:after="160" w:line="278" w:lineRule="auto"/>
              <w:rPr>
                <w:rFonts w:ascii="Calibri" w:hAnsi="Calibri" w:cs="Calibri"/>
                <w:b/>
                <w:bCs/>
                <w:sz w:val="22"/>
                <w:szCs w:val="22"/>
              </w:rPr>
            </w:pPr>
            <w:r w:rsidRPr="0083595F">
              <w:rPr>
                <w:rFonts w:ascii="Calibri" w:hAnsi="Calibri" w:cs="Calibri"/>
                <w:b/>
                <w:bCs/>
                <w:sz w:val="22"/>
                <w:szCs w:val="22"/>
              </w:rPr>
              <w:t>Aspect</w:t>
            </w:r>
          </w:p>
        </w:tc>
        <w:tc>
          <w:tcPr>
            <w:tcW w:w="0" w:type="auto"/>
            <w:noWrap/>
            <w:hideMark/>
          </w:tcPr>
          <w:p w14:paraId="2FB96C71" w14:textId="77777777" w:rsidR="000763F2" w:rsidRPr="0083595F" w:rsidRDefault="000763F2" w:rsidP="00D63032">
            <w:pPr>
              <w:spacing w:after="160" w:line="278" w:lineRule="auto"/>
              <w:rPr>
                <w:rFonts w:ascii="Calibri" w:hAnsi="Calibri" w:cs="Calibri"/>
                <w:b/>
                <w:bCs/>
                <w:sz w:val="22"/>
                <w:szCs w:val="22"/>
              </w:rPr>
            </w:pPr>
            <w:r w:rsidRPr="0083595F">
              <w:rPr>
                <w:rFonts w:ascii="Calibri" w:hAnsi="Calibri" w:cs="Calibri"/>
                <w:b/>
                <w:bCs/>
                <w:sz w:val="22"/>
                <w:szCs w:val="22"/>
              </w:rPr>
              <w:t>Brainstorming</w:t>
            </w:r>
          </w:p>
        </w:tc>
        <w:tc>
          <w:tcPr>
            <w:tcW w:w="0" w:type="auto"/>
          </w:tcPr>
          <w:p w14:paraId="56AB48AD" w14:textId="6D5C6DB7" w:rsidR="000763F2" w:rsidRPr="0083595F" w:rsidRDefault="000763F2" w:rsidP="00D63032">
            <w:pPr>
              <w:rPr>
                <w:rFonts w:ascii="Calibri" w:hAnsi="Calibri" w:cs="Calibri"/>
                <w:b/>
                <w:bCs/>
                <w:sz w:val="22"/>
                <w:szCs w:val="22"/>
              </w:rPr>
            </w:pPr>
            <w:r>
              <w:rPr>
                <w:rFonts w:ascii="Calibri" w:hAnsi="Calibri" w:cs="Calibri"/>
                <w:b/>
                <w:bCs/>
                <w:sz w:val="22"/>
                <w:szCs w:val="22"/>
              </w:rPr>
              <w:t>Focus Group</w:t>
            </w:r>
          </w:p>
        </w:tc>
      </w:tr>
      <w:tr w:rsidR="000763F2" w:rsidRPr="0083595F" w14:paraId="098CC615" w14:textId="04100997" w:rsidTr="000763F2">
        <w:tc>
          <w:tcPr>
            <w:tcW w:w="0" w:type="auto"/>
            <w:hideMark/>
          </w:tcPr>
          <w:p w14:paraId="4E95B7F2"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b/>
                <w:bCs/>
                <w:sz w:val="22"/>
                <w:szCs w:val="22"/>
              </w:rPr>
              <w:t>What it is</w:t>
            </w:r>
          </w:p>
        </w:tc>
        <w:tc>
          <w:tcPr>
            <w:tcW w:w="0" w:type="auto"/>
            <w:hideMark/>
          </w:tcPr>
          <w:p w14:paraId="60BE8F4F"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sz w:val="22"/>
                <w:szCs w:val="22"/>
              </w:rPr>
              <w:t>A creative idea-generation technique where we encourage free-flowing thoughts without judgment</w:t>
            </w:r>
          </w:p>
        </w:tc>
        <w:tc>
          <w:tcPr>
            <w:tcW w:w="0" w:type="auto"/>
          </w:tcPr>
          <w:p w14:paraId="764C992E" w14:textId="172862C4" w:rsidR="000763F2" w:rsidRPr="0083595F" w:rsidRDefault="000763F2" w:rsidP="00D63032">
            <w:pPr>
              <w:rPr>
                <w:rFonts w:ascii="Calibri" w:hAnsi="Calibri" w:cs="Calibri"/>
                <w:sz w:val="22"/>
                <w:szCs w:val="22"/>
              </w:rPr>
            </w:pPr>
            <w:r w:rsidRPr="000763F2">
              <w:rPr>
                <w:rFonts w:ascii="Calibri" w:hAnsi="Calibri" w:cs="Calibri"/>
                <w:sz w:val="22"/>
                <w:szCs w:val="22"/>
              </w:rPr>
              <w:t>Gather in-depth insights and perspectives from a selected group about a specific topic or area. Emphasizes understanding attitudes and experiences.</w:t>
            </w:r>
          </w:p>
        </w:tc>
      </w:tr>
      <w:tr w:rsidR="000763F2" w:rsidRPr="0083595F" w14:paraId="18DAAAEC" w14:textId="739D63CE" w:rsidTr="000763F2">
        <w:tc>
          <w:tcPr>
            <w:tcW w:w="0" w:type="auto"/>
            <w:hideMark/>
          </w:tcPr>
          <w:p w14:paraId="7897DB2F"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b/>
                <w:bCs/>
                <w:sz w:val="22"/>
                <w:szCs w:val="22"/>
              </w:rPr>
              <w:lastRenderedPageBreak/>
              <w:t>When I use it</w:t>
            </w:r>
          </w:p>
        </w:tc>
        <w:tc>
          <w:tcPr>
            <w:tcW w:w="0" w:type="auto"/>
            <w:hideMark/>
          </w:tcPr>
          <w:p w14:paraId="74C085D1"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sz w:val="22"/>
                <w:szCs w:val="22"/>
              </w:rPr>
              <w:t>Early in projects when we need to explore possibilities or solve complex problems</w:t>
            </w:r>
          </w:p>
        </w:tc>
        <w:tc>
          <w:tcPr>
            <w:tcW w:w="0" w:type="auto"/>
          </w:tcPr>
          <w:p w14:paraId="780ADDD4" w14:textId="4A599870" w:rsidR="000763F2" w:rsidRPr="0083595F" w:rsidRDefault="000763F2" w:rsidP="00D63032">
            <w:pPr>
              <w:rPr>
                <w:rFonts w:ascii="Calibri" w:hAnsi="Calibri" w:cs="Calibri"/>
                <w:sz w:val="22"/>
                <w:szCs w:val="22"/>
              </w:rPr>
            </w:pPr>
            <w:r w:rsidRPr="000763F2">
              <w:rPr>
                <w:rFonts w:ascii="Calibri" w:hAnsi="Calibri" w:cs="Calibri"/>
                <w:sz w:val="22"/>
                <w:szCs w:val="22"/>
              </w:rPr>
              <w:t>When I need deep understanding of user needs, validation of concepts</w:t>
            </w:r>
          </w:p>
        </w:tc>
      </w:tr>
      <w:tr w:rsidR="000763F2" w:rsidRPr="0083595F" w14:paraId="675E3239" w14:textId="53ED01EE" w:rsidTr="000763F2">
        <w:tc>
          <w:tcPr>
            <w:tcW w:w="0" w:type="auto"/>
            <w:hideMark/>
          </w:tcPr>
          <w:p w14:paraId="17DBED4A"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b/>
                <w:bCs/>
                <w:sz w:val="22"/>
                <w:szCs w:val="22"/>
              </w:rPr>
              <w:t>Who participates</w:t>
            </w:r>
          </w:p>
        </w:tc>
        <w:tc>
          <w:tcPr>
            <w:tcW w:w="0" w:type="auto"/>
            <w:hideMark/>
          </w:tcPr>
          <w:p w14:paraId="6B2AE348"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sz w:val="22"/>
                <w:szCs w:val="22"/>
              </w:rPr>
              <w:t>Anyone who can contribute ideas - mix of stakeholders, users, and team members</w:t>
            </w:r>
          </w:p>
        </w:tc>
        <w:tc>
          <w:tcPr>
            <w:tcW w:w="0" w:type="auto"/>
          </w:tcPr>
          <w:p w14:paraId="466FE14D" w14:textId="77EAC59E" w:rsidR="000763F2" w:rsidRPr="0083595F" w:rsidRDefault="000763F2" w:rsidP="00D63032">
            <w:pPr>
              <w:rPr>
                <w:rFonts w:ascii="Calibri" w:hAnsi="Calibri" w:cs="Calibri"/>
                <w:sz w:val="22"/>
                <w:szCs w:val="22"/>
              </w:rPr>
            </w:pPr>
            <w:r w:rsidRPr="000763F2">
              <w:rPr>
                <w:rFonts w:ascii="Calibri" w:hAnsi="Calibri" w:cs="Calibri"/>
                <w:sz w:val="22"/>
                <w:szCs w:val="22"/>
              </w:rPr>
              <w:t>A small, purposefully selected group (often 6–10) with participants who have relevant experience or stakeholder roles.</w:t>
            </w:r>
          </w:p>
        </w:tc>
      </w:tr>
      <w:tr w:rsidR="000763F2" w:rsidRPr="0083595F" w14:paraId="00F78355" w14:textId="4D2318A5" w:rsidTr="000763F2">
        <w:tc>
          <w:tcPr>
            <w:tcW w:w="0" w:type="auto"/>
            <w:hideMark/>
          </w:tcPr>
          <w:p w14:paraId="23B9924B"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b/>
                <w:bCs/>
                <w:sz w:val="22"/>
                <w:szCs w:val="22"/>
              </w:rPr>
              <w:t>My role as BA</w:t>
            </w:r>
          </w:p>
        </w:tc>
        <w:tc>
          <w:tcPr>
            <w:tcW w:w="0" w:type="auto"/>
            <w:hideMark/>
          </w:tcPr>
          <w:p w14:paraId="212E1C11"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sz w:val="22"/>
                <w:szCs w:val="22"/>
              </w:rPr>
              <w:t>Facilitate the session, encourage participation, capture all ideas without filtering</w:t>
            </w:r>
          </w:p>
        </w:tc>
        <w:tc>
          <w:tcPr>
            <w:tcW w:w="0" w:type="auto"/>
          </w:tcPr>
          <w:p w14:paraId="56754B54" w14:textId="25510857" w:rsidR="000763F2" w:rsidRPr="0083595F" w:rsidRDefault="000763F2" w:rsidP="00D63032">
            <w:pPr>
              <w:rPr>
                <w:rFonts w:ascii="Calibri" w:hAnsi="Calibri" w:cs="Calibri"/>
                <w:sz w:val="22"/>
                <w:szCs w:val="22"/>
              </w:rPr>
            </w:pPr>
            <w:r w:rsidRPr="000763F2">
              <w:rPr>
                <w:rFonts w:ascii="Calibri" w:hAnsi="Calibri" w:cs="Calibri"/>
                <w:sz w:val="22"/>
                <w:szCs w:val="22"/>
              </w:rPr>
              <w:t>Moderator who guides discussion, probes for details</w:t>
            </w:r>
          </w:p>
        </w:tc>
      </w:tr>
      <w:tr w:rsidR="000763F2" w:rsidRPr="0083595F" w14:paraId="47F4D970" w14:textId="6CD7CA1A" w:rsidTr="000763F2">
        <w:tc>
          <w:tcPr>
            <w:tcW w:w="0" w:type="auto"/>
            <w:hideMark/>
          </w:tcPr>
          <w:p w14:paraId="32760E79"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b/>
                <w:bCs/>
                <w:sz w:val="22"/>
                <w:szCs w:val="22"/>
              </w:rPr>
              <w:t>Duration</w:t>
            </w:r>
          </w:p>
        </w:tc>
        <w:tc>
          <w:tcPr>
            <w:tcW w:w="0" w:type="auto"/>
            <w:hideMark/>
          </w:tcPr>
          <w:p w14:paraId="76161371"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sz w:val="22"/>
                <w:szCs w:val="22"/>
              </w:rPr>
              <w:t>Usually 30-60 minutes for quick idea generation</w:t>
            </w:r>
          </w:p>
        </w:tc>
        <w:tc>
          <w:tcPr>
            <w:tcW w:w="0" w:type="auto"/>
          </w:tcPr>
          <w:p w14:paraId="2D713990" w14:textId="6A08D4C6" w:rsidR="000763F2" w:rsidRPr="0083595F" w:rsidRDefault="000763F2" w:rsidP="00D63032">
            <w:pPr>
              <w:rPr>
                <w:rFonts w:ascii="Calibri" w:hAnsi="Calibri" w:cs="Calibri"/>
                <w:sz w:val="22"/>
                <w:szCs w:val="22"/>
              </w:rPr>
            </w:pPr>
            <w:r w:rsidRPr="000763F2">
              <w:rPr>
                <w:rFonts w:ascii="Calibri" w:hAnsi="Calibri" w:cs="Calibri"/>
                <w:sz w:val="22"/>
                <w:szCs w:val="22"/>
              </w:rPr>
              <w:t>1-2 hours (need time for deep exploration)</w:t>
            </w:r>
          </w:p>
        </w:tc>
      </w:tr>
      <w:tr w:rsidR="000763F2" w:rsidRPr="0083595F" w14:paraId="2C39B86F" w14:textId="6BBA155D" w:rsidTr="000763F2">
        <w:tc>
          <w:tcPr>
            <w:tcW w:w="0" w:type="auto"/>
          </w:tcPr>
          <w:p w14:paraId="174677D4" w14:textId="77777777" w:rsidR="000763F2" w:rsidRPr="0083595F" w:rsidRDefault="000763F2" w:rsidP="00D63032">
            <w:pPr>
              <w:rPr>
                <w:rFonts w:ascii="Calibri" w:hAnsi="Calibri" w:cs="Calibri"/>
                <w:b/>
                <w:bCs/>
                <w:sz w:val="22"/>
                <w:szCs w:val="22"/>
              </w:rPr>
            </w:pPr>
            <w:r w:rsidRPr="0083595F">
              <w:rPr>
                <w:rFonts w:ascii="Calibri" w:hAnsi="Calibri" w:cs="Calibri"/>
                <w:b/>
                <w:bCs/>
                <w:sz w:val="22"/>
                <w:szCs w:val="22"/>
              </w:rPr>
              <w:t>Focus on requirements</w:t>
            </w:r>
          </w:p>
        </w:tc>
        <w:tc>
          <w:tcPr>
            <w:tcW w:w="0" w:type="auto"/>
          </w:tcPr>
          <w:p w14:paraId="056FC734" w14:textId="77777777" w:rsidR="000763F2" w:rsidRPr="0083595F" w:rsidRDefault="000763F2" w:rsidP="00D63032">
            <w:pPr>
              <w:rPr>
                <w:rFonts w:ascii="Calibri" w:hAnsi="Calibri" w:cs="Calibri"/>
                <w:sz w:val="22"/>
                <w:szCs w:val="22"/>
              </w:rPr>
            </w:pPr>
            <w:r w:rsidRPr="0083595F">
              <w:rPr>
                <w:rFonts w:ascii="Calibri" w:hAnsi="Calibri" w:cs="Calibri"/>
                <w:sz w:val="22"/>
                <w:szCs w:val="22"/>
              </w:rPr>
              <w:t>Not the primary aim; ideas are generated first and then evaluated for feasibility.</w:t>
            </w:r>
          </w:p>
        </w:tc>
        <w:tc>
          <w:tcPr>
            <w:tcW w:w="0" w:type="auto"/>
          </w:tcPr>
          <w:p w14:paraId="5CD278A2" w14:textId="55C14564" w:rsidR="000763F2" w:rsidRPr="0083595F" w:rsidRDefault="000763F2" w:rsidP="00D63032">
            <w:pPr>
              <w:rPr>
                <w:rFonts w:ascii="Calibri" w:hAnsi="Calibri" w:cs="Calibri"/>
                <w:sz w:val="22"/>
                <w:szCs w:val="22"/>
              </w:rPr>
            </w:pPr>
            <w:r w:rsidRPr="000763F2">
              <w:rPr>
                <w:rFonts w:ascii="Calibri" w:hAnsi="Calibri" w:cs="Calibri"/>
                <w:sz w:val="22"/>
                <w:szCs w:val="22"/>
              </w:rPr>
              <w:t>Detailed insights, user preferences, validated concepts</w:t>
            </w:r>
          </w:p>
        </w:tc>
      </w:tr>
      <w:tr w:rsidR="000763F2" w:rsidRPr="0083595F" w14:paraId="4FBACC9C" w14:textId="116AD5C4" w:rsidTr="000763F2">
        <w:tc>
          <w:tcPr>
            <w:tcW w:w="0" w:type="auto"/>
            <w:hideMark/>
          </w:tcPr>
          <w:p w14:paraId="3D654A0C" w14:textId="77777777" w:rsidR="000763F2" w:rsidRPr="0083595F" w:rsidRDefault="000763F2" w:rsidP="00D63032">
            <w:pPr>
              <w:spacing w:after="160" w:line="278" w:lineRule="auto"/>
              <w:rPr>
                <w:rFonts w:ascii="Calibri" w:hAnsi="Calibri" w:cs="Calibri"/>
                <w:sz w:val="22"/>
                <w:szCs w:val="22"/>
              </w:rPr>
            </w:pPr>
            <w:r>
              <w:rPr>
                <w:rFonts w:ascii="Calibri" w:hAnsi="Calibri" w:cs="Calibri"/>
                <w:b/>
                <w:bCs/>
                <w:sz w:val="22"/>
                <w:szCs w:val="22"/>
              </w:rPr>
              <w:t xml:space="preserve">Environment </w:t>
            </w:r>
          </w:p>
        </w:tc>
        <w:tc>
          <w:tcPr>
            <w:tcW w:w="0" w:type="auto"/>
            <w:hideMark/>
          </w:tcPr>
          <w:p w14:paraId="71D69263"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sz w:val="22"/>
                <w:szCs w:val="22"/>
              </w:rPr>
              <w:t>List of creative ideas and potential solutions to evaluate later</w:t>
            </w:r>
          </w:p>
        </w:tc>
        <w:tc>
          <w:tcPr>
            <w:tcW w:w="0" w:type="auto"/>
          </w:tcPr>
          <w:p w14:paraId="4A977DCB" w14:textId="563166B4" w:rsidR="000763F2" w:rsidRPr="0083595F" w:rsidRDefault="000763F2" w:rsidP="00D63032">
            <w:pPr>
              <w:rPr>
                <w:rFonts w:ascii="Calibri" w:hAnsi="Calibri" w:cs="Calibri"/>
                <w:sz w:val="22"/>
                <w:szCs w:val="22"/>
              </w:rPr>
            </w:pPr>
            <w:r w:rsidRPr="000763F2">
              <w:rPr>
                <w:rFonts w:ascii="Calibri" w:hAnsi="Calibri" w:cs="Calibri"/>
                <w:sz w:val="22"/>
                <w:szCs w:val="22"/>
              </w:rPr>
              <w:t>Qualitative findings: themes, opinions, motivations, and validation of assumptions; sometimes transcripts</w:t>
            </w:r>
          </w:p>
        </w:tc>
      </w:tr>
      <w:tr w:rsidR="000763F2" w:rsidRPr="0083595F" w14:paraId="2B25434D" w14:textId="30C1BA6D" w:rsidTr="000763F2">
        <w:tc>
          <w:tcPr>
            <w:tcW w:w="0" w:type="auto"/>
            <w:hideMark/>
          </w:tcPr>
          <w:p w14:paraId="4C486532"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b/>
                <w:bCs/>
                <w:sz w:val="22"/>
                <w:szCs w:val="22"/>
              </w:rPr>
              <w:t>Structure</w:t>
            </w:r>
          </w:p>
        </w:tc>
        <w:tc>
          <w:tcPr>
            <w:tcW w:w="0" w:type="auto"/>
            <w:hideMark/>
          </w:tcPr>
          <w:p w14:paraId="105F17EB" w14:textId="77777777" w:rsidR="000763F2" w:rsidRPr="0083595F" w:rsidRDefault="000763F2" w:rsidP="00D63032">
            <w:pPr>
              <w:spacing w:after="160" w:line="278" w:lineRule="auto"/>
              <w:rPr>
                <w:rFonts w:ascii="Calibri" w:hAnsi="Calibri" w:cs="Calibri"/>
                <w:sz w:val="22"/>
                <w:szCs w:val="22"/>
              </w:rPr>
            </w:pPr>
            <w:r w:rsidRPr="0083595F">
              <w:rPr>
                <w:rFonts w:ascii="Calibri" w:hAnsi="Calibri" w:cs="Calibri"/>
                <w:sz w:val="22"/>
                <w:szCs w:val="22"/>
              </w:rPr>
              <w:t>Informal, no criticism allowed, quantity over quality of ideas</w:t>
            </w:r>
          </w:p>
        </w:tc>
        <w:tc>
          <w:tcPr>
            <w:tcW w:w="0" w:type="auto"/>
          </w:tcPr>
          <w:p w14:paraId="1319ADBC" w14:textId="31591100" w:rsidR="000763F2" w:rsidRPr="000763F2" w:rsidRDefault="000763F2" w:rsidP="00D63032">
            <w:r w:rsidRPr="000763F2">
              <w:t>YES - participants can disagree and debate</w:t>
            </w:r>
          </w:p>
        </w:tc>
      </w:tr>
    </w:tbl>
    <w:p w14:paraId="1A0110F5" w14:textId="77777777" w:rsidR="000763F2" w:rsidRPr="009809B5" w:rsidRDefault="00FC12C4" w:rsidP="009809B5">
      <w:pPr>
        <w:pStyle w:val="Heading1"/>
        <w:rPr>
          <w:rFonts w:ascii="Calibri" w:hAnsi="Calibri" w:cs="Calibri"/>
          <w:b/>
          <w:bCs/>
          <w:i/>
          <w:iCs/>
          <w:spacing w:val="-8"/>
          <w:sz w:val="22"/>
          <w:szCs w:val="22"/>
        </w:rPr>
      </w:pPr>
      <w:r w:rsidRPr="000763F2">
        <w:rPr>
          <w:rFonts w:ascii="Calibri" w:hAnsi="Calibri" w:cs="Calibri"/>
          <w:b/>
          <w:bCs/>
          <w:i/>
          <w:iCs/>
          <w:spacing w:val="-8"/>
          <w:sz w:val="22"/>
          <w:szCs w:val="22"/>
        </w:rPr>
        <w:t>Q5. Observation Technique – Explain both Active and Passive approaches - 3 Marks</w:t>
      </w:r>
      <w:r w:rsidRPr="009809B5">
        <w:rPr>
          <w:rFonts w:ascii="Calibri" w:hAnsi="Calibri" w:cs="Calibri"/>
          <w:b/>
          <w:bCs/>
          <w:i/>
          <w:iCs/>
          <w:spacing w:val="-8"/>
          <w:sz w:val="22"/>
          <w:szCs w:val="22"/>
        </w:rPr>
        <w:t xml:space="preserve"> </w:t>
      </w:r>
    </w:p>
    <w:p w14:paraId="5DDA0B9A" w14:textId="77777777" w:rsidR="009809B5" w:rsidRPr="009809B5" w:rsidRDefault="009809B5" w:rsidP="009809B5">
      <w:pPr>
        <w:rPr>
          <w:rFonts w:ascii="Calibri" w:hAnsi="Calibri" w:cs="Calibri"/>
          <w:sz w:val="22"/>
          <w:szCs w:val="22"/>
        </w:rPr>
      </w:pPr>
      <w:r w:rsidRPr="009809B5">
        <w:rPr>
          <w:rFonts w:ascii="Calibri" w:hAnsi="Calibri" w:cs="Calibri"/>
          <w:sz w:val="22"/>
          <w:szCs w:val="22"/>
        </w:rPr>
        <w:t>observation involves watching, shadowing users, or even performing parts of their job to understand existing processes, inputs, and outputs. This technique is particularly valuable when users struggle to articulate what they do or their requirements for new systems.</w:t>
      </w:r>
    </w:p>
    <w:p w14:paraId="1DF001FE" w14:textId="1C56D8AA" w:rsidR="009809B5" w:rsidRPr="009809B5" w:rsidRDefault="009809B5" w:rsidP="009809B5">
      <w:pPr>
        <w:pStyle w:val="BodyText"/>
        <w:spacing w:before="6" w:line="590" w:lineRule="atLeast"/>
        <w:ind w:left="0" w:right="722"/>
        <w:rPr>
          <w:b/>
          <w:bCs/>
          <w:sz w:val="22"/>
          <w:szCs w:val="22"/>
        </w:rPr>
      </w:pPr>
      <w:r w:rsidRPr="009809B5">
        <w:rPr>
          <w:b/>
          <w:bCs/>
          <w:sz w:val="22"/>
          <w:szCs w:val="22"/>
        </w:rPr>
        <w:t xml:space="preserve">Two Observation Approaches </w:t>
      </w:r>
      <w:r w:rsidR="002B2884">
        <w:rPr>
          <w:b/>
          <w:bCs/>
          <w:sz w:val="22"/>
          <w:szCs w:val="22"/>
        </w:rPr>
        <w:t>BA</w:t>
      </w:r>
      <w:r w:rsidRPr="009809B5">
        <w:rPr>
          <w:b/>
          <w:bCs/>
          <w:sz w:val="22"/>
          <w:szCs w:val="22"/>
        </w:rPr>
        <w:t xml:space="preserve"> Use</w:t>
      </w:r>
    </w:p>
    <w:tbl>
      <w:tblPr>
        <w:tblW w:w="7459" w:type="dxa"/>
        <w:tblBorders>
          <w:top w:val="single" w:sz="6" w:space="0" w:color="0A0A0A"/>
          <w:left w:val="single" w:sz="6" w:space="0" w:color="0A0A0A"/>
          <w:bottom w:val="single" w:sz="6" w:space="0" w:color="0A0A0A"/>
          <w:right w:val="single" w:sz="6" w:space="0" w:color="0A0A0A"/>
        </w:tblBorders>
        <w:tblCellMar>
          <w:top w:w="15" w:type="dxa"/>
          <w:left w:w="15" w:type="dxa"/>
          <w:bottom w:w="15" w:type="dxa"/>
          <w:right w:w="15" w:type="dxa"/>
        </w:tblCellMar>
        <w:tblLook w:val="04A0" w:firstRow="1" w:lastRow="0" w:firstColumn="1" w:lastColumn="0" w:noHBand="0" w:noVBand="1"/>
      </w:tblPr>
      <w:tblGrid>
        <w:gridCol w:w="2371"/>
        <w:gridCol w:w="3605"/>
        <w:gridCol w:w="3374"/>
      </w:tblGrid>
      <w:tr w:rsidR="009809B5" w:rsidRPr="009809B5" w14:paraId="5E15856A" w14:textId="77777777">
        <w:trPr>
          <w:tblHeader/>
        </w:trPr>
        <w:tc>
          <w:tcPr>
            <w:tcW w:w="0" w:type="auto"/>
            <w:tcBorders>
              <w:top w:val="single" w:sz="4" w:space="0" w:color="E5E5E5"/>
              <w:left w:val="single" w:sz="4" w:space="0" w:color="E5E5E5"/>
              <w:bottom w:val="single" w:sz="4" w:space="0" w:color="E5E5E5"/>
              <w:right w:val="single" w:sz="4" w:space="0" w:color="E5E5E5"/>
            </w:tcBorders>
            <w:noWrap/>
            <w:tcMar>
              <w:top w:w="144" w:type="dxa"/>
              <w:left w:w="192" w:type="dxa"/>
              <w:bottom w:w="144" w:type="dxa"/>
              <w:right w:w="192" w:type="dxa"/>
            </w:tcMar>
            <w:vAlign w:val="center"/>
            <w:hideMark/>
          </w:tcPr>
          <w:p w14:paraId="1B891D15" w14:textId="77777777" w:rsidR="009809B5" w:rsidRPr="009809B5" w:rsidRDefault="009809B5" w:rsidP="009809B5">
            <w:pPr>
              <w:pStyle w:val="BodyText"/>
              <w:spacing w:before="6" w:line="590" w:lineRule="atLeast"/>
              <w:ind w:right="722"/>
              <w:rPr>
                <w:b/>
                <w:bCs/>
                <w:sz w:val="22"/>
                <w:szCs w:val="22"/>
              </w:rPr>
            </w:pPr>
            <w:r w:rsidRPr="009809B5">
              <w:rPr>
                <w:b/>
                <w:bCs/>
                <w:sz w:val="22"/>
                <w:szCs w:val="22"/>
              </w:rPr>
              <w:t>Aspect</w:t>
            </w:r>
          </w:p>
        </w:tc>
        <w:tc>
          <w:tcPr>
            <w:tcW w:w="0" w:type="auto"/>
            <w:tcBorders>
              <w:top w:val="single" w:sz="4" w:space="0" w:color="E5E5E5"/>
              <w:left w:val="single" w:sz="4" w:space="0" w:color="E5E5E5"/>
              <w:bottom w:val="single" w:sz="4" w:space="0" w:color="E5E5E5"/>
              <w:right w:val="single" w:sz="4" w:space="0" w:color="E5E5E5"/>
            </w:tcBorders>
            <w:noWrap/>
            <w:tcMar>
              <w:top w:w="144" w:type="dxa"/>
              <w:left w:w="192" w:type="dxa"/>
              <w:bottom w:w="144" w:type="dxa"/>
              <w:right w:w="192" w:type="dxa"/>
            </w:tcMar>
            <w:vAlign w:val="center"/>
            <w:hideMark/>
          </w:tcPr>
          <w:p w14:paraId="762D5DC1" w14:textId="77777777" w:rsidR="009809B5" w:rsidRPr="009809B5" w:rsidRDefault="009809B5" w:rsidP="009809B5">
            <w:pPr>
              <w:pStyle w:val="BodyText"/>
              <w:spacing w:before="6" w:line="590" w:lineRule="atLeast"/>
              <w:ind w:right="722"/>
              <w:rPr>
                <w:b/>
                <w:bCs/>
                <w:sz w:val="22"/>
                <w:szCs w:val="22"/>
              </w:rPr>
            </w:pPr>
            <w:r w:rsidRPr="009809B5">
              <w:rPr>
                <w:b/>
                <w:bCs/>
                <w:sz w:val="22"/>
                <w:szCs w:val="22"/>
              </w:rPr>
              <w:t>Passive/Invisible Approach</w:t>
            </w:r>
          </w:p>
        </w:tc>
        <w:tc>
          <w:tcPr>
            <w:tcW w:w="0" w:type="auto"/>
            <w:tcBorders>
              <w:top w:val="single" w:sz="4" w:space="0" w:color="E5E5E5"/>
              <w:left w:val="single" w:sz="4" w:space="0" w:color="E5E5E5"/>
              <w:bottom w:val="single" w:sz="4" w:space="0" w:color="E5E5E5"/>
              <w:right w:val="single" w:sz="4" w:space="0" w:color="E5E5E5"/>
            </w:tcBorders>
            <w:noWrap/>
            <w:tcMar>
              <w:top w:w="144" w:type="dxa"/>
              <w:left w:w="192" w:type="dxa"/>
              <w:bottom w:w="144" w:type="dxa"/>
              <w:right w:w="192" w:type="dxa"/>
            </w:tcMar>
            <w:vAlign w:val="center"/>
            <w:hideMark/>
          </w:tcPr>
          <w:p w14:paraId="4572BEFB" w14:textId="77777777" w:rsidR="009809B5" w:rsidRPr="009809B5" w:rsidRDefault="009809B5" w:rsidP="009809B5">
            <w:pPr>
              <w:pStyle w:val="BodyText"/>
              <w:spacing w:before="6" w:line="590" w:lineRule="atLeast"/>
              <w:ind w:right="722"/>
              <w:rPr>
                <w:b/>
                <w:bCs/>
                <w:sz w:val="22"/>
                <w:szCs w:val="22"/>
              </w:rPr>
            </w:pPr>
            <w:r w:rsidRPr="009809B5">
              <w:rPr>
                <w:b/>
                <w:bCs/>
                <w:sz w:val="22"/>
                <w:szCs w:val="22"/>
              </w:rPr>
              <w:t>Active/Visible Approach</w:t>
            </w:r>
          </w:p>
        </w:tc>
      </w:tr>
      <w:tr w:rsidR="009809B5" w:rsidRPr="009809B5" w14:paraId="2F4DE3CC" w14:textId="77777777">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7AAC125D" w14:textId="77777777" w:rsidR="009809B5" w:rsidRPr="009809B5" w:rsidRDefault="009809B5" w:rsidP="009809B5">
            <w:pPr>
              <w:pStyle w:val="BodyText"/>
              <w:spacing w:before="6" w:line="590" w:lineRule="atLeast"/>
              <w:ind w:right="722"/>
              <w:rPr>
                <w:sz w:val="22"/>
                <w:szCs w:val="22"/>
              </w:rPr>
            </w:pPr>
            <w:r w:rsidRPr="009809B5">
              <w:rPr>
                <w:b/>
                <w:bCs/>
                <w:sz w:val="22"/>
                <w:szCs w:val="22"/>
              </w:rPr>
              <w:t>My Role</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36497857" w14:textId="77777777" w:rsidR="009809B5" w:rsidRPr="009809B5" w:rsidRDefault="009809B5" w:rsidP="009809B5">
            <w:pPr>
              <w:pStyle w:val="BodyText"/>
              <w:spacing w:before="6" w:line="590" w:lineRule="atLeast"/>
              <w:ind w:right="722"/>
              <w:rPr>
                <w:sz w:val="22"/>
                <w:szCs w:val="22"/>
              </w:rPr>
            </w:pPr>
            <w:r w:rsidRPr="009809B5">
              <w:rPr>
                <w:sz w:val="22"/>
                <w:szCs w:val="22"/>
              </w:rPr>
              <w:t>Silent observer - like being invisible</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3B9A7381" w14:textId="77777777" w:rsidR="009809B5" w:rsidRPr="009809B5" w:rsidRDefault="009809B5" w:rsidP="009809B5">
            <w:pPr>
              <w:pStyle w:val="BodyText"/>
              <w:spacing w:before="6" w:line="590" w:lineRule="atLeast"/>
              <w:ind w:right="722"/>
              <w:rPr>
                <w:sz w:val="22"/>
                <w:szCs w:val="22"/>
              </w:rPr>
            </w:pPr>
            <w:r w:rsidRPr="009809B5">
              <w:rPr>
                <w:sz w:val="22"/>
                <w:szCs w:val="22"/>
              </w:rPr>
              <w:t>Interactive participant - engaging with user</w:t>
            </w:r>
          </w:p>
        </w:tc>
      </w:tr>
      <w:tr w:rsidR="009809B5" w:rsidRPr="009809B5" w14:paraId="5D2C4176" w14:textId="77777777">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5A28CAF8" w14:textId="77777777" w:rsidR="009809B5" w:rsidRPr="009809B5" w:rsidRDefault="009809B5" w:rsidP="009809B5">
            <w:pPr>
              <w:pStyle w:val="BodyText"/>
              <w:spacing w:before="6" w:line="590" w:lineRule="atLeast"/>
              <w:ind w:right="722"/>
              <w:rPr>
                <w:sz w:val="22"/>
                <w:szCs w:val="22"/>
              </w:rPr>
            </w:pPr>
            <w:r w:rsidRPr="009809B5">
              <w:rPr>
                <w:b/>
                <w:bCs/>
                <w:sz w:val="22"/>
                <w:szCs w:val="22"/>
              </w:rPr>
              <w:lastRenderedPageBreak/>
              <w:t>User Interaction</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69FF7F55" w14:textId="77777777" w:rsidR="009809B5" w:rsidRPr="009809B5" w:rsidRDefault="009809B5" w:rsidP="009809B5">
            <w:pPr>
              <w:pStyle w:val="BodyText"/>
              <w:spacing w:before="6" w:line="590" w:lineRule="atLeast"/>
              <w:ind w:right="722"/>
              <w:rPr>
                <w:sz w:val="22"/>
                <w:szCs w:val="22"/>
              </w:rPr>
            </w:pPr>
            <w:r w:rsidRPr="009809B5">
              <w:rPr>
                <w:sz w:val="22"/>
                <w:szCs w:val="22"/>
              </w:rPr>
              <w:t>NO questions during process execution</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09C4C7A9" w14:textId="77777777" w:rsidR="009809B5" w:rsidRPr="009809B5" w:rsidRDefault="009809B5" w:rsidP="009809B5">
            <w:pPr>
              <w:pStyle w:val="BodyText"/>
              <w:spacing w:before="6" w:line="590" w:lineRule="atLeast"/>
              <w:ind w:right="722"/>
              <w:rPr>
                <w:sz w:val="22"/>
                <w:szCs w:val="22"/>
              </w:rPr>
            </w:pPr>
            <w:r w:rsidRPr="009809B5">
              <w:rPr>
                <w:sz w:val="22"/>
                <w:szCs w:val="22"/>
              </w:rPr>
              <w:t>Ask questions immediately as they arise</w:t>
            </w:r>
          </w:p>
        </w:tc>
      </w:tr>
      <w:tr w:rsidR="009809B5" w:rsidRPr="009809B5" w14:paraId="6E3BA0F2" w14:textId="77777777">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05D82603" w14:textId="77777777" w:rsidR="009809B5" w:rsidRPr="009809B5" w:rsidRDefault="009809B5" w:rsidP="009809B5">
            <w:pPr>
              <w:pStyle w:val="BodyText"/>
              <w:spacing w:before="6" w:line="590" w:lineRule="atLeast"/>
              <w:ind w:right="722"/>
              <w:rPr>
                <w:sz w:val="22"/>
                <w:szCs w:val="22"/>
              </w:rPr>
            </w:pPr>
            <w:r w:rsidRPr="009809B5">
              <w:rPr>
                <w:b/>
                <w:bCs/>
                <w:sz w:val="22"/>
                <w:szCs w:val="22"/>
              </w:rPr>
              <w:t>Process Interruption</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5036E1E8" w14:textId="77777777" w:rsidR="009809B5" w:rsidRPr="009809B5" w:rsidRDefault="009809B5" w:rsidP="009809B5">
            <w:pPr>
              <w:pStyle w:val="BodyText"/>
              <w:spacing w:before="6" w:line="590" w:lineRule="atLeast"/>
              <w:ind w:right="722"/>
              <w:rPr>
                <w:sz w:val="22"/>
                <w:szCs w:val="22"/>
              </w:rPr>
            </w:pPr>
            <w:r w:rsidRPr="009809B5">
              <w:rPr>
                <w:sz w:val="22"/>
                <w:szCs w:val="22"/>
              </w:rPr>
              <w:t>Wait until entire process completes before asking questions</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6485708C" w14:textId="77777777" w:rsidR="009809B5" w:rsidRPr="009809B5" w:rsidRDefault="009809B5" w:rsidP="009809B5">
            <w:pPr>
              <w:pStyle w:val="BodyText"/>
              <w:spacing w:before="6" w:line="590" w:lineRule="atLeast"/>
              <w:ind w:right="722"/>
              <w:rPr>
                <w:sz w:val="22"/>
                <w:szCs w:val="22"/>
              </w:rPr>
            </w:pPr>
            <w:r w:rsidRPr="009809B5">
              <w:rPr>
                <w:sz w:val="22"/>
                <w:szCs w:val="22"/>
              </w:rPr>
              <w:t>May interrupt workflow to clarify steps in real-time</w:t>
            </w:r>
          </w:p>
        </w:tc>
      </w:tr>
      <w:tr w:rsidR="009809B5" w:rsidRPr="009809B5" w14:paraId="7A53494C" w14:textId="77777777">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009A47F3" w14:textId="77777777" w:rsidR="009809B5" w:rsidRPr="009809B5" w:rsidRDefault="009809B5" w:rsidP="009809B5">
            <w:pPr>
              <w:pStyle w:val="BodyText"/>
              <w:spacing w:before="6" w:line="590" w:lineRule="atLeast"/>
              <w:ind w:right="722"/>
              <w:rPr>
                <w:sz w:val="22"/>
                <w:szCs w:val="22"/>
              </w:rPr>
            </w:pPr>
            <w:r w:rsidRPr="009809B5">
              <w:rPr>
                <w:b/>
                <w:bCs/>
                <w:sz w:val="22"/>
                <w:szCs w:val="22"/>
              </w:rPr>
              <w:t>Note-Taking</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39C6D546" w14:textId="77777777" w:rsidR="009809B5" w:rsidRPr="009809B5" w:rsidRDefault="009809B5" w:rsidP="009809B5">
            <w:pPr>
              <w:pStyle w:val="BodyText"/>
              <w:spacing w:before="6" w:line="590" w:lineRule="atLeast"/>
              <w:ind w:right="722"/>
              <w:rPr>
                <w:sz w:val="22"/>
                <w:szCs w:val="22"/>
              </w:rPr>
            </w:pPr>
            <w:r w:rsidRPr="009809B5">
              <w:rPr>
                <w:sz w:val="22"/>
                <w:szCs w:val="22"/>
              </w:rPr>
              <w:t>Extensive silent documentation of observations</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1BF0A76A" w14:textId="77777777" w:rsidR="009809B5" w:rsidRPr="009809B5" w:rsidRDefault="009809B5" w:rsidP="009809B5">
            <w:pPr>
              <w:pStyle w:val="BodyText"/>
              <w:spacing w:before="6" w:line="590" w:lineRule="atLeast"/>
              <w:ind w:right="722"/>
              <w:rPr>
                <w:sz w:val="22"/>
                <w:szCs w:val="22"/>
              </w:rPr>
            </w:pPr>
            <w:r w:rsidRPr="009809B5">
              <w:rPr>
                <w:sz w:val="22"/>
                <w:szCs w:val="22"/>
              </w:rPr>
              <w:t>Real-time notes plus immediate clarification</w:t>
            </w:r>
          </w:p>
        </w:tc>
      </w:tr>
      <w:tr w:rsidR="009809B5" w:rsidRPr="009809B5" w14:paraId="08F58C49" w14:textId="77777777">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682FE6DD" w14:textId="77777777" w:rsidR="009809B5" w:rsidRPr="009809B5" w:rsidRDefault="009809B5" w:rsidP="009809B5">
            <w:pPr>
              <w:pStyle w:val="BodyText"/>
              <w:spacing w:before="6" w:line="590" w:lineRule="atLeast"/>
              <w:ind w:right="722"/>
              <w:rPr>
                <w:sz w:val="22"/>
                <w:szCs w:val="22"/>
              </w:rPr>
            </w:pPr>
            <w:r w:rsidRPr="009809B5">
              <w:rPr>
                <w:b/>
                <w:bCs/>
                <w:sz w:val="22"/>
                <w:szCs w:val="22"/>
              </w:rPr>
              <w:t>User Behavior</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10B888AD" w14:textId="77777777" w:rsidR="009809B5" w:rsidRPr="009809B5" w:rsidRDefault="009809B5" w:rsidP="009809B5">
            <w:pPr>
              <w:pStyle w:val="BodyText"/>
              <w:spacing w:before="6" w:line="590" w:lineRule="atLeast"/>
              <w:ind w:right="722"/>
              <w:rPr>
                <w:sz w:val="22"/>
                <w:szCs w:val="22"/>
              </w:rPr>
            </w:pPr>
            <w:r w:rsidRPr="009809B5">
              <w:rPr>
                <w:sz w:val="22"/>
                <w:szCs w:val="22"/>
              </w:rPr>
              <w:t>More natural - users work as they normally would</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126006E7" w14:textId="77777777" w:rsidR="009809B5" w:rsidRPr="009809B5" w:rsidRDefault="009809B5" w:rsidP="009809B5">
            <w:pPr>
              <w:pStyle w:val="BodyText"/>
              <w:spacing w:before="6" w:line="590" w:lineRule="atLeast"/>
              <w:ind w:right="722"/>
              <w:rPr>
                <w:sz w:val="22"/>
                <w:szCs w:val="22"/>
              </w:rPr>
            </w:pPr>
            <w:r w:rsidRPr="009809B5">
              <w:rPr>
                <w:sz w:val="22"/>
                <w:szCs w:val="22"/>
              </w:rPr>
              <w:t>May be influenced by my presence and questions</w:t>
            </w:r>
          </w:p>
        </w:tc>
      </w:tr>
      <w:tr w:rsidR="009809B5" w:rsidRPr="009809B5" w14:paraId="4233A69F" w14:textId="77777777">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4F13811E" w14:textId="77777777" w:rsidR="009809B5" w:rsidRPr="009809B5" w:rsidRDefault="009809B5" w:rsidP="009809B5">
            <w:pPr>
              <w:pStyle w:val="BodyText"/>
              <w:spacing w:before="6" w:line="590" w:lineRule="atLeast"/>
              <w:ind w:right="722"/>
              <w:rPr>
                <w:sz w:val="22"/>
                <w:szCs w:val="22"/>
              </w:rPr>
            </w:pPr>
            <w:r w:rsidRPr="009809B5">
              <w:rPr>
                <w:b/>
                <w:bCs/>
                <w:sz w:val="22"/>
                <w:szCs w:val="22"/>
              </w:rPr>
              <w:t>Information Quality</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3A4D495F" w14:textId="77777777" w:rsidR="009809B5" w:rsidRPr="009809B5" w:rsidRDefault="009809B5" w:rsidP="009809B5">
            <w:pPr>
              <w:pStyle w:val="BodyText"/>
              <w:spacing w:before="6" w:line="590" w:lineRule="atLeast"/>
              <w:ind w:right="722"/>
              <w:rPr>
                <w:sz w:val="22"/>
                <w:szCs w:val="22"/>
              </w:rPr>
            </w:pPr>
            <w:r w:rsidRPr="009809B5">
              <w:rPr>
                <w:sz w:val="22"/>
                <w:szCs w:val="22"/>
              </w:rPr>
              <w:t>Pure observation of actual behavior</w:t>
            </w:r>
          </w:p>
        </w:tc>
        <w:tc>
          <w:tcPr>
            <w:tcW w:w="0" w:type="auto"/>
            <w:tcBorders>
              <w:top w:val="single" w:sz="4" w:space="0" w:color="E5E5E5"/>
              <w:left w:val="single" w:sz="4" w:space="0" w:color="E5E5E5"/>
              <w:bottom w:val="single" w:sz="4" w:space="0" w:color="E5E5E5"/>
              <w:right w:val="single" w:sz="4" w:space="0" w:color="E5E5E5"/>
            </w:tcBorders>
            <w:tcMar>
              <w:top w:w="144" w:type="dxa"/>
              <w:left w:w="192" w:type="dxa"/>
              <w:bottom w:w="144" w:type="dxa"/>
              <w:right w:w="192" w:type="dxa"/>
            </w:tcMar>
            <w:vAlign w:val="center"/>
            <w:hideMark/>
          </w:tcPr>
          <w:p w14:paraId="42048373" w14:textId="77777777" w:rsidR="009809B5" w:rsidRPr="009809B5" w:rsidRDefault="009809B5" w:rsidP="009809B5">
            <w:pPr>
              <w:pStyle w:val="BodyText"/>
              <w:spacing w:before="6" w:line="590" w:lineRule="atLeast"/>
              <w:ind w:right="722"/>
              <w:rPr>
                <w:sz w:val="22"/>
                <w:szCs w:val="22"/>
              </w:rPr>
            </w:pPr>
            <w:r w:rsidRPr="009809B5">
              <w:rPr>
                <w:sz w:val="22"/>
                <w:szCs w:val="22"/>
              </w:rPr>
              <w:t>Enhanced with immediate context and reasoning</w:t>
            </w:r>
          </w:p>
        </w:tc>
      </w:tr>
    </w:tbl>
    <w:p w14:paraId="6E883123" w14:textId="06AFC6B1" w:rsidR="009809B5" w:rsidRPr="009809B5" w:rsidRDefault="009809B5" w:rsidP="00505114">
      <w:pPr>
        <w:pStyle w:val="BodyText"/>
        <w:spacing w:before="6" w:line="590" w:lineRule="atLeast"/>
        <w:ind w:right="722"/>
        <w:rPr>
          <w:sz w:val="22"/>
          <w:szCs w:val="22"/>
        </w:rPr>
      </w:pPr>
    </w:p>
    <w:p w14:paraId="244A69E1" w14:textId="0BF2B616" w:rsidR="00FC12C4" w:rsidRDefault="00FC12C4" w:rsidP="009809B5">
      <w:pPr>
        <w:pStyle w:val="Heading1"/>
        <w:rPr>
          <w:rFonts w:ascii="Calibri" w:hAnsi="Calibri" w:cs="Calibri"/>
          <w:b/>
          <w:bCs/>
          <w:i/>
          <w:iCs/>
          <w:spacing w:val="-8"/>
          <w:sz w:val="22"/>
          <w:szCs w:val="22"/>
        </w:rPr>
      </w:pPr>
      <w:r w:rsidRPr="009809B5">
        <w:rPr>
          <w:rFonts w:ascii="Calibri" w:hAnsi="Calibri" w:cs="Calibri"/>
          <w:b/>
          <w:bCs/>
          <w:i/>
          <w:iCs/>
          <w:spacing w:val="-8"/>
          <w:sz w:val="22"/>
          <w:szCs w:val="22"/>
        </w:rPr>
        <w:lastRenderedPageBreak/>
        <w:t>Q6. How do you conduct the Requirements Workshop- 3 Marks</w:t>
      </w:r>
    </w:p>
    <w:p w14:paraId="2C785063" w14:textId="77777777" w:rsidR="00B0658F" w:rsidRPr="00B0658F" w:rsidRDefault="00B0658F" w:rsidP="00B0658F">
      <w:pPr>
        <w:jc w:val="both"/>
        <w:rPr>
          <w:rFonts w:ascii="Calibri" w:hAnsi="Calibri" w:cs="Calibri"/>
          <w:sz w:val="22"/>
          <w:szCs w:val="22"/>
        </w:rPr>
      </w:pPr>
      <w:r w:rsidRPr="00B0658F">
        <w:rPr>
          <w:rFonts w:ascii="Calibri" w:hAnsi="Calibri" w:cs="Calibri"/>
          <w:sz w:val="22"/>
          <w:szCs w:val="22"/>
        </w:rPr>
        <w:t>A Requirements Workshop is a structured, collaborative session to scope, discover, define, and reach consensus on requirements for a target system. When well-run, it accelerates high-quality requirements, builds trust among stakeholders, and yields deliverables that guide subsequent analysis and design.</w:t>
      </w:r>
    </w:p>
    <w:p w14:paraId="415205F2" w14:textId="77777777" w:rsidR="00B0658F" w:rsidRPr="00B0658F" w:rsidRDefault="00B0658F" w:rsidP="00B0658F">
      <w:pPr>
        <w:numPr>
          <w:ilvl w:val="0"/>
          <w:numId w:val="26"/>
        </w:numPr>
        <w:jc w:val="both"/>
        <w:rPr>
          <w:rFonts w:ascii="Calibri" w:hAnsi="Calibri" w:cs="Calibri"/>
          <w:sz w:val="22"/>
          <w:szCs w:val="22"/>
        </w:rPr>
      </w:pPr>
      <w:r w:rsidRPr="00B0658F">
        <w:rPr>
          <w:rFonts w:ascii="Calibri" w:hAnsi="Calibri" w:cs="Calibri"/>
          <w:sz w:val="22"/>
          <w:szCs w:val="22"/>
        </w:rPr>
        <w:t>Plan precisely: define purpose and objectives, identify critical stakeholders (product owner, sponsor, SMEs, users, governance leads), craft a clear agenda with timeboxes and outputs, decide documentation formats (user stories, use cases, process diagrams, requirements catalog), arrange logistics, prepare attendees with pre-reads, and conduct pre-work interviews to surface priority topics and conflicts.</w:t>
      </w:r>
    </w:p>
    <w:p w14:paraId="02BAFBDF" w14:textId="77777777" w:rsidR="00B0658F" w:rsidRPr="00B0658F" w:rsidRDefault="00B0658F" w:rsidP="00B0658F">
      <w:pPr>
        <w:numPr>
          <w:ilvl w:val="0"/>
          <w:numId w:val="26"/>
        </w:numPr>
        <w:jc w:val="both"/>
        <w:rPr>
          <w:rFonts w:ascii="Calibri" w:hAnsi="Calibri" w:cs="Calibri"/>
          <w:sz w:val="22"/>
          <w:szCs w:val="22"/>
        </w:rPr>
      </w:pPr>
      <w:r w:rsidRPr="00B0658F">
        <w:rPr>
          <w:rFonts w:ascii="Calibri" w:hAnsi="Calibri" w:cs="Calibri"/>
          <w:sz w:val="22"/>
          <w:szCs w:val="22"/>
        </w:rPr>
        <w:t>Execute with discipline: elicit, analyze, and document requirements using structured methods (brainstorming, modeling, scenarios); achieve consensus on conflicting views via facilitated discussions or decision logs; continuously validate progress against objectives; ensure facilitator neutrality, enforce ground rules, manage the session, and promote broad participation; the scribe documents decisions, assumptions, and acceptance criteria in the pre-agreed format.</w:t>
      </w:r>
    </w:p>
    <w:p w14:paraId="5A5D3D27" w14:textId="77777777" w:rsidR="00B0658F" w:rsidRPr="00B0658F" w:rsidRDefault="00B0658F" w:rsidP="00B0658F">
      <w:pPr>
        <w:numPr>
          <w:ilvl w:val="0"/>
          <w:numId w:val="26"/>
        </w:numPr>
        <w:jc w:val="both"/>
        <w:rPr>
          <w:rFonts w:ascii="Calibri" w:hAnsi="Calibri" w:cs="Calibri"/>
          <w:sz w:val="22"/>
          <w:szCs w:val="22"/>
        </w:rPr>
      </w:pPr>
      <w:r w:rsidRPr="00B0658F">
        <w:rPr>
          <w:rFonts w:ascii="Calibri" w:hAnsi="Calibri" w:cs="Calibri"/>
          <w:sz w:val="22"/>
          <w:szCs w:val="22"/>
        </w:rPr>
        <w:t>Capture comprehensive outputs: produce a prioritized requirements catalog/backlog, acceptance criteria, process models (as-is/to-be), use cases or user stories with business rules, and logs for assumptions, risks, and decisions; ensure traceability to business goals and secure stakeholder sign-off where appropriate.</w:t>
      </w:r>
    </w:p>
    <w:p w14:paraId="45FFE247" w14:textId="77777777" w:rsidR="00B0658F" w:rsidRPr="00B0658F" w:rsidRDefault="00B0658F" w:rsidP="00B0658F">
      <w:pPr>
        <w:numPr>
          <w:ilvl w:val="0"/>
          <w:numId w:val="26"/>
        </w:numPr>
        <w:jc w:val="both"/>
        <w:rPr>
          <w:rFonts w:ascii="Calibri" w:hAnsi="Calibri" w:cs="Calibri"/>
          <w:sz w:val="22"/>
          <w:szCs w:val="22"/>
        </w:rPr>
      </w:pPr>
      <w:r w:rsidRPr="00B0658F">
        <w:rPr>
          <w:rFonts w:ascii="Calibri" w:hAnsi="Calibri" w:cs="Calibri"/>
          <w:sz w:val="22"/>
          <w:szCs w:val="22"/>
        </w:rPr>
        <w:t>Close with disciplined follow-up: log and assign action owners and due dates, complete and distribute final documentation to attendees and the sponsor, and conduct post-workshop validation to prevent misinterpretation; plan follow-up sessions if gaps remain.</w:t>
      </w:r>
    </w:p>
    <w:p w14:paraId="049897DC" w14:textId="77777777" w:rsidR="00B0658F" w:rsidRPr="00B0658F" w:rsidRDefault="00B0658F" w:rsidP="00B0658F">
      <w:pPr>
        <w:numPr>
          <w:ilvl w:val="0"/>
          <w:numId w:val="26"/>
        </w:numPr>
        <w:jc w:val="both"/>
        <w:rPr>
          <w:rFonts w:ascii="Calibri" w:hAnsi="Calibri" w:cs="Calibri"/>
          <w:sz w:val="22"/>
          <w:szCs w:val="22"/>
        </w:rPr>
      </w:pPr>
      <w:r w:rsidRPr="00B0658F">
        <w:rPr>
          <w:rFonts w:ascii="Calibri" w:hAnsi="Calibri" w:cs="Calibri"/>
          <w:sz w:val="22"/>
          <w:szCs w:val="22"/>
        </w:rPr>
        <w:t>Manage risks and keep momentum: begin with a clear scope to prevent creep, use timeboxing to maintain focus, avoid content bias by separating facilitation from content, maintain transparent decision-making with a published action log, and address dominant participants or inadequate preparation to minimize common pitfalls</w:t>
      </w:r>
    </w:p>
    <w:p w14:paraId="55CC9502" w14:textId="77777777" w:rsidR="00FC12C4" w:rsidRDefault="00FC12C4" w:rsidP="00B0658F">
      <w:pPr>
        <w:pStyle w:val="Heading1"/>
        <w:rPr>
          <w:rFonts w:ascii="Calibri" w:hAnsi="Calibri" w:cs="Calibri"/>
          <w:b/>
          <w:bCs/>
          <w:i/>
          <w:iCs/>
          <w:spacing w:val="-8"/>
          <w:sz w:val="22"/>
          <w:szCs w:val="22"/>
        </w:rPr>
      </w:pPr>
      <w:r w:rsidRPr="00B0658F">
        <w:rPr>
          <w:rFonts w:ascii="Calibri" w:hAnsi="Calibri" w:cs="Calibri"/>
          <w:b/>
          <w:bCs/>
          <w:i/>
          <w:iCs/>
          <w:spacing w:val="-8"/>
          <w:sz w:val="22"/>
          <w:szCs w:val="22"/>
        </w:rPr>
        <w:t>Q7. In which context, Interview Technique can be conducted by a BA ? How may approaches are there in conducting Interviews? (Structured – Unstructured) Explain them. Explain the difference between Open Ended Questions and Closed ended Questions – 6Marks</w:t>
      </w:r>
    </w:p>
    <w:p w14:paraId="3583C25E" w14:textId="2886D733" w:rsidR="00C92140" w:rsidRPr="00C92140" w:rsidRDefault="00C92140" w:rsidP="00C92140">
      <w:pPr>
        <w:jc w:val="both"/>
        <w:rPr>
          <w:rFonts w:ascii="Calibri" w:hAnsi="Calibri" w:cs="Calibri"/>
          <w:sz w:val="22"/>
          <w:szCs w:val="22"/>
        </w:rPr>
      </w:pPr>
      <w:r w:rsidRPr="00C92140">
        <w:rPr>
          <w:rFonts w:ascii="Calibri" w:hAnsi="Calibri" w:cs="Calibri"/>
          <w:sz w:val="22"/>
          <w:szCs w:val="22"/>
        </w:rPr>
        <w:t xml:space="preserve">An interview is a focused conversation used to elicit information from a stakeholder, user, or subject-matter expert. </w:t>
      </w:r>
      <w:r>
        <w:rPr>
          <w:rFonts w:ascii="Calibri" w:hAnsi="Calibri" w:cs="Calibri"/>
          <w:sz w:val="22"/>
          <w:szCs w:val="22"/>
        </w:rPr>
        <w:t>We</w:t>
      </w:r>
      <w:r w:rsidRPr="00C92140">
        <w:rPr>
          <w:rFonts w:ascii="Calibri" w:hAnsi="Calibri" w:cs="Calibri"/>
          <w:sz w:val="22"/>
          <w:szCs w:val="22"/>
        </w:rPr>
        <w:t xml:space="preserve"> conduct interviews early in elicitation to clarify goals, priorities, constraints, and needs. I choose interviewees who represent key perspectives—users, sponsors, SMEs, and regulators—to gather diverse insights and validate assumptions.</w:t>
      </w:r>
    </w:p>
    <w:p w14:paraId="1AC45815" w14:textId="363ADD87" w:rsidR="00C92140" w:rsidRPr="00C92140" w:rsidRDefault="00C92140" w:rsidP="00C92140">
      <w:pPr>
        <w:jc w:val="both"/>
        <w:rPr>
          <w:rFonts w:ascii="Calibri" w:hAnsi="Calibri" w:cs="Calibri"/>
          <w:sz w:val="22"/>
          <w:szCs w:val="22"/>
        </w:rPr>
      </w:pPr>
      <w:r>
        <w:rPr>
          <w:rFonts w:ascii="Calibri" w:hAnsi="Calibri" w:cs="Calibri"/>
          <w:sz w:val="22"/>
          <w:szCs w:val="22"/>
        </w:rPr>
        <w:t>We</w:t>
      </w:r>
      <w:r w:rsidRPr="00C92140">
        <w:rPr>
          <w:rFonts w:ascii="Calibri" w:hAnsi="Calibri" w:cs="Calibri"/>
          <w:sz w:val="22"/>
          <w:szCs w:val="22"/>
        </w:rPr>
        <w:t xml:space="preserve"> start by defining the interview purpose and the specific outcomes </w:t>
      </w:r>
      <w:r>
        <w:rPr>
          <w:rFonts w:ascii="Calibri" w:hAnsi="Calibri" w:cs="Calibri"/>
          <w:sz w:val="22"/>
          <w:szCs w:val="22"/>
        </w:rPr>
        <w:t>we</w:t>
      </w:r>
      <w:r w:rsidRPr="00C92140">
        <w:rPr>
          <w:rFonts w:ascii="Calibri" w:hAnsi="Calibri" w:cs="Calibri"/>
          <w:sz w:val="22"/>
          <w:szCs w:val="22"/>
        </w:rPr>
        <w:t xml:space="preserve"> want, then select participants whose input is critical to the project. </w:t>
      </w:r>
      <w:r>
        <w:rPr>
          <w:rFonts w:ascii="Calibri" w:hAnsi="Calibri" w:cs="Calibri"/>
          <w:sz w:val="22"/>
          <w:szCs w:val="22"/>
        </w:rPr>
        <w:t>While we</w:t>
      </w:r>
      <w:r w:rsidRPr="00C92140">
        <w:rPr>
          <w:rFonts w:ascii="Calibri" w:hAnsi="Calibri" w:cs="Calibri"/>
          <w:sz w:val="22"/>
          <w:szCs w:val="22"/>
        </w:rPr>
        <w:t xml:space="preserve"> prepare a core set of questions, balancing open-ended and closed-ended formats to collect both rich context and precise data. </w:t>
      </w:r>
      <w:r>
        <w:rPr>
          <w:rFonts w:ascii="Calibri" w:hAnsi="Calibri" w:cs="Calibri"/>
          <w:sz w:val="22"/>
          <w:szCs w:val="22"/>
        </w:rPr>
        <w:t>In meantime we</w:t>
      </w:r>
      <w:r w:rsidRPr="00C92140">
        <w:rPr>
          <w:rFonts w:ascii="Calibri" w:hAnsi="Calibri" w:cs="Calibri"/>
          <w:sz w:val="22"/>
          <w:szCs w:val="22"/>
        </w:rPr>
        <w:t xml:space="preserve"> schedule the interview with minimal disruption to the interviewee’s workflow, ensuring a comfortable setting and clear expectations about confidentiality and usage of the information.</w:t>
      </w:r>
    </w:p>
    <w:p w14:paraId="7973DF7D" w14:textId="5A76F65F" w:rsidR="00C92140" w:rsidRDefault="00C92140" w:rsidP="00C92140">
      <w:pPr>
        <w:jc w:val="both"/>
        <w:rPr>
          <w:rFonts w:ascii="Calibri" w:hAnsi="Calibri" w:cs="Calibri"/>
          <w:sz w:val="22"/>
          <w:szCs w:val="22"/>
        </w:rPr>
      </w:pPr>
      <w:r w:rsidRPr="00C92140">
        <w:rPr>
          <w:rFonts w:ascii="Calibri" w:hAnsi="Calibri" w:cs="Calibri"/>
          <w:sz w:val="22"/>
          <w:szCs w:val="22"/>
        </w:rPr>
        <w:lastRenderedPageBreak/>
        <w:t xml:space="preserve">During the interview, </w:t>
      </w:r>
      <w:r>
        <w:rPr>
          <w:rFonts w:ascii="Calibri" w:hAnsi="Calibri" w:cs="Calibri"/>
          <w:sz w:val="22"/>
          <w:szCs w:val="22"/>
        </w:rPr>
        <w:t xml:space="preserve">the BA has to </w:t>
      </w:r>
      <w:r w:rsidRPr="00C92140">
        <w:rPr>
          <w:rFonts w:ascii="Calibri" w:hAnsi="Calibri" w:cs="Calibri"/>
          <w:sz w:val="22"/>
          <w:szCs w:val="22"/>
        </w:rPr>
        <w:t xml:space="preserve">listen actively, ask clarifying questions, and paraphrase answers to confirm understanding. </w:t>
      </w:r>
      <w:r w:rsidR="004A15E1">
        <w:rPr>
          <w:rFonts w:ascii="Calibri" w:hAnsi="Calibri" w:cs="Calibri"/>
          <w:sz w:val="22"/>
          <w:szCs w:val="22"/>
        </w:rPr>
        <w:t>We</w:t>
      </w:r>
      <w:r w:rsidRPr="00C92140">
        <w:rPr>
          <w:rFonts w:ascii="Calibri" w:hAnsi="Calibri" w:cs="Calibri"/>
          <w:sz w:val="22"/>
          <w:szCs w:val="22"/>
        </w:rPr>
        <w:t xml:space="preserve"> record quotes where appropriate and organize findings into themes, requirements, risks, and assumptions after the session. </w:t>
      </w:r>
      <w:r w:rsidR="004A15E1">
        <w:rPr>
          <w:rFonts w:ascii="Calibri" w:hAnsi="Calibri" w:cs="Calibri"/>
          <w:sz w:val="22"/>
          <w:szCs w:val="22"/>
        </w:rPr>
        <w:t>We</w:t>
      </w:r>
      <w:r w:rsidRPr="00C92140">
        <w:rPr>
          <w:rFonts w:ascii="Calibri" w:hAnsi="Calibri" w:cs="Calibri"/>
          <w:sz w:val="22"/>
          <w:szCs w:val="22"/>
        </w:rPr>
        <w:t xml:space="preserve"> summarize key points and share them with stakeholders for validation, then update the requirements and backlog as needed.</w:t>
      </w:r>
    </w:p>
    <w:tbl>
      <w:tblPr>
        <w:tblW w:w="5000" w:type="pct"/>
        <w:tblBorders>
          <w:top w:val="single" w:sz="6" w:space="0" w:color="0A0A0A"/>
          <w:left w:val="single" w:sz="6" w:space="0" w:color="0A0A0A"/>
          <w:bottom w:val="single" w:sz="6" w:space="0" w:color="0A0A0A"/>
          <w:right w:val="single" w:sz="6" w:space="0" w:color="0A0A0A"/>
        </w:tblBorders>
        <w:shd w:val="clear" w:color="auto" w:fill="FFFFFF"/>
        <w:tblCellMar>
          <w:top w:w="15" w:type="dxa"/>
          <w:left w:w="15" w:type="dxa"/>
          <w:bottom w:w="15" w:type="dxa"/>
          <w:right w:w="15" w:type="dxa"/>
        </w:tblCellMar>
        <w:tblLook w:val="04A0" w:firstRow="1" w:lastRow="0" w:firstColumn="1" w:lastColumn="0" w:noHBand="0" w:noVBand="1"/>
      </w:tblPr>
      <w:tblGrid>
        <w:gridCol w:w="963"/>
        <w:gridCol w:w="1545"/>
        <w:gridCol w:w="1688"/>
        <w:gridCol w:w="1848"/>
        <w:gridCol w:w="1621"/>
        <w:gridCol w:w="1685"/>
      </w:tblGrid>
      <w:tr w:rsidR="004A15E1" w:rsidRPr="004A15E1" w14:paraId="0BEC8155" w14:textId="77777777" w:rsidTr="004A15E1">
        <w:trPr>
          <w:tblHeader/>
        </w:trPr>
        <w:tc>
          <w:tcPr>
            <w:tcW w:w="447" w:type="pct"/>
            <w:tcBorders>
              <w:top w:val="single" w:sz="4" w:space="0" w:color="E5E5E5"/>
              <w:left w:val="single" w:sz="4" w:space="0" w:color="E5E5E5"/>
              <w:bottom w:val="single" w:sz="4" w:space="0" w:color="E5E5E5"/>
              <w:right w:val="single" w:sz="4" w:space="0" w:color="E5E5E5"/>
            </w:tcBorders>
            <w:shd w:val="clear" w:color="auto" w:fill="FFFFFF"/>
            <w:noWrap/>
            <w:tcMar>
              <w:top w:w="144" w:type="dxa"/>
              <w:left w:w="192" w:type="dxa"/>
              <w:bottom w:w="144" w:type="dxa"/>
              <w:right w:w="192" w:type="dxa"/>
            </w:tcMar>
            <w:vAlign w:val="center"/>
            <w:hideMark/>
          </w:tcPr>
          <w:p w14:paraId="78001570" w14:textId="77777777" w:rsidR="004A15E1" w:rsidRPr="004A15E1" w:rsidRDefault="004A15E1" w:rsidP="004A15E1">
            <w:pPr>
              <w:jc w:val="both"/>
              <w:rPr>
                <w:rFonts w:ascii="Calibri" w:hAnsi="Calibri" w:cs="Calibri"/>
                <w:b/>
                <w:bCs/>
                <w:sz w:val="22"/>
                <w:szCs w:val="22"/>
              </w:rPr>
            </w:pPr>
            <w:r w:rsidRPr="004A15E1">
              <w:rPr>
                <w:rFonts w:ascii="Calibri" w:hAnsi="Calibri" w:cs="Calibri"/>
                <w:b/>
                <w:bCs/>
                <w:sz w:val="22"/>
                <w:szCs w:val="22"/>
              </w:rPr>
              <w:t>Aspect</w:t>
            </w:r>
          </w:p>
        </w:tc>
        <w:tc>
          <w:tcPr>
            <w:tcW w:w="850" w:type="pct"/>
            <w:tcBorders>
              <w:top w:val="single" w:sz="4" w:space="0" w:color="E5E5E5"/>
              <w:left w:val="single" w:sz="4" w:space="0" w:color="E5E5E5"/>
              <w:bottom w:val="single" w:sz="4" w:space="0" w:color="E5E5E5"/>
              <w:right w:val="single" w:sz="4" w:space="0" w:color="E5E5E5"/>
            </w:tcBorders>
            <w:shd w:val="clear" w:color="auto" w:fill="FFFFFF"/>
            <w:noWrap/>
            <w:tcMar>
              <w:top w:w="144" w:type="dxa"/>
              <w:left w:w="192" w:type="dxa"/>
              <w:bottom w:w="144" w:type="dxa"/>
              <w:right w:w="192" w:type="dxa"/>
            </w:tcMar>
            <w:vAlign w:val="center"/>
            <w:hideMark/>
          </w:tcPr>
          <w:p w14:paraId="36436C4A" w14:textId="77777777" w:rsidR="004A15E1" w:rsidRPr="004A15E1" w:rsidRDefault="004A15E1" w:rsidP="004A15E1">
            <w:pPr>
              <w:jc w:val="both"/>
              <w:rPr>
                <w:rFonts w:ascii="Calibri" w:hAnsi="Calibri" w:cs="Calibri"/>
                <w:b/>
                <w:bCs/>
                <w:sz w:val="22"/>
                <w:szCs w:val="22"/>
              </w:rPr>
            </w:pPr>
            <w:r w:rsidRPr="004A15E1">
              <w:rPr>
                <w:rFonts w:ascii="Calibri" w:hAnsi="Calibri" w:cs="Calibri"/>
                <w:b/>
                <w:bCs/>
                <w:sz w:val="22"/>
                <w:szCs w:val="22"/>
              </w:rPr>
              <w:t>Structured Interviews</w:t>
            </w:r>
          </w:p>
        </w:tc>
        <w:tc>
          <w:tcPr>
            <w:tcW w:w="921" w:type="pct"/>
            <w:tcBorders>
              <w:top w:val="single" w:sz="4" w:space="0" w:color="E5E5E5"/>
              <w:left w:val="single" w:sz="4" w:space="0" w:color="E5E5E5"/>
              <w:bottom w:val="single" w:sz="4" w:space="0" w:color="E5E5E5"/>
              <w:right w:val="single" w:sz="4" w:space="0" w:color="E5E5E5"/>
            </w:tcBorders>
            <w:shd w:val="clear" w:color="auto" w:fill="FFFFFF"/>
            <w:noWrap/>
            <w:tcMar>
              <w:top w:w="144" w:type="dxa"/>
              <w:left w:w="192" w:type="dxa"/>
              <w:bottom w:w="144" w:type="dxa"/>
              <w:right w:w="192" w:type="dxa"/>
            </w:tcMar>
            <w:vAlign w:val="center"/>
            <w:hideMark/>
          </w:tcPr>
          <w:p w14:paraId="539E1D70" w14:textId="77777777" w:rsidR="004A15E1" w:rsidRPr="004A15E1" w:rsidRDefault="004A15E1" w:rsidP="004A15E1">
            <w:pPr>
              <w:jc w:val="both"/>
              <w:rPr>
                <w:rFonts w:ascii="Calibri" w:hAnsi="Calibri" w:cs="Calibri"/>
                <w:b/>
                <w:bCs/>
                <w:sz w:val="22"/>
                <w:szCs w:val="22"/>
              </w:rPr>
            </w:pPr>
            <w:r w:rsidRPr="004A15E1">
              <w:rPr>
                <w:rFonts w:ascii="Calibri" w:hAnsi="Calibri" w:cs="Calibri"/>
                <w:b/>
                <w:bCs/>
                <w:sz w:val="22"/>
                <w:szCs w:val="22"/>
              </w:rPr>
              <w:t>Unstructured Interviews</w:t>
            </w:r>
          </w:p>
        </w:tc>
        <w:tc>
          <w:tcPr>
            <w:tcW w:w="991" w:type="pct"/>
            <w:tcBorders>
              <w:top w:val="single" w:sz="4" w:space="0" w:color="E5E5E5"/>
              <w:left w:val="single" w:sz="4" w:space="0" w:color="E5E5E5"/>
              <w:bottom w:val="single" w:sz="4" w:space="0" w:color="E5E5E5"/>
              <w:right w:val="single" w:sz="4" w:space="0" w:color="E5E5E5"/>
            </w:tcBorders>
            <w:shd w:val="clear" w:color="auto" w:fill="FFFFFF"/>
            <w:noWrap/>
            <w:tcMar>
              <w:top w:w="144" w:type="dxa"/>
              <w:left w:w="192" w:type="dxa"/>
              <w:bottom w:w="144" w:type="dxa"/>
              <w:right w:w="192" w:type="dxa"/>
            </w:tcMar>
            <w:vAlign w:val="center"/>
            <w:hideMark/>
          </w:tcPr>
          <w:p w14:paraId="73DC2142" w14:textId="77777777" w:rsidR="004A15E1" w:rsidRPr="004A15E1" w:rsidRDefault="004A15E1" w:rsidP="004A15E1">
            <w:pPr>
              <w:jc w:val="both"/>
              <w:rPr>
                <w:rFonts w:ascii="Calibri" w:hAnsi="Calibri" w:cs="Calibri"/>
                <w:b/>
                <w:bCs/>
                <w:sz w:val="22"/>
                <w:szCs w:val="22"/>
              </w:rPr>
            </w:pPr>
            <w:r w:rsidRPr="004A15E1">
              <w:rPr>
                <w:rFonts w:ascii="Calibri" w:hAnsi="Calibri" w:cs="Calibri"/>
                <w:b/>
                <w:bCs/>
                <w:sz w:val="22"/>
                <w:szCs w:val="22"/>
              </w:rPr>
              <w:t>Semi-Structured Interviews</w:t>
            </w:r>
          </w:p>
        </w:tc>
        <w:tc>
          <w:tcPr>
            <w:tcW w:w="880" w:type="pct"/>
            <w:tcBorders>
              <w:top w:val="single" w:sz="4" w:space="0" w:color="E5E5E5"/>
              <w:left w:val="single" w:sz="4" w:space="0" w:color="E5E5E5"/>
              <w:bottom w:val="single" w:sz="4" w:space="0" w:color="E5E5E5"/>
              <w:right w:val="single" w:sz="4" w:space="0" w:color="E5E5E5"/>
            </w:tcBorders>
            <w:shd w:val="clear" w:color="auto" w:fill="FFFFFF"/>
            <w:noWrap/>
            <w:tcMar>
              <w:top w:w="144" w:type="dxa"/>
              <w:left w:w="192" w:type="dxa"/>
              <w:bottom w:w="144" w:type="dxa"/>
              <w:right w:w="192" w:type="dxa"/>
            </w:tcMar>
            <w:vAlign w:val="center"/>
            <w:hideMark/>
          </w:tcPr>
          <w:p w14:paraId="5EF4DD6E" w14:textId="77777777" w:rsidR="004A15E1" w:rsidRPr="004A15E1" w:rsidRDefault="004A15E1" w:rsidP="004A15E1">
            <w:pPr>
              <w:jc w:val="both"/>
              <w:rPr>
                <w:rFonts w:ascii="Calibri" w:hAnsi="Calibri" w:cs="Calibri"/>
                <w:b/>
                <w:bCs/>
                <w:sz w:val="22"/>
                <w:szCs w:val="22"/>
              </w:rPr>
            </w:pPr>
            <w:r w:rsidRPr="004A15E1">
              <w:rPr>
                <w:rFonts w:ascii="Calibri" w:hAnsi="Calibri" w:cs="Calibri"/>
                <w:b/>
                <w:bCs/>
                <w:sz w:val="22"/>
                <w:szCs w:val="22"/>
              </w:rPr>
              <w:t>Open-Ended Questions</w:t>
            </w:r>
          </w:p>
        </w:tc>
        <w:tc>
          <w:tcPr>
            <w:tcW w:w="910" w:type="pct"/>
            <w:tcBorders>
              <w:top w:val="single" w:sz="4" w:space="0" w:color="E5E5E5"/>
              <w:left w:val="single" w:sz="4" w:space="0" w:color="E5E5E5"/>
              <w:bottom w:val="single" w:sz="4" w:space="0" w:color="E5E5E5"/>
              <w:right w:val="single" w:sz="4" w:space="0" w:color="E5E5E5"/>
            </w:tcBorders>
            <w:shd w:val="clear" w:color="auto" w:fill="FFFFFF"/>
            <w:noWrap/>
            <w:tcMar>
              <w:top w:w="144" w:type="dxa"/>
              <w:left w:w="192" w:type="dxa"/>
              <w:bottom w:w="144" w:type="dxa"/>
              <w:right w:w="192" w:type="dxa"/>
            </w:tcMar>
            <w:vAlign w:val="center"/>
            <w:hideMark/>
          </w:tcPr>
          <w:p w14:paraId="72DFB9EC" w14:textId="77777777" w:rsidR="004A15E1" w:rsidRPr="004A15E1" w:rsidRDefault="004A15E1" w:rsidP="004A15E1">
            <w:pPr>
              <w:jc w:val="both"/>
              <w:rPr>
                <w:rFonts w:ascii="Calibri" w:hAnsi="Calibri" w:cs="Calibri"/>
                <w:b/>
                <w:bCs/>
                <w:sz w:val="22"/>
                <w:szCs w:val="22"/>
              </w:rPr>
            </w:pPr>
            <w:r w:rsidRPr="004A15E1">
              <w:rPr>
                <w:rFonts w:ascii="Calibri" w:hAnsi="Calibri" w:cs="Calibri"/>
                <w:b/>
                <w:bCs/>
                <w:sz w:val="22"/>
                <w:szCs w:val="22"/>
              </w:rPr>
              <w:t>Closed-Ended Questions</w:t>
            </w:r>
          </w:p>
        </w:tc>
      </w:tr>
      <w:tr w:rsidR="004A15E1" w:rsidRPr="004A15E1" w14:paraId="5998DE71" w14:textId="77777777" w:rsidTr="004A15E1">
        <w:tc>
          <w:tcPr>
            <w:tcW w:w="447"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0B2A5141"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What they are</w:t>
            </w:r>
          </w:p>
        </w:tc>
        <w:tc>
          <w:tcPr>
            <w:tcW w:w="85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717BE701"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Predefined questions asked in the same order to every interviewee</w:t>
            </w:r>
          </w:p>
        </w:tc>
        <w:tc>
          <w:tcPr>
            <w:tcW w:w="92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3959FAA3"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Free-flowing conversation with few/no predefined questions</w:t>
            </w:r>
          </w:p>
        </w:tc>
        <w:tc>
          <w:tcPr>
            <w:tcW w:w="99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4BF120FF"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Core open-ended questions plus flexibility to pursue new topics</w:t>
            </w:r>
          </w:p>
        </w:tc>
        <w:tc>
          <w:tcPr>
            <w:tcW w:w="88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7C8BB20C"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Questions that invite explanations, thoughts, and feelings</w:t>
            </w:r>
          </w:p>
        </w:tc>
        <w:tc>
          <w:tcPr>
            <w:tcW w:w="91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163A6747"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Questions with specific, limited responses (yes/no, options, scales)</w:t>
            </w:r>
          </w:p>
        </w:tc>
      </w:tr>
      <w:tr w:rsidR="004A15E1" w:rsidRPr="004A15E1" w14:paraId="45F16327" w14:textId="77777777" w:rsidTr="004A15E1">
        <w:tc>
          <w:tcPr>
            <w:tcW w:w="447"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589A721C"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When to use</w:t>
            </w:r>
          </w:p>
        </w:tc>
        <w:tc>
          <w:tcPr>
            <w:tcW w:w="85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38188CF1"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Need comparable data across many stakeholders; quick, efficient analysis</w:t>
            </w:r>
          </w:p>
        </w:tc>
        <w:tc>
          <w:tcPr>
            <w:tcW w:w="92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20E3BB31"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Exploring new domains; uncovering tacit knowledge; unique viewpoints</w:t>
            </w:r>
          </w:p>
        </w:tc>
        <w:tc>
          <w:tcPr>
            <w:tcW w:w="99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5B90FEC5"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Balancing depth and comparability; aligns with BABOK elicitation</w:t>
            </w:r>
          </w:p>
        </w:tc>
        <w:tc>
          <w:tcPr>
            <w:tcW w:w="88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648ABFB4"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To surface goals, motivations, context, and opinions</w:t>
            </w:r>
          </w:p>
        </w:tc>
        <w:tc>
          <w:tcPr>
            <w:tcW w:w="91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39E94B0F"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To confirm facts, quantify preferences, or obtain precise data</w:t>
            </w:r>
          </w:p>
        </w:tc>
      </w:tr>
      <w:tr w:rsidR="004A15E1" w:rsidRPr="004A15E1" w14:paraId="13DC3354" w14:textId="77777777" w:rsidTr="004A15E1">
        <w:tc>
          <w:tcPr>
            <w:tcW w:w="447"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5875ADCD"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Benefits</w:t>
            </w:r>
          </w:p>
        </w:tc>
        <w:tc>
          <w:tcPr>
            <w:tcW w:w="85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35997B1F"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Consistent data; easy analysis; scalable</w:t>
            </w:r>
          </w:p>
        </w:tc>
        <w:tc>
          <w:tcPr>
            <w:tcW w:w="92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5C153272"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Rich, nuanced insights; flexible to conversation</w:t>
            </w:r>
          </w:p>
        </w:tc>
        <w:tc>
          <w:tcPr>
            <w:tcW w:w="99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343D259E"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Rich data with some comparability; adaptable</w:t>
            </w:r>
          </w:p>
        </w:tc>
        <w:tc>
          <w:tcPr>
            <w:tcW w:w="88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28D8EEF3"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Rich context, motives, and requirements in interviewees’ own words</w:t>
            </w:r>
          </w:p>
        </w:tc>
        <w:tc>
          <w:tcPr>
            <w:tcW w:w="91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25539DDF"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Precise, comparable data; efficient for synthesis</w:t>
            </w:r>
          </w:p>
        </w:tc>
      </w:tr>
      <w:tr w:rsidR="004A15E1" w:rsidRPr="004A15E1" w14:paraId="7E43F6BC" w14:textId="77777777" w:rsidTr="004A15E1">
        <w:tc>
          <w:tcPr>
            <w:tcW w:w="447"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01A9E3A7"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Limitations</w:t>
            </w:r>
          </w:p>
        </w:tc>
        <w:tc>
          <w:tcPr>
            <w:tcW w:w="85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6D8F31BE"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Limited depth; may miss unexpected insights</w:t>
            </w:r>
          </w:p>
        </w:tc>
        <w:tc>
          <w:tcPr>
            <w:tcW w:w="92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29742915"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Hard to compare; requires skilled facilitation</w:t>
            </w:r>
          </w:p>
        </w:tc>
        <w:tc>
          <w:tcPr>
            <w:tcW w:w="99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6858CE96"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Requires careful planning and interviewing skill</w:t>
            </w:r>
          </w:p>
        </w:tc>
        <w:tc>
          <w:tcPr>
            <w:tcW w:w="88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31FA4708"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 xml:space="preserve">Harder to compare across interviews; </w:t>
            </w:r>
            <w:r w:rsidRPr="004A15E1">
              <w:rPr>
                <w:rFonts w:ascii="Calibri" w:hAnsi="Calibri" w:cs="Calibri"/>
                <w:sz w:val="22"/>
                <w:szCs w:val="22"/>
              </w:rPr>
              <w:lastRenderedPageBreak/>
              <w:t>may be less structured</w:t>
            </w:r>
          </w:p>
        </w:tc>
        <w:tc>
          <w:tcPr>
            <w:tcW w:w="91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6983BF04"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lastRenderedPageBreak/>
              <w:t>Over-reliance can miss nuance; may constrain depth</w:t>
            </w:r>
          </w:p>
        </w:tc>
      </w:tr>
      <w:tr w:rsidR="004A15E1" w:rsidRPr="004A15E1" w14:paraId="11A44594" w14:textId="77777777" w:rsidTr="004A15E1">
        <w:tc>
          <w:tcPr>
            <w:tcW w:w="447"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105D74EC"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Best use case</w:t>
            </w:r>
          </w:p>
        </w:tc>
        <w:tc>
          <w:tcPr>
            <w:tcW w:w="85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6C5B477E"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Large stakeholder sets needing uniform data</w:t>
            </w:r>
          </w:p>
        </w:tc>
        <w:tc>
          <w:tcPr>
            <w:tcW w:w="92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04D28ABD"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Deep dives with individual interviewees</w:t>
            </w:r>
          </w:p>
        </w:tc>
        <w:tc>
          <w:tcPr>
            <w:tcW w:w="99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1C211FBF"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Moderate size, need both depth and comparability</w:t>
            </w:r>
          </w:p>
        </w:tc>
        <w:tc>
          <w:tcPr>
            <w:tcW w:w="88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3DCBA6DF"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Exploratory discovery and understanding</w:t>
            </w:r>
          </w:p>
        </w:tc>
        <w:tc>
          <w:tcPr>
            <w:tcW w:w="91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48CD939A"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Quick fact confirmation and structured data collection</w:t>
            </w:r>
          </w:p>
        </w:tc>
      </w:tr>
      <w:tr w:rsidR="004A15E1" w:rsidRPr="004A15E1" w14:paraId="12A70982" w14:textId="77777777" w:rsidTr="004A15E1">
        <w:tc>
          <w:tcPr>
            <w:tcW w:w="447"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660DEEF1"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BA practice tip</w:t>
            </w:r>
          </w:p>
        </w:tc>
        <w:tc>
          <w:tcPr>
            <w:tcW w:w="85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3F948BE3"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Use when you need synthesis from many sources with consistency</w:t>
            </w:r>
          </w:p>
        </w:tc>
        <w:tc>
          <w:tcPr>
            <w:tcW w:w="92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40C7525D"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Use when you want tacit knowledge and flexible discussion</w:t>
            </w:r>
          </w:p>
        </w:tc>
        <w:tc>
          <w:tcPr>
            <w:tcW w:w="991"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39AF9DE4"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Use to get the best of both worlds; plan core questions</w:t>
            </w:r>
          </w:p>
        </w:tc>
        <w:tc>
          <w:tcPr>
            <w:tcW w:w="88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21490115"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Use to capture goals, context, and user needs in their words</w:t>
            </w:r>
          </w:p>
        </w:tc>
        <w:tc>
          <w:tcPr>
            <w:tcW w:w="910" w:type="pct"/>
            <w:tcBorders>
              <w:top w:val="single" w:sz="4" w:space="0" w:color="E5E5E5"/>
              <w:left w:val="single" w:sz="4" w:space="0" w:color="E5E5E5"/>
              <w:bottom w:val="single" w:sz="4" w:space="0" w:color="E5E5E5"/>
              <w:right w:val="single" w:sz="4" w:space="0" w:color="E5E5E5"/>
            </w:tcBorders>
            <w:shd w:val="clear" w:color="auto" w:fill="FFFFFF"/>
            <w:tcMar>
              <w:top w:w="144" w:type="dxa"/>
              <w:left w:w="192" w:type="dxa"/>
              <w:bottom w:w="144" w:type="dxa"/>
              <w:right w:w="192" w:type="dxa"/>
            </w:tcMar>
            <w:vAlign w:val="center"/>
            <w:hideMark/>
          </w:tcPr>
          <w:p w14:paraId="08BB4086" w14:textId="77777777" w:rsidR="004A15E1" w:rsidRPr="004A15E1" w:rsidRDefault="004A15E1" w:rsidP="004A15E1">
            <w:pPr>
              <w:jc w:val="both"/>
              <w:rPr>
                <w:rFonts w:ascii="Calibri" w:hAnsi="Calibri" w:cs="Calibri"/>
                <w:sz w:val="22"/>
                <w:szCs w:val="22"/>
              </w:rPr>
            </w:pPr>
            <w:r w:rsidRPr="004A15E1">
              <w:rPr>
                <w:rFonts w:ascii="Calibri" w:hAnsi="Calibri" w:cs="Calibri"/>
                <w:sz w:val="22"/>
                <w:szCs w:val="22"/>
              </w:rPr>
              <w:t>Use to capture specific, measurable details for traceability</w:t>
            </w:r>
          </w:p>
        </w:tc>
      </w:tr>
    </w:tbl>
    <w:p w14:paraId="247D5761" w14:textId="77777777" w:rsidR="00FC12C4" w:rsidRDefault="00FC12C4" w:rsidP="004A15E1">
      <w:pPr>
        <w:pStyle w:val="Heading1"/>
        <w:rPr>
          <w:rFonts w:ascii="Calibri" w:hAnsi="Calibri" w:cs="Calibri"/>
          <w:b/>
          <w:bCs/>
          <w:i/>
          <w:iCs/>
          <w:spacing w:val="-8"/>
          <w:sz w:val="22"/>
          <w:szCs w:val="22"/>
        </w:rPr>
      </w:pPr>
      <w:r w:rsidRPr="004A15E1">
        <w:rPr>
          <w:rFonts w:ascii="Calibri" w:hAnsi="Calibri" w:cs="Calibri"/>
          <w:b/>
          <w:bCs/>
          <w:i/>
          <w:iCs/>
          <w:spacing w:val="-8"/>
          <w:sz w:val="22"/>
          <w:szCs w:val="22"/>
        </w:rPr>
        <w:t>Q8. Questionnaire Technique – Where we will use? Give one example - 6 Marks</w:t>
      </w:r>
    </w:p>
    <w:p w14:paraId="6729CF46" w14:textId="45471F8F" w:rsidR="00F56F9D" w:rsidRPr="00F56F9D" w:rsidRDefault="00F56F9D" w:rsidP="00F56F9D">
      <w:pPr>
        <w:rPr>
          <w:rFonts w:ascii="Calibri" w:hAnsi="Calibri" w:cs="Calibri"/>
          <w:sz w:val="22"/>
          <w:szCs w:val="22"/>
        </w:rPr>
      </w:pPr>
      <w:r w:rsidRPr="00F56F9D">
        <w:rPr>
          <w:rFonts w:ascii="Calibri" w:hAnsi="Calibri" w:cs="Calibri"/>
          <w:sz w:val="22"/>
          <w:szCs w:val="22"/>
        </w:rPr>
        <w:t xml:space="preserve">The questionnaire technique is </w:t>
      </w:r>
      <w:r w:rsidR="00505114">
        <w:rPr>
          <w:rFonts w:ascii="Calibri" w:hAnsi="Calibri" w:cs="Calibri"/>
          <w:sz w:val="22"/>
          <w:szCs w:val="22"/>
        </w:rPr>
        <w:t xml:space="preserve">a method of data collection commonly used in </w:t>
      </w:r>
      <w:r w:rsidR="00577EF2">
        <w:rPr>
          <w:rFonts w:ascii="Calibri" w:hAnsi="Calibri" w:cs="Calibri"/>
          <w:sz w:val="22"/>
          <w:szCs w:val="22"/>
        </w:rPr>
        <w:t>research, survey</w:t>
      </w:r>
      <w:r w:rsidR="00505114">
        <w:rPr>
          <w:rFonts w:ascii="Calibri" w:hAnsi="Calibri" w:cs="Calibri"/>
          <w:sz w:val="22"/>
          <w:szCs w:val="22"/>
        </w:rPr>
        <w:t xml:space="preserve"> and assessments. It involves presenting a set of written questions to respondents and collecting their responses. It also </w:t>
      </w:r>
      <w:r w:rsidRPr="00F56F9D">
        <w:rPr>
          <w:rFonts w:ascii="Calibri" w:hAnsi="Calibri" w:cs="Calibri"/>
          <w:sz w:val="22"/>
          <w:szCs w:val="22"/>
        </w:rPr>
        <w:t>used to gather standardized information on attitudes, opinions, demographics, and behaviors from a target population, particularly in market research, customer satisfaction, employee experience, and health and social sciences. For example, a restaurant can use a customer satisfaction questionnaire to collect feedback on food, service, and ambiance after a customer's meal, helping them improve their business.  </w:t>
      </w:r>
    </w:p>
    <w:p w14:paraId="3BA32264" w14:textId="3B6F5477" w:rsidR="00F56F9D" w:rsidRPr="00F56F9D" w:rsidRDefault="00F56F9D" w:rsidP="00F56F9D">
      <w:pPr>
        <w:rPr>
          <w:rFonts w:ascii="Calibri" w:hAnsi="Calibri" w:cs="Calibri"/>
          <w:sz w:val="22"/>
          <w:szCs w:val="22"/>
        </w:rPr>
      </w:pPr>
      <w:r w:rsidRPr="00F56F9D">
        <w:rPr>
          <w:rFonts w:ascii="Calibri" w:hAnsi="Calibri" w:cs="Calibri"/>
          <w:sz w:val="22"/>
          <w:szCs w:val="22"/>
        </w:rPr>
        <w:t>Where it is used:</w:t>
      </w:r>
    </w:p>
    <w:p w14:paraId="341B9636" w14:textId="09B9E413" w:rsidR="00F56F9D" w:rsidRPr="00F56F9D" w:rsidRDefault="00F56F9D" w:rsidP="00F56F9D">
      <w:pPr>
        <w:spacing w:after="0"/>
        <w:rPr>
          <w:rFonts w:ascii="Calibri" w:hAnsi="Calibri" w:cs="Calibri"/>
          <w:sz w:val="22"/>
          <w:szCs w:val="22"/>
        </w:rPr>
      </w:pPr>
      <w:r w:rsidRPr="00F56F9D">
        <w:rPr>
          <w:rFonts w:ascii="Calibri" w:hAnsi="Calibri" w:cs="Calibri"/>
          <w:b/>
          <w:bCs/>
          <w:sz w:val="22"/>
          <w:szCs w:val="22"/>
        </w:rPr>
        <w:t>Market Research:</w:t>
      </w:r>
      <w:r w:rsidRPr="00F56F9D">
        <w:rPr>
          <w:rFonts w:ascii="Calibri" w:hAnsi="Calibri" w:cs="Calibri"/>
          <w:sz w:val="22"/>
          <w:szCs w:val="22"/>
        </w:rPr>
        <w:t> </w:t>
      </w:r>
    </w:p>
    <w:p w14:paraId="3EDB2DB2" w14:textId="5826AAAB" w:rsidR="00F56F9D" w:rsidRPr="00F56F9D" w:rsidRDefault="00F56F9D" w:rsidP="00F56F9D">
      <w:pPr>
        <w:spacing w:after="0"/>
        <w:rPr>
          <w:rFonts w:ascii="Calibri" w:hAnsi="Calibri" w:cs="Calibri"/>
          <w:sz w:val="22"/>
          <w:szCs w:val="22"/>
        </w:rPr>
      </w:pPr>
      <w:r w:rsidRPr="00F56F9D">
        <w:rPr>
          <w:rFonts w:ascii="Calibri" w:hAnsi="Calibri" w:cs="Calibri"/>
          <w:sz w:val="22"/>
          <w:szCs w:val="22"/>
        </w:rPr>
        <w:t>To understand customer preferences, gather demographic data, and inform marketing and product development. </w:t>
      </w:r>
    </w:p>
    <w:p w14:paraId="10569014" w14:textId="2C050893" w:rsidR="00F56F9D" w:rsidRPr="00F56F9D" w:rsidRDefault="00F56F9D" w:rsidP="00F56F9D">
      <w:pPr>
        <w:spacing w:after="0"/>
        <w:rPr>
          <w:rFonts w:ascii="Calibri" w:hAnsi="Calibri" w:cs="Calibri"/>
          <w:sz w:val="22"/>
          <w:szCs w:val="22"/>
        </w:rPr>
      </w:pPr>
      <w:r w:rsidRPr="00F56F9D">
        <w:rPr>
          <w:rFonts w:ascii="Calibri" w:hAnsi="Calibri" w:cs="Calibri"/>
          <w:b/>
          <w:bCs/>
          <w:sz w:val="22"/>
          <w:szCs w:val="22"/>
        </w:rPr>
        <w:t>Customer Satisfaction:</w:t>
      </w:r>
      <w:r w:rsidRPr="00F56F9D">
        <w:rPr>
          <w:rFonts w:ascii="Calibri" w:hAnsi="Calibri" w:cs="Calibri"/>
          <w:sz w:val="22"/>
          <w:szCs w:val="22"/>
        </w:rPr>
        <w:t> </w:t>
      </w:r>
    </w:p>
    <w:p w14:paraId="709004B1" w14:textId="553DAB57" w:rsidR="00F56F9D" w:rsidRPr="00F56F9D" w:rsidRDefault="00F56F9D" w:rsidP="00F56F9D">
      <w:pPr>
        <w:spacing w:after="0"/>
        <w:rPr>
          <w:rFonts w:ascii="Calibri" w:hAnsi="Calibri" w:cs="Calibri"/>
          <w:sz w:val="22"/>
          <w:szCs w:val="22"/>
        </w:rPr>
      </w:pPr>
      <w:r w:rsidRPr="00F56F9D">
        <w:rPr>
          <w:rFonts w:ascii="Calibri" w:hAnsi="Calibri" w:cs="Calibri"/>
          <w:sz w:val="22"/>
          <w:szCs w:val="22"/>
        </w:rPr>
        <w:t>To measure and monitor customer satisfaction levels at various touchpoints, ensuring a better customer experience. </w:t>
      </w:r>
    </w:p>
    <w:p w14:paraId="0655B964" w14:textId="1770962B" w:rsidR="00F56F9D" w:rsidRPr="00F56F9D" w:rsidRDefault="00F56F9D" w:rsidP="00F56F9D">
      <w:pPr>
        <w:spacing w:after="0"/>
        <w:rPr>
          <w:rFonts w:ascii="Calibri" w:hAnsi="Calibri" w:cs="Calibri"/>
          <w:sz w:val="22"/>
          <w:szCs w:val="22"/>
        </w:rPr>
      </w:pPr>
      <w:r w:rsidRPr="00F56F9D">
        <w:rPr>
          <w:rFonts w:ascii="Calibri" w:hAnsi="Calibri" w:cs="Calibri"/>
          <w:b/>
          <w:bCs/>
          <w:sz w:val="22"/>
          <w:szCs w:val="22"/>
        </w:rPr>
        <w:t>Employee Experience:</w:t>
      </w:r>
      <w:r w:rsidRPr="00F56F9D">
        <w:rPr>
          <w:rFonts w:ascii="Calibri" w:hAnsi="Calibri" w:cs="Calibri"/>
          <w:sz w:val="22"/>
          <w:szCs w:val="22"/>
        </w:rPr>
        <w:t> </w:t>
      </w:r>
    </w:p>
    <w:p w14:paraId="21B5DDB0" w14:textId="77777777" w:rsidR="00F56F9D" w:rsidRPr="00F56F9D" w:rsidRDefault="00F56F9D" w:rsidP="00F56F9D">
      <w:pPr>
        <w:spacing w:after="0"/>
        <w:rPr>
          <w:rFonts w:ascii="Calibri" w:hAnsi="Calibri" w:cs="Calibri"/>
          <w:sz w:val="22"/>
          <w:szCs w:val="22"/>
        </w:rPr>
      </w:pPr>
      <w:r w:rsidRPr="00F56F9D">
        <w:rPr>
          <w:rFonts w:ascii="Calibri" w:hAnsi="Calibri" w:cs="Calibri"/>
          <w:sz w:val="22"/>
          <w:szCs w:val="22"/>
        </w:rPr>
        <w:t>To evaluate employee satisfaction, morale, and identify areas for improvement within a workplace. </w:t>
      </w:r>
    </w:p>
    <w:p w14:paraId="1AD071B1" w14:textId="77777777" w:rsidR="00F56F9D" w:rsidRPr="00F56F9D" w:rsidRDefault="00F56F9D" w:rsidP="00F56F9D">
      <w:pPr>
        <w:spacing w:after="0"/>
        <w:rPr>
          <w:rFonts w:ascii="Calibri" w:hAnsi="Calibri" w:cs="Calibri"/>
          <w:sz w:val="22"/>
          <w:szCs w:val="22"/>
        </w:rPr>
      </w:pPr>
      <w:r w:rsidRPr="00F56F9D">
        <w:rPr>
          <w:rFonts w:ascii="Calibri" w:hAnsi="Calibri" w:cs="Calibri"/>
          <w:b/>
          <w:bCs/>
          <w:sz w:val="22"/>
          <w:szCs w:val="22"/>
        </w:rPr>
        <w:lastRenderedPageBreak/>
        <w:t>Business Operations:</w:t>
      </w:r>
      <w:r w:rsidRPr="00F56F9D">
        <w:rPr>
          <w:rFonts w:ascii="Calibri" w:hAnsi="Calibri" w:cs="Calibri"/>
          <w:sz w:val="22"/>
          <w:szCs w:val="22"/>
        </w:rPr>
        <w:t> </w:t>
      </w:r>
    </w:p>
    <w:p w14:paraId="48AAE715" w14:textId="446898FE" w:rsidR="004A15E1" w:rsidRPr="004A15E1" w:rsidRDefault="00F56F9D" w:rsidP="003C1F24">
      <w:pPr>
        <w:spacing w:after="0"/>
      </w:pPr>
      <w:r w:rsidRPr="00F56F9D">
        <w:rPr>
          <w:rFonts w:ascii="Calibri" w:hAnsi="Calibri" w:cs="Calibri"/>
          <w:sz w:val="22"/>
          <w:szCs w:val="22"/>
        </w:rPr>
        <w:t>For general feedback on products, services, and the overall customer or employee experience to drive business decisions</w:t>
      </w:r>
      <w:r w:rsidR="003C1F24">
        <w:rPr>
          <w:rFonts w:ascii="Calibri" w:hAnsi="Calibri" w:cs="Calibri"/>
          <w:sz w:val="22"/>
          <w:szCs w:val="22"/>
        </w:rPr>
        <w:t>.</w:t>
      </w:r>
    </w:p>
    <w:p w14:paraId="778DDC0F" w14:textId="77777777" w:rsidR="00FC12C4" w:rsidRPr="00FC12C4" w:rsidRDefault="00FC12C4" w:rsidP="00FC12C4">
      <w:pPr>
        <w:pStyle w:val="BodyText"/>
        <w:spacing w:before="10"/>
        <w:ind w:left="0"/>
        <w:rPr>
          <w:sz w:val="22"/>
          <w:szCs w:val="22"/>
        </w:rPr>
      </w:pPr>
    </w:p>
    <w:p w14:paraId="4CE3BBF3" w14:textId="77777777" w:rsidR="00EF6E99" w:rsidRPr="00EF6E99"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 xml:space="preserve">Q9. How to Sort the Requirements – Where we will use? Give one example - 5 Marks </w:t>
      </w:r>
    </w:p>
    <w:p w14:paraId="32347E25" w14:textId="77777777" w:rsidR="00EB4D47" w:rsidRPr="00EB4D47" w:rsidRDefault="00EB4D47" w:rsidP="00EB4D47">
      <w:pPr>
        <w:pStyle w:val="BodyText"/>
        <w:numPr>
          <w:ilvl w:val="0"/>
          <w:numId w:val="30"/>
        </w:numPr>
        <w:spacing w:line="360" w:lineRule="auto"/>
        <w:ind w:right="831"/>
        <w:jc w:val="both"/>
        <w:rPr>
          <w:rFonts w:eastAsiaTheme="majorEastAsia"/>
          <w:spacing w:val="-8"/>
          <w:sz w:val="22"/>
          <w:szCs w:val="22"/>
        </w:rPr>
      </w:pPr>
      <w:r w:rsidRPr="00EB4D47">
        <w:rPr>
          <w:rFonts w:eastAsiaTheme="majorEastAsia"/>
          <w:spacing w:val="-8"/>
          <w:sz w:val="22"/>
          <w:szCs w:val="22"/>
        </w:rPr>
        <w:t>Sorting requirements is a crucial step in the requirements management process, helping to organize, prioritize, and categorize them for effective analysis and implementation.</w:t>
      </w:r>
    </w:p>
    <w:p w14:paraId="22D82570" w14:textId="77777777" w:rsidR="00EB4D47" w:rsidRPr="00EB4D47" w:rsidRDefault="00EB4D47" w:rsidP="00EB4D47">
      <w:pPr>
        <w:pStyle w:val="BodyText"/>
        <w:numPr>
          <w:ilvl w:val="0"/>
          <w:numId w:val="30"/>
        </w:numPr>
        <w:spacing w:line="360" w:lineRule="auto"/>
        <w:ind w:right="831"/>
        <w:jc w:val="both"/>
        <w:rPr>
          <w:rFonts w:eastAsiaTheme="majorEastAsia"/>
          <w:spacing w:val="-8"/>
          <w:sz w:val="22"/>
          <w:szCs w:val="22"/>
        </w:rPr>
      </w:pPr>
      <w:r w:rsidRPr="00EB4D47">
        <w:rPr>
          <w:rFonts w:eastAsiaTheme="majorEastAsia"/>
          <w:spacing w:val="-8"/>
          <w:sz w:val="22"/>
          <w:szCs w:val="22"/>
        </w:rPr>
        <w:t>Sorting is often done during the requirements elicitation and documentation phases of a project.</w:t>
      </w:r>
    </w:p>
    <w:p w14:paraId="592104EA" w14:textId="77777777" w:rsidR="00EB4D47" w:rsidRPr="00EB4D47" w:rsidRDefault="00EB4D47" w:rsidP="00EB4D47">
      <w:pPr>
        <w:pStyle w:val="BodyText"/>
        <w:numPr>
          <w:ilvl w:val="0"/>
          <w:numId w:val="30"/>
        </w:numPr>
        <w:spacing w:line="360" w:lineRule="auto"/>
        <w:ind w:right="831"/>
        <w:jc w:val="both"/>
        <w:rPr>
          <w:rFonts w:eastAsiaTheme="majorEastAsia"/>
          <w:spacing w:val="-8"/>
          <w:sz w:val="22"/>
          <w:szCs w:val="22"/>
        </w:rPr>
      </w:pPr>
      <w:r w:rsidRPr="00EB4D47">
        <w:rPr>
          <w:rFonts w:eastAsiaTheme="majorEastAsia"/>
          <w:spacing w:val="-8"/>
          <w:sz w:val="22"/>
          <w:szCs w:val="22"/>
        </w:rPr>
        <w:t>Based on Functional vs. Non-functional Requirements, Priority Sorting, User Role Sorting, Time Dependency Sorting we can sort the requirements.</w:t>
      </w:r>
    </w:p>
    <w:p w14:paraId="714066A0" w14:textId="4B59B65A" w:rsidR="00EB4D47" w:rsidRPr="00EB4D47" w:rsidRDefault="00EB4D47" w:rsidP="00EB4D47">
      <w:pPr>
        <w:pStyle w:val="BodyText"/>
        <w:spacing w:line="360" w:lineRule="auto"/>
        <w:ind w:right="831"/>
        <w:jc w:val="both"/>
        <w:rPr>
          <w:rFonts w:eastAsiaTheme="majorEastAsia"/>
          <w:b/>
          <w:bCs/>
          <w:spacing w:val="-8"/>
          <w:sz w:val="22"/>
          <w:szCs w:val="22"/>
        </w:rPr>
      </w:pPr>
      <w:r w:rsidRPr="00EB4D47">
        <w:rPr>
          <w:rFonts w:eastAsiaTheme="majorEastAsia"/>
          <w:b/>
          <w:bCs/>
          <w:spacing w:val="-8"/>
          <w:sz w:val="22"/>
          <w:szCs w:val="22"/>
        </w:rPr>
        <w:t xml:space="preserve">Example </w:t>
      </w:r>
    </w:p>
    <w:p w14:paraId="4EADEE8D" w14:textId="77777777" w:rsidR="00EB4D47" w:rsidRPr="00EB4D47" w:rsidRDefault="00EB4D47" w:rsidP="00EB4D47">
      <w:pPr>
        <w:pStyle w:val="BodyText"/>
        <w:numPr>
          <w:ilvl w:val="0"/>
          <w:numId w:val="31"/>
        </w:numPr>
        <w:spacing w:line="360" w:lineRule="auto"/>
        <w:ind w:right="831"/>
        <w:jc w:val="both"/>
        <w:rPr>
          <w:rFonts w:eastAsiaTheme="majorEastAsia"/>
          <w:spacing w:val="-8"/>
          <w:sz w:val="22"/>
          <w:szCs w:val="22"/>
        </w:rPr>
      </w:pPr>
      <w:r w:rsidRPr="00EB4D47">
        <w:rPr>
          <w:rFonts w:eastAsiaTheme="majorEastAsia"/>
          <w:spacing w:val="-8"/>
          <w:sz w:val="22"/>
          <w:szCs w:val="22"/>
        </w:rPr>
        <w:t>Context: Retail ecommerce checkout redesign.</w:t>
      </w:r>
    </w:p>
    <w:p w14:paraId="01A57CC1" w14:textId="77777777" w:rsidR="00EB4D47" w:rsidRPr="00EB4D47" w:rsidRDefault="00EB4D47" w:rsidP="00EB4D47">
      <w:pPr>
        <w:pStyle w:val="BodyText"/>
        <w:numPr>
          <w:ilvl w:val="0"/>
          <w:numId w:val="31"/>
        </w:numPr>
        <w:spacing w:line="360" w:lineRule="auto"/>
        <w:ind w:right="831"/>
        <w:jc w:val="both"/>
        <w:rPr>
          <w:rFonts w:eastAsiaTheme="majorEastAsia"/>
          <w:spacing w:val="-8"/>
          <w:sz w:val="22"/>
          <w:szCs w:val="22"/>
        </w:rPr>
      </w:pPr>
      <w:r w:rsidRPr="00EB4D47">
        <w:rPr>
          <w:rFonts w:eastAsiaTheme="majorEastAsia"/>
          <w:spacing w:val="-8"/>
          <w:sz w:val="22"/>
          <w:szCs w:val="22"/>
        </w:rPr>
        <w:t>Steps:</w:t>
      </w:r>
    </w:p>
    <w:p w14:paraId="44AFB04F" w14:textId="77777777" w:rsidR="00EB4D47" w:rsidRPr="00EB4D47" w:rsidRDefault="00EB4D47" w:rsidP="00EB4D47">
      <w:pPr>
        <w:pStyle w:val="BodyText"/>
        <w:numPr>
          <w:ilvl w:val="1"/>
          <w:numId w:val="31"/>
        </w:numPr>
        <w:spacing w:line="360" w:lineRule="auto"/>
        <w:ind w:right="831"/>
        <w:jc w:val="both"/>
        <w:rPr>
          <w:rFonts w:eastAsiaTheme="majorEastAsia"/>
          <w:spacing w:val="-8"/>
          <w:sz w:val="22"/>
          <w:szCs w:val="22"/>
        </w:rPr>
      </w:pPr>
      <w:r w:rsidRPr="00EB4D47">
        <w:rPr>
          <w:rFonts w:eastAsiaTheme="majorEastAsia"/>
          <w:spacing w:val="-8"/>
          <w:sz w:val="22"/>
          <w:szCs w:val="22"/>
        </w:rPr>
        <w:t>Collect 60 raw items from interviews and a survey.</w:t>
      </w:r>
    </w:p>
    <w:p w14:paraId="230BA962" w14:textId="77777777" w:rsidR="00EB4D47" w:rsidRPr="00EB4D47" w:rsidRDefault="00EB4D47" w:rsidP="00EB4D47">
      <w:pPr>
        <w:pStyle w:val="BodyText"/>
        <w:numPr>
          <w:ilvl w:val="1"/>
          <w:numId w:val="31"/>
        </w:numPr>
        <w:spacing w:line="360" w:lineRule="auto"/>
        <w:ind w:right="831"/>
        <w:jc w:val="both"/>
        <w:rPr>
          <w:rFonts w:eastAsiaTheme="majorEastAsia"/>
          <w:spacing w:val="-8"/>
          <w:sz w:val="22"/>
          <w:szCs w:val="22"/>
        </w:rPr>
      </w:pPr>
      <w:r w:rsidRPr="00EB4D47">
        <w:rPr>
          <w:rFonts w:eastAsiaTheme="majorEastAsia"/>
          <w:spacing w:val="-8"/>
          <w:sz w:val="22"/>
          <w:szCs w:val="22"/>
        </w:rPr>
        <w:t>Classify: 38 functional (cart, payment, shipping), 22 non-functional (PCI compliance, page load ≤ 2s, uptime 99.9%).</w:t>
      </w:r>
    </w:p>
    <w:p w14:paraId="116DDC03" w14:textId="77777777" w:rsidR="00EB4D47" w:rsidRPr="00EB4D47" w:rsidRDefault="00EB4D47" w:rsidP="00EB4D47">
      <w:pPr>
        <w:pStyle w:val="BodyText"/>
        <w:numPr>
          <w:ilvl w:val="1"/>
          <w:numId w:val="31"/>
        </w:numPr>
        <w:spacing w:line="360" w:lineRule="auto"/>
        <w:ind w:right="831"/>
        <w:jc w:val="both"/>
        <w:rPr>
          <w:rFonts w:eastAsiaTheme="majorEastAsia"/>
          <w:spacing w:val="-8"/>
          <w:sz w:val="22"/>
          <w:szCs w:val="22"/>
        </w:rPr>
      </w:pPr>
      <w:r w:rsidRPr="00EB4D47">
        <w:rPr>
          <w:rFonts w:eastAsiaTheme="majorEastAsia"/>
          <w:spacing w:val="-8"/>
          <w:sz w:val="22"/>
          <w:szCs w:val="22"/>
        </w:rPr>
        <w:t>Group: Create epics—Cart, Checkout, Payments, Fulfillment, Account.</w:t>
      </w:r>
    </w:p>
    <w:p w14:paraId="3E9E168A" w14:textId="77777777" w:rsidR="00EB4D47" w:rsidRPr="00EB4D47" w:rsidRDefault="00EB4D47" w:rsidP="00EB4D47">
      <w:pPr>
        <w:pStyle w:val="BodyText"/>
        <w:numPr>
          <w:ilvl w:val="1"/>
          <w:numId w:val="31"/>
        </w:numPr>
        <w:spacing w:line="360" w:lineRule="auto"/>
        <w:ind w:right="831"/>
        <w:jc w:val="both"/>
        <w:rPr>
          <w:rFonts w:eastAsiaTheme="majorEastAsia"/>
          <w:spacing w:val="-8"/>
          <w:sz w:val="22"/>
          <w:szCs w:val="22"/>
        </w:rPr>
      </w:pPr>
      <w:r w:rsidRPr="00EB4D47">
        <w:rPr>
          <w:rFonts w:eastAsiaTheme="majorEastAsia"/>
          <w:spacing w:val="-8"/>
          <w:sz w:val="22"/>
          <w:szCs w:val="22"/>
        </w:rPr>
        <w:t>De-duplicate: Merge 6 similar “guest checkout” requests into one requirement with acceptance criteria.</w:t>
      </w:r>
    </w:p>
    <w:p w14:paraId="51D36F7E" w14:textId="77777777" w:rsidR="00EB4D47" w:rsidRPr="00EB4D47" w:rsidRDefault="00EB4D47" w:rsidP="00EB4D47">
      <w:pPr>
        <w:pStyle w:val="BodyText"/>
        <w:numPr>
          <w:ilvl w:val="1"/>
          <w:numId w:val="31"/>
        </w:numPr>
        <w:spacing w:line="360" w:lineRule="auto"/>
        <w:ind w:right="831"/>
        <w:jc w:val="both"/>
        <w:rPr>
          <w:rFonts w:eastAsiaTheme="majorEastAsia"/>
          <w:spacing w:val="-8"/>
          <w:sz w:val="22"/>
          <w:szCs w:val="22"/>
        </w:rPr>
      </w:pPr>
      <w:r w:rsidRPr="00EB4D47">
        <w:rPr>
          <w:rFonts w:eastAsiaTheme="majorEastAsia"/>
          <w:spacing w:val="-8"/>
          <w:sz w:val="22"/>
          <w:szCs w:val="22"/>
        </w:rPr>
        <w:t>Prioritize: Must—guest checkout, save card (tokenized), tax calculation; Should—Apple Pay; Could—gift wrap.</w:t>
      </w:r>
    </w:p>
    <w:p w14:paraId="535B4710" w14:textId="77777777" w:rsidR="00EF6E99" w:rsidRPr="00EF6E99"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 xml:space="preserve">Q10. Prioritise the Requirements – –Where we will use? Give one example - 5 Marks </w:t>
      </w:r>
    </w:p>
    <w:p w14:paraId="56AD4CA5" w14:textId="77777777" w:rsidR="00EB4D47" w:rsidRPr="00EB4D47" w:rsidRDefault="00EB4D47" w:rsidP="00EB4D47">
      <w:pPr>
        <w:pStyle w:val="BodyText"/>
        <w:numPr>
          <w:ilvl w:val="0"/>
          <w:numId w:val="32"/>
        </w:numPr>
        <w:spacing w:line="360" w:lineRule="auto"/>
        <w:ind w:right="831"/>
        <w:jc w:val="both"/>
        <w:rPr>
          <w:sz w:val="22"/>
          <w:szCs w:val="22"/>
        </w:rPr>
      </w:pPr>
      <w:r w:rsidRPr="00EB4D47">
        <w:rPr>
          <w:sz w:val="22"/>
          <w:szCs w:val="22"/>
        </w:rPr>
        <w:t>Prioritizing requirements is a critical step in the requirements management process, helping teams focus on what is most important for the success of a project.</w:t>
      </w:r>
    </w:p>
    <w:p w14:paraId="51622C7C" w14:textId="77777777" w:rsidR="00EB4D47" w:rsidRPr="00EB4D47" w:rsidRDefault="00EB4D47" w:rsidP="00EB4D47">
      <w:pPr>
        <w:pStyle w:val="BodyText"/>
        <w:numPr>
          <w:ilvl w:val="0"/>
          <w:numId w:val="32"/>
        </w:numPr>
        <w:spacing w:line="360" w:lineRule="auto"/>
        <w:ind w:right="831"/>
        <w:jc w:val="both"/>
        <w:rPr>
          <w:sz w:val="22"/>
          <w:szCs w:val="22"/>
        </w:rPr>
      </w:pPr>
      <w:r w:rsidRPr="00EB4D47">
        <w:rPr>
          <w:sz w:val="22"/>
          <w:szCs w:val="22"/>
        </w:rPr>
        <w:t>Prioritization is typically done based on factors such as business value, impact, and dependencies.</w:t>
      </w:r>
    </w:p>
    <w:p w14:paraId="3E516305" w14:textId="0163D518" w:rsidR="00EB4D47" w:rsidRPr="00EB4D47" w:rsidRDefault="00EB4D47" w:rsidP="00EB4D47">
      <w:pPr>
        <w:pStyle w:val="BodyText"/>
        <w:spacing w:line="360" w:lineRule="auto"/>
        <w:ind w:left="0" w:right="831"/>
        <w:jc w:val="both"/>
        <w:rPr>
          <w:sz w:val="22"/>
          <w:szCs w:val="22"/>
        </w:rPr>
      </w:pPr>
      <w:r w:rsidRPr="00EB4D47">
        <w:rPr>
          <w:sz w:val="22"/>
          <w:szCs w:val="22"/>
        </w:rPr>
        <w:t xml:space="preserve">One of the most important prioritization </w:t>
      </w:r>
      <w:r>
        <w:rPr>
          <w:sz w:val="22"/>
          <w:szCs w:val="22"/>
        </w:rPr>
        <w:t>techniques</w:t>
      </w:r>
      <w:r w:rsidRPr="00EB4D47">
        <w:rPr>
          <w:sz w:val="22"/>
          <w:szCs w:val="22"/>
        </w:rPr>
        <w:t xml:space="preserve"> is:</w:t>
      </w:r>
    </w:p>
    <w:p w14:paraId="535085B7" w14:textId="77777777" w:rsidR="00EB4D47" w:rsidRPr="00EB4D47" w:rsidRDefault="00EB4D47" w:rsidP="00EB4D47">
      <w:pPr>
        <w:pStyle w:val="BodyText"/>
        <w:numPr>
          <w:ilvl w:val="0"/>
          <w:numId w:val="32"/>
        </w:numPr>
        <w:spacing w:line="360" w:lineRule="auto"/>
        <w:ind w:right="831"/>
        <w:jc w:val="both"/>
        <w:rPr>
          <w:sz w:val="22"/>
          <w:szCs w:val="22"/>
        </w:rPr>
      </w:pPr>
      <w:r w:rsidRPr="00EB4D47">
        <w:rPr>
          <w:sz w:val="22"/>
          <w:szCs w:val="22"/>
        </w:rPr>
        <w:t>MoSCoW - Must-have, Should-have, Could-have, Would-have</w:t>
      </w:r>
    </w:p>
    <w:p w14:paraId="0261975F" w14:textId="7E71FAD2" w:rsidR="00EF6E99" w:rsidRDefault="00EB4D47" w:rsidP="00EB4D47">
      <w:pPr>
        <w:pStyle w:val="BodyText"/>
        <w:numPr>
          <w:ilvl w:val="0"/>
          <w:numId w:val="32"/>
        </w:numPr>
        <w:spacing w:line="360" w:lineRule="auto"/>
        <w:ind w:right="831"/>
        <w:jc w:val="both"/>
        <w:rPr>
          <w:sz w:val="22"/>
          <w:szCs w:val="22"/>
        </w:rPr>
      </w:pPr>
      <w:r w:rsidRPr="00EB4D47">
        <w:rPr>
          <w:sz w:val="22"/>
          <w:szCs w:val="22"/>
        </w:rPr>
        <w:t>During backlog refinement, release planning, and change control to decide scope for MVP and subsequent releases.</w:t>
      </w:r>
    </w:p>
    <w:p w14:paraId="04CCFD67" w14:textId="13891638" w:rsidR="00EF6E99" w:rsidRDefault="00EB4D47" w:rsidP="00EB4D47">
      <w:pPr>
        <w:pStyle w:val="BodyText"/>
        <w:spacing w:line="360" w:lineRule="auto"/>
        <w:ind w:left="0" w:right="831"/>
        <w:jc w:val="both"/>
        <w:rPr>
          <w:sz w:val="22"/>
          <w:szCs w:val="22"/>
        </w:rPr>
      </w:pPr>
      <w:r>
        <w:rPr>
          <w:sz w:val="22"/>
          <w:szCs w:val="22"/>
        </w:rPr>
        <w:t>Ex:</w:t>
      </w:r>
      <w:r w:rsidRPr="00EB4D47">
        <w:rPr>
          <w:sz w:val="22"/>
          <w:szCs w:val="22"/>
        </w:rPr>
        <w:t xml:space="preserve"> E-commerce app: Must-have = guest checkout; Should-have = saved cards; Could-have = gift </w:t>
      </w:r>
      <w:r w:rsidRPr="00EB4D47">
        <w:rPr>
          <w:sz w:val="22"/>
          <w:szCs w:val="22"/>
        </w:rPr>
        <w:lastRenderedPageBreak/>
        <w:t>wrap; Would-have = wish-list sync.</w:t>
      </w:r>
    </w:p>
    <w:p w14:paraId="184011A7" w14:textId="47220C7E" w:rsidR="00FC12C4"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Q11. Weekly status reporting – How we will drive? 5 Marks</w:t>
      </w:r>
    </w:p>
    <w:p w14:paraId="0A5397CF" w14:textId="51D176A7" w:rsidR="00EF6E99" w:rsidRDefault="00EB4D47" w:rsidP="00EF6E99">
      <w:pPr>
        <w:rPr>
          <w:rFonts w:ascii="Calibri" w:hAnsi="Calibri" w:cs="Calibri"/>
          <w:sz w:val="22"/>
          <w:szCs w:val="22"/>
        </w:rPr>
      </w:pPr>
      <w:r w:rsidRPr="00EB4D47">
        <w:rPr>
          <w:rFonts w:ascii="Calibri" w:hAnsi="Calibri" w:cs="Calibri"/>
          <w:sz w:val="22"/>
          <w:szCs w:val="22"/>
        </w:rPr>
        <w:t>Weekly status report is a summary of all work done during a week and how these activities contributed to the completion of a task or a project, or how each one brings the team closer to the achievement of their targets</w:t>
      </w:r>
      <w:r>
        <w:rPr>
          <w:rFonts w:ascii="Calibri" w:hAnsi="Calibri" w:cs="Calibri"/>
          <w:sz w:val="22"/>
          <w:szCs w:val="22"/>
        </w:rPr>
        <w:t>.</w:t>
      </w:r>
    </w:p>
    <w:p w14:paraId="197747AD" w14:textId="77777777" w:rsidR="00B372ED" w:rsidRPr="00B372ED" w:rsidRDefault="00B372ED" w:rsidP="00B372ED">
      <w:pPr>
        <w:numPr>
          <w:ilvl w:val="0"/>
          <w:numId w:val="34"/>
        </w:numPr>
        <w:rPr>
          <w:rFonts w:ascii="Calibri" w:hAnsi="Calibri" w:cs="Calibri"/>
          <w:sz w:val="22"/>
          <w:szCs w:val="22"/>
        </w:rPr>
      </w:pPr>
      <w:r w:rsidRPr="00B372ED">
        <w:rPr>
          <w:rFonts w:ascii="Calibri" w:hAnsi="Calibri" w:cs="Calibri"/>
          <w:sz w:val="22"/>
          <w:szCs w:val="22"/>
        </w:rPr>
        <w:t>What have you been working on recently?</w:t>
      </w:r>
    </w:p>
    <w:p w14:paraId="1005772A" w14:textId="77777777" w:rsidR="00B372ED" w:rsidRPr="00B372ED" w:rsidRDefault="00B372ED" w:rsidP="00B372ED">
      <w:pPr>
        <w:numPr>
          <w:ilvl w:val="0"/>
          <w:numId w:val="34"/>
        </w:numPr>
        <w:rPr>
          <w:rFonts w:ascii="Calibri" w:hAnsi="Calibri" w:cs="Calibri"/>
          <w:sz w:val="22"/>
          <w:szCs w:val="22"/>
        </w:rPr>
      </w:pPr>
      <w:r w:rsidRPr="00B372ED">
        <w:rPr>
          <w:rFonts w:ascii="Calibri" w:hAnsi="Calibri" w:cs="Calibri"/>
          <w:sz w:val="22"/>
          <w:szCs w:val="22"/>
        </w:rPr>
        <w:t>What have you accomplished this week?</w:t>
      </w:r>
    </w:p>
    <w:p w14:paraId="3CB94C64" w14:textId="77777777" w:rsidR="00B372ED" w:rsidRPr="00B372ED" w:rsidRDefault="00B372ED" w:rsidP="00B372ED">
      <w:pPr>
        <w:numPr>
          <w:ilvl w:val="0"/>
          <w:numId w:val="34"/>
        </w:numPr>
        <w:rPr>
          <w:rFonts w:ascii="Calibri" w:hAnsi="Calibri" w:cs="Calibri"/>
          <w:sz w:val="22"/>
          <w:szCs w:val="22"/>
        </w:rPr>
      </w:pPr>
      <w:r w:rsidRPr="00B372ED">
        <w:rPr>
          <w:rFonts w:ascii="Calibri" w:hAnsi="Calibri" w:cs="Calibri"/>
          <w:sz w:val="22"/>
          <w:szCs w:val="22"/>
        </w:rPr>
        <w:t>What are your top priorities?</w:t>
      </w:r>
    </w:p>
    <w:p w14:paraId="2BB472C5" w14:textId="77777777" w:rsidR="00B372ED" w:rsidRPr="00B372ED" w:rsidRDefault="00B372ED" w:rsidP="00B372ED">
      <w:pPr>
        <w:numPr>
          <w:ilvl w:val="0"/>
          <w:numId w:val="34"/>
        </w:numPr>
        <w:rPr>
          <w:rFonts w:ascii="Calibri" w:hAnsi="Calibri" w:cs="Calibri"/>
          <w:sz w:val="22"/>
          <w:szCs w:val="22"/>
        </w:rPr>
      </w:pPr>
      <w:r w:rsidRPr="00B372ED">
        <w:rPr>
          <w:rFonts w:ascii="Calibri" w:hAnsi="Calibri" w:cs="Calibri"/>
          <w:sz w:val="22"/>
          <w:szCs w:val="22"/>
        </w:rPr>
        <w:t>What are your challenges going into next week?</w:t>
      </w:r>
    </w:p>
    <w:p w14:paraId="559DCABF" w14:textId="77777777" w:rsidR="00B372ED" w:rsidRPr="00B372ED" w:rsidRDefault="00B372ED" w:rsidP="00B372ED">
      <w:pPr>
        <w:rPr>
          <w:rFonts w:ascii="Calibri" w:hAnsi="Calibri" w:cs="Calibri"/>
          <w:sz w:val="22"/>
          <w:szCs w:val="22"/>
        </w:rPr>
      </w:pPr>
      <w:r w:rsidRPr="00B372ED">
        <w:rPr>
          <w:rFonts w:ascii="Calibri" w:hAnsi="Calibri" w:cs="Calibri"/>
          <w:sz w:val="22"/>
          <w:szCs w:val="22"/>
        </w:rPr>
        <w:t>How I drive it as a BA (concise)</w:t>
      </w:r>
    </w:p>
    <w:p w14:paraId="2177D755" w14:textId="77777777" w:rsidR="00B372ED" w:rsidRPr="00B372ED" w:rsidRDefault="00B372ED" w:rsidP="00B372ED">
      <w:pPr>
        <w:numPr>
          <w:ilvl w:val="0"/>
          <w:numId w:val="35"/>
        </w:numPr>
        <w:rPr>
          <w:rFonts w:ascii="Calibri" w:hAnsi="Calibri" w:cs="Calibri"/>
          <w:sz w:val="22"/>
          <w:szCs w:val="22"/>
        </w:rPr>
      </w:pPr>
      <w:r w:rsidRPr="00B372ED">
        <w:rPr>
          <w:rFonts w:ascii="Calibri" w:hAnsi="Calibri" w:cs="Calibri"/>
          <w:sz w:val="22"/>
          <w:szCs w:val="22"/>
        </w:rPr>
        <w:t>Cadence and audience: Send every Friday to PM, sponsors, and team; 15-min read max.</w:t>
      </w:r>
    </w:p>
    <w:p w14:paraId="0D8C9878" w14:textId="77777777" w:rsidR="00B372ED" w:rsidRPr="00B372ED" w:rsidRDefault="00B372ED" w:rsidP="00B372ED">
      <w:pPr>
        <w:numPr>
          <w:ilvl w:val="0"/>
          <w:numId w:val="35"/>
        </w:numPr>
        <w:rPr>
          <w:rFonts w:ascii="Calibri" w:hAnsi="Calibri" w:cs="Calibri"/>
          <w:sz w:val="22"/>
          <w:szCs w:val="22"/>
        </w:rPr>
      </w:pPr>
      <w:r w:rsidRPr="00B372ED">
        <w:rPr>
          <w:rFonts w:ascii="Calibri" w:hAnsi="Calibri" w:cs="Calibri"/>
          <w:sz w:val="22"/>
          <w:szCs w:val="22"/>
        </w:rPr>
        <w:t>Structure: Highlights, progress vs plan, risks/issues, decisions needed, next-week plan, dependencies.</w:t>
      </w:r>
    </w:p>
    <w:p w14:paraId="65C1FD19" w14:textId="77777777" w:rsidR="00B372ED" w:rsidRPr="00B372ED" w:rsidRDefault="00B372ED" w:rsidP="00B372ED">
      <w:pPr>
        <w:numPr>
          <w:ilvl w:val="0"/>
          <w:numId w:val="35"/>
        </w:numPr>
        <w:rPr>
          <w:rFonts w:ascii="Calibri" w:hAnsi="Calibri" w:cs="Calibri"/>
          <w:sz w:val="22"/>
          <w:szCs w:val="22"/>
        </w:rPr>
      </w:pPr>
      <w:r w:rsidRPr="00B372ED">
        <w:rPr>
          <w:rFonts w:ascii="Calibri" w:hAnsi="Calibri" w:cs="Calibri"/>
          <w:sz w:val="22"/>
          <w:szCs w:val="22"/>
        </w:rPr>
        <w:t>Evidence: Link to updated backlog, RTM, and change log; use burn-up/burn-down or simple percent-complete.</w:t>
      </w:r>
    </w:p>
    <w:p w14:paraId="5E178930" w14:textId="77777777" w:rsidR="00B372ED" w:rsidRPr="00B372ED" w:rsidRDefault="00B372ED" w:rsidP="00B372ED">
      <w:pPr>
        <w:numPr>
          <w:ilvl w:val="0"/>
          <w:numId w:val="35"/>
        </w:numPr>
        <w:rPr>
          <w:rFonts w:ascii="Calibri" w:hAnsi="Calibri" w:cs="Calibri"/>
          <w:sz w:val="22"/>
          <w:szCs w:val="22"/>
        </w:rPr>
      </w:pPr>
      <w:r w:rsidRPr="00B372ED">
        <w:rPr>
          <w:rFonts w:ascii="Calibri" w:hAnsi="Calibri" w:cs="Calibri"/>
          <w:sz w:val="22"/>
          <w:szCs w:val="22"/>
        </w:rPr>
        <w:t>Follow-up: Convert blockers into actions with owners and due dates; capture decisions for traceability.</w:t>
      </w:r>
    </w:p>
    <w:p w14:paraId="47F6DFDD" w14:textId="77777777" w:rsidR="00B372ED" w:rsidRPr="00B372ED" w:rsidRDefault="00B372ED" w:rsidP="00B372ED">
      <w:pPr>
        <w:numPr>
          <w:ilvl w:val="0"/>
          <w:numId w:val="35"/>
        </w:numPr>
        <w:rPr>
          <w:rFonts w:ascii="Calibri" w:hAnsi="Calibri" w:cs="Calibri"/>
          <w:sz w:val="22"/>
          <w:szCs w:val="22"/>
        </w:rPr>
      </w:pPr>
      <w:r w:rsidRPr="00B372ED">
        <w:rPr>
          <w:rFonts w:ascii="Calibri" w:hAnsi="Calibri" w:cs="Calibri"/>
          <w:sz w:val="22"/>
          <w:szCs w:val="22"/>
        </w:rPr>
        <w:t>Tools: Jira/ADO dashboard export + one-page summary; store in project repository.</w:t>
      </w:r>
    </w:p>
    <w:p w14:paraId="19B9B837" w14:textId="77777777" w:rsidR="00EF6E99" w:rsidRPr="00EF6E99"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 xml:space="preserve">Q12. Meeting Minutes Document – prepare one Sample -5 Marks </w:t>
      </w:r>
    </w:p>
    <w:p w14:paraId="0C189CB9" w14:textId="2DB57E3F" w:rsidR="00B372ED" w:rsidRPr="00B372ED" w:rsidRDefault="00B372ED" w:rsidP="00B372ED">
      <w:pPr>
        <w:pStyle w:val="BodyText"/>
        <w:numPr>
          <w:ilvl w:val="0"/>
          <w:numId w:val="36"/>
        </w:numPr>
        <w:spacing w:before="41" w:line="364" w:lineRule="auto"/>
        <w:ind w:right="2235"/>
        <w:rPr>
          <w:sz w:val="22"/>
          <w:szCs w:val="22"/>
        </w:rPr>
      </w:pPr>
      <w:r w:rsidRPr="00B372ED">
        <w:rPr>
          <w:sz w:val="22"/>
          <w:szCs w:val="22"/>
        </w:rPr>
        <w:t>Minutes of Meeting (MoM) is a formal written document that</w:t>
      </w:r>
      <w:r>
        <w:rPr>
          <w:sz w:val="22"/>
          <w:szCs w:val="22"/>
        </w:rPr>
        <w:t xml:space="preserve"> </w:t>
      </w:r>
      <w:r w:rsidRPr="00B372ED">
        <w:rPr>
          <w:sz w:val="22"/>
          <w:szCs w:val="22"/>
        </w:rPr>
        <w:t>summarizes discussions, decisions, and actions taken during a meeting.</w:t>
      </w:r>
    </w:p>
    <w:p w14:paraId="2741292B" w14:textId="77777777" w:rsidR="00B372ED" w:rsidRPr="00B372ED" w:rsidRDefault="00B372ED" w:rsidP="00B372ED">
      <w:pPr>
        <w:pStyle w:val="BodyText"/>
        <w:numPr>
          <w:ilvl w:val="0"/>
          <w:numId w:val="36"/>
        </w:numPr>
        <w:spacing w:before="41" w:line="364" w:lineRule="auto"/>
        <w:ind w:right="2235"/>
        <w:rPr>
          <w:sz w:val="22"/>
          <w:szCs w:val="22"/>
        </w:rPr>
      </w:pPr>
      <w:r w:rsidRPr="00B372ED">
        <w:rPr>
          <w:sz w:val="22"/>
          <w:szCs w:val="22"/>
        </w:rPr>
        <w:t>It is the official record to keep everyone aligned on key points and action items.</w:t>
      </w:r>
    </w:p>
    <w:p w14:paraId="09D526CC" w14:textId="77777777" w:rsidR="00B372ED" w:rsidRPr="00B372ED" w:rsidRDefault="00B372ED" w:rsidP="00B372ED">
      <w:pPr>
        <w:pStyle w:val="BodyText"/>
        <w:numPr>
          <w:ilvl w:val="0"/>
          <w:numId w:val="36"/>
        </w:numPr>
        <w:spacing w:before="41" w:line="364" w:lineRule="auto"/>
        <w:ind w:right="2235"/>
        <w:rPr>
          <w:sz w:val="22"/>
          <w:szCs w:val="22"/>
        </w:rPr>
      </w:pPr>
      <w:r w:rsidRPr="00B372ED">
        <w:rPr>
          <w:sz w:val="22"/>
          <w:szCs w:val="22"/>
        </w:rPr>
        <w:t>It is important for tracking progress, documenting decisions, and assigning responsibilities.</w:t>
      </w:r>
    </w:p>
    <w:tbl>
      <w:tblPr>
        <w:tblStyle w:val="TableGrid"/>
        <w:tblW w:w="0" w:type="auto"/>
        <w:tblLook w:val="04A0" w:firstRow="1" w:lastRow="0" w:firstColumn="1" w:lastColumn="0" w:noHBand="0" w:noVBand="1"/>
      </w:tblPr>
      <w:tblGrid>
        <w:gridCol w:w="3857"/>
        <w:gridCol w:w="5493"/>
      </w:tblGrid>
      <w:tr w:rsidR="00B372ED" w:rsidRPr="00B372ED" w14:paraId="79F01A3B" w14:textId="77777777" w:rsidTr="00B372ED">
        <w:tc>
          <w:tcPr>
            <w:tcW w:w="0" w:type="auto"/>
            <w:hideMark/>
          </w:tcPr>
          <w:p w14:paraId="6AADFC3E" w14:textId="77777777" w:rsidR="00B372ED" w:rsidRPr="00B372ED" w:rsidRDefault="00B372ED" w:rsidP="00B372ED">
            <w:pPr>
              <w:pStyle w:val="BodyText"/>
              <w:spacing w:before="41" w:line="364" w:lineRule="auto"/>
              <w:ind w:right="2235"/>
              <w:rPr>
                <w:b/>
                <w:bCs/>
                <w:sz w:val="22"/>
                <w:szCs w:val="22"/>
              </w:rPr>
            </w:pPr>
            <w:r w:rsidRPr="00B372ED">
              <w:rPr>
                <w:b/>
                <w:bCs/>
                <w:sz w:val="22"/>
                <w:szCs w:val="22"/>
              </w:rPr>
              <w:t>Field</w:t>
            </w:r>
          </w:p>
        </w:tc>
        <w:tc>
          <w:tcPr>
            <w:tcW w:w="0" w:type="auto"/>
            <w:hideMark/>
          </w:tcPr>
          <w:p w14:paraId="2FB2D05C" w14:textId="77777777" w:rsidR="00B372ED" w:rsidRPr="00B372ED" w:rsidRDefault="00B372ED" w:rsidP="00B372ED">
            <w:pPr>
              <w:pStyle w:val="BodyText"/>
              <w:spacing w:before="41" w:line="364" w:lineRule="auto"/>
              <w:ind w:right="2235"/>
              <w:rPr>
                <w:b/>
                <w:bCs/>
                <w:sz w:val="22"/>
                <w:szCs w:val="22"/>
              </w:rPr>
            </w:pPr>
            <w:r w:rsidRPr="00B372ED">
              <w:rPr>
                <w:b/>
                <w:bCs/>
                <w:sz w:val="22"/>
                <w:szCs w:val="22"/>
              </w:rPr>
              <w:t>Details</w:t>
            </w:r>
          </w:p>
        </w:tc>
      </w:tr>
      <w:tr w:rsidR="00B372ED" w:rsidRPr="00B372ED" w14:paraId="7692F02F" w14:textId="77777777" w:rsidTr="00B372ED">
        <w:tc>
          <w:tcPr>
            <w:tcW w:w="0" w:type="auto"/>
            <w:hideMark/>
          </w:tcPr>
          <w:p w14:paraId="0B2B4E36" w14:textId="77777777" w:rsidR="00B372ED" w:rsidRPr="00B372ED" w:rsidRDefault="00B372ED" w:rsidP="00B372ED">
            <w:pPr>
              <w:pStyle w:val="BodyText"/>
              <w:spacing w:before="41" w:line="364" w:lineRule="auto"/>
              <w:ind w:right="2235"/>
              <w:rPr>
                <w:sz w:val="22"/>
                <w:szCs w:val="22"/>
              </w:rPr>
            </w:pPr>
            <w:r w:rsidRPr="00B372ED">
              <w:rPr>
                <w:b/>
                <w:bCs/>
                <w:sz w:val="22"/>
                <w:szCs w:val="22"/>
              </w:rPr>
              <w:t>Meeting Title</w:t>
            </w:r>
          </w:p>
        </w:tc>
        <w:tc>
          <w:tcPr>
            <w:tcW w:w="0" w:type="auto"/>
            <w:hideMark/>
          </w:tcPr>
          <w:p w14:paraId="17641C00" w14:textId="7A2C5EC3" w:rsidR="00B372ED" w:rsidRPr="00B372ED" w:rsidRDefault="00B372ED" w:rsidP="00B372ED">
            <w:pPr>
              <w:pStyle w:val="BodyText"/>
              <w:spacing w:before="41" w:line="364" w:lineRule="auto"/>
              <w:ind w:right="2235"/>
              <w:rPr>
                <w:sz w:val="22"/>
                <w:szCs w:val="22"/>
              </w:rPr>
            </w:pPr>
            <w:r w:rsidRPr="00B372ED">
              <w:rPr>
                <w:sz w:val="22"/>
                <w:szCs w:val="22"/>
              </w:rPr>
              <w:t>Checkout Redesign – Weekly Sync</w:t>
            </w:r>
          </w:p>
        </w:tc>
      </w:tr>
      <w:tr w:rsidR="00B372ED" w:rsidRPr="00B372ED" w14:paraId="2EADA626" w14:textId="77777777" w:rsidTr="00B372ED">
        <w:tc>
          <w:tcPr>
            <w:tcW w:w="0" w:type="auto"/>
            <w:hideMark/>
          </w:tcPr>
          <w:p w14:paraId="7E152026" w14:textId="77777777" w:rsidR="00B372ED" w:rsidRPr="00B372ED" w:rsidRDefault="00B372ED" w:rsidP="00B372ED">
            <w:pPr>
              <w:pStyle w:val="BodyText"/>
              <w:spacing w:before="41" w:line="364" w:lineRule="auto"/>
              <w:ind w:right="2235"/>
              <w:rPr>
                <w:sz w:val="22"/>
                <w:szCs w:val="22"/>
              </w:rPr>
            </w:pPr>
            <w:r w:rsidRPr="00B372ED">
              <w:rPr>
                <w:b/>
                <w:bCs/>
                <w:sz w:val="22"/>
                <w:szCs w:val="22"/>
              </w:rPr>
              <w:t xml:space="preserve">Date and </w:t>
            </w:r>
            <w:r w:rsidRPr="00B372ED">
              <w:rPr>
                <w:b/>
                <w:bCs/>
                <w:sz w:val="22"/>
                <w:szCs w:val="22"/>
              </w:rPr>
              <w:lastRenderedPageBreak/>
              <w:t>Time</w:t>
            </w:r>
          </w:p>
        </w:tc>
        <w:tc>
          <w:tcPr>
            <w:tcW w:w="0" w:type="auto"/>
            <w:hideMark/>
          </w:tcPr>
          <w:p w14:paraId="0B7F535C" w14:textId="5175F1D8" w:rsidR="00B372ED" w:rsidRPr="00B372ED" w:rsidRDefault="00B372ED" w:rsidP="00B372ED">
            <w:pPr>
              <w:pStyle w:val="BodyText"/>
              <w:spacing w:before="41" w:line="364" w:lineRule="auto"/>
              <w:ind w:right="2235"/>
              <w:rPr>
                <w:sz w:val="22"/>
                <w:szCs w:val="22"/>
              </w:rPr>
            </w:pPr>
            <w:r w:rsidRPr="00B372ED">
              <w:rPr>
                <w:sz w:val="22"/>
                <w:szCs w:val="22"/>
              </w:rPr>
              <w:lastRenderedPageBreak/>
              <w:t>9/27/2025, 10:00–10:45 AM</w:t>
            </w:r>
          </w:p>
        </w:tc>
      </w:tr>
      <w:tr w:rsidR="00B372ED" w:rsidRPr="00B372ED" w14:paraId="2920852D" w14:textId="77777777" w:rsidTr="00B372ED">
        <w:tc>
          <w:tcPr>
            <w:tcW w:w="0" w:type="auto"/>
            <w:hideMark/>
          </w:tcPr>
          <w:p w14:paraId="56CBBC58" w14:textId="77777777" w:rsidR="00B372ED" w:rsidRPr="00B372ED" w:rsidRDefault="00B372ED" w:rsidP="00B372ED">
            <w:pPr>
              <w:pStyle w:val="BodyText"/>
              <w:spacing w:before="41" w:line="364" w:lineRule="auto"/>
              <w:ind w:right="2235"/>
              <w:rPr>
                <w:sz w:val="22"/>
                <w:szCs w:val="22"/>
              </w:rPr>
            </w:pPr>
            <w:r w:rsidRPr="00B372ED">
              <w:rPr>
                <w:b/>
                <w:bCs/>
                <w:sz w:val="22"/>
                <w:szCs w:val="22"/>
              </w:rPr>
              <w:t>Location</w:t>
            </w:r>
          </w:p>
        </w:tc>
        <w:tc>
          <w:tcPr>
            <w:tcW w:w="0" w:type="auto"/>
            <w:hideMark/>
          </w:tcPr>
          <w:p w14:paraId="6105732E" w14:textId="747E4582" w:rsidR="00B372ED" w:rsidRPr="00B372ED" w:rsidRDefault="00B372ED" w:rsidP="00B372ED">
            <w:pPr>
              <w:pStyle w:val="BodyText"/>
              <w:spacing w:before="41" w:line="364" w:lineRule="auto"/>
              <w:ind w:right="2235"/>
              <w:rPr>
                <w:sz w:val="22"/>
                <w:szCs w:val="22"/>
              </w:rPr>
            </w:pPr>
            <w:r w:rsidRPr="00B372ED">
              <w:rPr>
                <w:sz w:val="22"/>
                <w:szCs w:val="22"/>
              </w:rPr>
              <w:t>Zoom</w:t>
            </w:r>
          </w:p>
        </w:tc>
      </w:tr>
      <w:tr w:rsidR="00B372ED" w:rsidRPr="00B372ED" w14:paraId="2ADF6E58" w14:textId="77777777" w:rsidTr="00B372ED">
        <w:tc>
          <w:tcPr>
            <w:tcW w:w="0" w:type="auto"/>
            <w:hideMark/>
          </w:tcPr>
          <w:p w14:paraId="5FA1E48A" w14:textId="77777777" w:rsidR="00B372ED" w:rsidRPr="00B372ED" w:rsidRDefault="00B372ED" w:rsidP="00B372ED">
            <w:pPr>
              <w:pStyle w:val="BodyText"/>
              <w:spacing w:before="41" w:line="364" w:lineRule="auto"/>
              <w:ind w:right="2235"/>
              <w:rPr>
                <w:sz w:val="22"/>
                <w:szCs w:val="22"/>
              </w:rPr>
            </w:pPr>
            <w:r w:rsidRPr="00B372ED">
              <w:rPr>
                <w:b/>
                <w:bCs/>
                <w:sz w:val="22"/>
                <w:szCs w:val="22"/>
              </w:rPr>
              <w:t>Attendees</w:t>
            </w:r>
          </w:p>
        </w:tc>
        <w:tc>
          <w:tcPr>
            <w:tcW w:w="0" w:type="auto"/>
            <w:hideMark/>
          </w:tcPr>
          <w:p w14:paraId="60C97020" w14:textId="22F8EA5A" w:rsidR="00B372ED" w:rsidRPr="00B372ED" w:rsidRDefault="00B372ED" w:rsidP="00B372ED">
            <w:pPr>
              <w:pStyle w:val="BodyText"/>
              <w:spacing w:before="41" w:line="364" w:lineRule="auto"/>
              <w:ind w:right="2235"/>
              <w:rPr>
                <w:sz w:val="22"/>
                <w:szCs w:val="22"/>
              </w:rPr>
            </w:pPr>
            <w:r>
              <w:rPr>
                <w:sz w:val="22"/>
                <w:szCs w:val="22"/>
              </w:rPr>
              <w:t>PM,BA, TL</w:t>
            </w:r>
          </w:p>
        </w:tc>
      </w:tr>
      <w:tr w:rsidR="00B372ED" w:rsidRPr="00B372ED" w14:paraId="735BE23D" w14:textId="77777777" w:rsidTr="00B372ED">
        <w:tc>
          <w:tcPr>
            <w:tcW w:w="0" w:type="auto"/>
            <w:hideMark/>
          </w:tcPr>
          <w:p w14:paraId="5898DCF7" w14:textId="77777777" w:rsidR="00B372ED" w:rsidRPr="00B372ED" w:rsidRDefault="00B372ED" w:rsidP="00B372ED">
            <w:pPr>
              <w:pStyle w:val="BodyText"/>
              <w:spacing w:before="41" w:line="364" w:lineRule="auto"/>
              <w:ind w:right="2235"/>
              <w:rPr>
                <w:sz w:val="22"/>
                <w:szCs w:val="22"/>
              </w:rPr>
            </w:pPr>
            <w:r w:rsidRPr="00B372ED">
              <w:rPr>
                <w:b/>
                <w:bCs/>
                <w:sz w:val="22"/>
                <w:szCs w:val="22"/>
              </w:rPr>
              <w:t>Agenda</w:t>
            </w:r>
          </w:p>
        </w:tc>
        <w:tc>
          <w:tcPr>
            <w:tcW w:w="0" w:type="auto"/>
            <w:hideMark/>
          </w:tcPr>
          <w:p w14:paraId="7B61D601" w14:textId="1A69BB7D" w:rsidR="00B372ED" w:rsidRPr="00B372ED" w:rsidRDefault="00B372ED" w:rsidP="00B372ED">
            <w:pPr>
              <w:pStyle w:val="BodyText"/>
              <w:spacing w:before="41" w:line="364" w:lineRule="auto"/>
              <w:ind w:right="2235"/>
              <w:rPr>
                <w:sz w:val="22"/>
                <w:szCs w:val="22"/>
              </w:rPr>
            </w:pPr>
            <w:r w:rsidRPr="00B372ED">
              <w:rPr>
                <w:sz w:val="22"/>
                <w:szCs w:val="22"/>
              </w:rPr>
              <w:t>Status update; open risks; decision on tax API; next steps</w:t>
            </w:r>
          </w:p>
        </w:tc>
      </w:tr>
      <w:tr w:rsidR="00B372ED" w:rsidRPr="00B372ED" w14:paraId="2AD22405" w14:textId="77777777" w:rsidTr="00B372ED">
        <w:tc>
          <w:tcPr>
            <w:tcW w:w="0" w:type="auto"/>
            <w:hideMark/>
          </w:tcPr>
          <w:p w14:paraId="2703445C" w14:textId="77777777" w:rsidR="00B372ED" w:rsidRPr="00B372ED" w:rsidRDefault="00B372ED" w:rsidP="00B372ED">
            <w:pPr>
              <w:pStyle w:val="BodyText"/>
              <w:spacing w:before="41" w:line="364" w:lineRule="auto"/>
              <w:ind w:right="2235"/>
              <w:rPr>
                <w:sz w:val="22"/>
                <w:szCs w:val="22"/>
              </w:rPr>
            </w:pPr>
            <w:r w:rsidRPr="00B372ED">
              <w:rPr>
                <w:b/>
                <w:bCs/>
                <w:sz w:val="22"/>
                <w:szCs w:val="22"/>
              </w:rPr>
              <w:t>Discussion Summary</w:t>
            </w:r>
          </w:p>
        </w:tc>
        <w:tc>
          <w:tcPr>
            <w:tcW w:w="0" w:type="auto"/>
            <w:hideMark/>
          </w:tcPr>
          <w:p w14:paraId="43623D30" w14:textId="1FB7ABD7" w:rsidR="00B372ED" w:rsidRPr="00B372ED" w:rsidRDefault="00B372ED" w:rsidP="00B372ED">
            <w:pPr>
              <w:pStyle w:val="BodyText"/>
              <w:spacing w:before="41" w:line="364" w:lineRule="auto"/>
              <w:ind w:right="2235"/>
              <w:rPr>
                <w:sz w:val="22"/>
                <w:szCs w:val="22"/>
              </w:rPr>
            </w:pPr>
            <w:r w:rsidRPr="00B372ED">
              <w:rPr>
                <w:sz w:val="22"/>
                <w:szCs w:val="22"/>
              </w:rPr>
              <w:t>Dev completed cart refactor (80%); UX shared checkout wireframes; tax API vendor shortlisted; performance NFR updated</w:t>
            </w:r>
          </w:p>
        </w:tc>
      </w:tr>
      <w:tr w:rsidR="00B372ED" w:rsidRPr="00B372ED" w14:paraId="03F4BCFE" w14:textId="77777777" w:rsidTr="00B372ED">
        <w:tc>
          <w:tcPr>
            <w:tcW w:w="0" w:type="auto"/>
            <w:hideMark/>
          </w:tcPr>
          <w:p w14:paraId="5ABC9587" w14:textId="77777777" w:rsidR="00B372ED" w:rsidRPr="00B372ED" w:rsidRDefault="00B372ED" w:rsidP="00B372ED">
            <w:pPr>
              <w:pStyle w:val="BodyText"/>
              <w:spacing w:before="41" w:line="364" w:lineRule="auto"/>
              <w:ind w:right="2235"/>
              <w:rPr>
                <w:sz w:val="22"/>
                <w:szCs w:val="22"/>
              </w:rPr>
            </w:pPr>
            <w:r w:rsidRPr="00B372ED">
              <w:rPr>
                <w:b/>
                <w:bCs/>
                <w:sz w:val="22"/>
                <w:szCs w:val="22"/>
              </w:rPr>
              <w:t>Decisions Made</w:t>
            </w:r>
          </w:p>
        </w:tc>
        <w:tc>
          <w:tcPr>
            <w:tcW w:w="0" w:type="auto"/>
            <w:hideMark/>
          </w:tcPr>
          <w:p w14:paraId="0FC14159" w14:textId="67321D25" w:rsidR="00B372ED" w:rsidRPr="00B372ED" w:rsidRDefault="00B372ED" w:rsidP="00B372ED">
            <w:pPr>
              <w:pStyle w:val="BodyText"/>
              <w:spacing w:before="41" w:line="364" w:lineRule="auto"/>
              <w:ind w:right="2235"/>
              <w:rPr>
                <w:sz w:val="22"/>
                <w:szCs w:val="22"/>
              </w:rPr>
            </w:pPr>
            <w:r w:rsidRPr="00B372ED">
              <w:rPr>
                <w:sz w:val="22"/>
                <w:szCs w:val="22"/>
              </w:rPr>
              <w:t>Proceed with TaxAPI-X; guest checkout in MVP; defer Apple Pay to R2</w:t>
            </w:r>
          </w:p>
        </w:tc>
      </w:tr>
      <w:tr w:rsidR="00B372ED" w:rsidRPr="00B372ED" w14:paraId="0D1FF1AA" w14:textId="77777777" w:rsidTr="00B372ED">
        <w:tc>
          <w:tcPr>
            <w:tcW w:w="0" w:type="auto"/>
            <w:hideMark/>
          </w:tcPr>
          <w:p w14:paraId="5F02FE97" w14:textId="77777777" w:rsidR="00B372ED" w:rsidRPr="00B372ED" w:rsidRDefault="00B372ED" w:rsidP="00B372ED">
            <w:pPr>
              <w:pStyle w:val="BodyText"/>
              <w:spacing w:before="41" w:line="364" w:lineRule="auto"/>
              <w:ind w:right="2235"/>
              <w:rPr>
                <w:sz w:val="22"/>
                <w:szCs w:val="22"/>
              </w:rPr>
            </w:pPr>
            <w:r w:rsidRPr="00B372ED">
              <w:rPr>
                <w:b/>
                <w:bCs/>
                <w:sz w:val="22"/>
                <w:szCs w:val="22"/>
              </w:rPr>
              <w:t>Action Items</w:t>
            </w:r>
          </w:p>
        </w:tc>
        <w:tc>
          <w:tcPr>
            <w:tcW w:w="0" w:type="auto"/>
            <w:hideMark/>
          </w:tcPr>
          <w:p w14:paraId="10EDC80A" w14:textId="7CD9F3A6" w:rsidR="00B372ED" w:rsidRPr="00B372ED" w:rsidRDefault="00B372ED" w:rsidP="00B372ED">
            <w:pPr>
              <w:pStyle w:val="BodyText"/>
              <w:spacing w:before="41" w:line="364" w:lineRule="auto"/>
              <w:ind w:right="2235"/>
              <w:rPr>
                <w:sz w:val="22"/>
                <w:szCs w:val="22"/>
              </w:rPr>
            </w:pPr>
            <w:r w:rsidRPr="00B372ED">
              <w:rPr>
                <w:sz w:val="22"/>
                <w:szCs w:val="22"/>
              </w:rPr>
              <w:t>Create RTM link for NFRs; finalize API SOW; QA to draft test scenarios</w:t>
            </w:r>
          </w:p>
        </w:tc>
      </w:tr>
      <w:tr w:rsidR="00B372ED" w:rsidRPr="00B372ED" w14:paraId="43C8B02E" w14:textId="77777777" w:rsidTr="00B372ED">
        <w:tc>
          <w:tcPr>
            <w:tcW w:w="0" w:type="auto"/>
            <w:hideMark/>
          </w:tcPr>
          <w:p w14:paraId="1D86CBEB" w14:textId="77777777" w:rsidR="00B372ED" w:rsidRPr="00B372ED" w:rsidRDefault="00B372ED" w:rsidP="00B372ED">
            <w:pPr>
              <w:pStyle w:val="BodyText"/>
              <w:spacing w:before="41" w:line="364" w:lineRule="auto"/>
              <w:ind w:right="2235"/>
              <w:rPr>
                <w:sz w:val="22"/>
                <w:szCs w:val="22"/>
              </w:rPr>
            </w:pPr>
            <w:r w:rsidRPr="00B372ED">
              <w:rPr>
                <w:b/>
                <w:bCs/>
                <w:sz w:val="22"/>
                <w:szCs w:val="22"/>
              </w:rPr>
              <w:t>Owner</w:t>
            </w:r>
          </w:p>
        </w:tc>
        <w:tc>
          <w:tcPr>
            <w:tcW w:w="0" w:type="auto"/>
            <w:hideMark/>
          </w:tcPr>
          <w:p w14:paraId="5749C2F2" w14:textId="6BD2C68B" w:rsidR="00B372ED" w:rsidRPr="00B372ED" w:rsidRDefault="00B372ED" w:rsidP="00B372ED">
            <w:pPr>
              <w:pStyle w:val="BodyText"/>
              <w:spacing w:before="41" w:line="364" w:lineRule="auto"/>
              <w:ind w:right="2235"/>
              <w:rPr>
                <w:sz w:val="22"/>
                <w:szCs w:val="22"/>
              </w:rPr>
            </w:pPr>
            <w:r w:rsidRPr="00B372ED">
              <w:rPr>
                <w:sz w:val="22"/>
                <w:szCs w:val="22"/>
              </w:rPr>
              <w:t>BA; PM; QA Lead</w:t>
            </w:r>
          </w:p>
        </w:tc>
      </w:tr>
      <w:tr w:rsidR="00B372ED" w:rsidRPr="00B372ED" w14:paraId="32E81C79" w14:textId="77777777" w:rsidTr="00B372ED">
        <w:tc>
          <w:tcPr>
            <w:tcW w:w="0" w:type="auto"/>
            <w:hideMark/>
          </w:tcPr>
          <w:p w14:paraId="051BAEA1" w14:textId="77777777" w:rsidR="00B372ED" w:rsidRPr="00B372ED" w:rsidRDefault="00B372ED" w:rsidP="00B372ED">
            <w:pPr>
              <w:pStyle w:val="BodyText"/>
              <w:spacing w:before="41" w:line="364" w:lineRule="auto"/>
              <w:ind w:right="2235"/>
              <w:rPr>
                <w:sz w:val="22"/>
                <w:szCs w:val="22"/>
              </w:rPr>
            </w:pPr>
            <w:r w:rsidRPr="00B372ED">
              <w:rPr>
                <w:b/>
                <w:bCs/>
                <w:sz w:val="22"/>
                <w:szCs w:val="22"/>
              </w:rPr>
              <w:t>Due Date</w:t>
            </w:r>
          </w:p>
        </w:tc>
        <w:tc>
          <w:tcPr>
            <w:tcW w:w="0" w:type="auto"/>
            <w:hideMark/>
          </w:tcPr>
          <w:p w14:paraId="120708C5" w14:textId="5397115F" w:rsidR="00B372ED" w:rsidRPr="00B372ED" w:rsidRDefault="00B372ED" w:rsidP="00B372ED">
            <w:pPr>
              <w:pStyle w:val="BodyText"/>
              <w:spacing w:before="41" w:line="364" w:lineRule="auto"/>
              <w:ind w:right="2235"/>
              <w:rPr>
                <w:sz w:val="22"/>
                <w:szCs w:val="22"/>
              </w:rPr>
            </w:pPr>
            <w:r w:rsidRPr="00B372ED">
              <w:rPr>
                <w:sz w:val="22"/>
                <w:szCs w:val="22"/>
              </w:rPr>
              <w:t>RTM links by 9/29; SOW by 10/1; test scenarios by 10/2</w:t>
            </w:r>
          </w:p>
        </w:tc>
      </w:tr>
      <w:tr w:rsidR="00B372ED" w:rsidRPr="00B372ED" w14:paraId="25685C73" w14:textId="77777777" w:rsidTr="00B372ED">
        <w:tc>
          <w:tcPr>
            <w:tcW w:w="0" w:type="auto"/>
            <w:hideMark/>
          </w:tcPr>
          <w:p w14:paraId="0D991C8F" w14:textId="77777777" w:rsidR="00B372ED" w:rsidRPr="00B372ED" w:rsidRDefault="00B372ED" w:rsidP="00B372ED">
            <w:pPr>
              <w:pStyle w:val="BodyText"/>
              <w:spacing w:before="41" w:line="364" w:lineRule="auto"/>
              <w:ind w:right="2235"/>
              <w:rPr>
                <w:sz w:val="22"/>
                <w:szCs w:val="22"/>
              </w:rPr>
            </w:pPr>
            <w:r w:rsidRPr="00B372ED">
              <w:rPr>
                <w:b/>
                <w:bCs/>
                <w:sz w:val="22"/>
                <w:szCs w:val="22"/>
              </w:rPr>
              <w:t>Agenda Summary</w:t>
            </w:r>
          </w:p>
        </w:tc>
        <w:tc>
          <w:tcPr>
            <w:tcW w:w="0" w:type="auto"/>
            <w:hideMark/>
          </w:tcPr>
          <w:p w14:paraId="45E9622E" w14:textId="1F7C2ECD" w:rsidR="00B372ED" w:rsidRPr="00B372ED" w:rsidRDefault="00B372ED" w:rsidP="00B372ED">
            <w:pPr>
              <w:pStyle w:val="BodyText"/>
              <w:spacing w:before="41" w:line="364" w:lineRule="auto"/>
              <w:ind w:right="2235"/>
              <w:rPr>
                <w:sz w:val="22"/>
                <w:szCs w:val="22"/>
              </w:rPr>
            </w:pPr>
            <w:r w:rsidRPr="00B372ED">
              <w:rPr>
                <w:sz w:val="22"/>
                <w:szCs w:val="22"/>
              </w:rPr>
              <w:t>MVP scope confirmed; dependencies identified</w:t>
            </w:r>
          </w:p>
        </w:tc>
      </w:tr>
      <w:tr w:rsidR="00B372ED" w:rsidRPr="00B372ED" w14:paraId="5A1C68E6" w14:textId="77777777" w:rsidTr="00B372ED">
        <w:tc>
          <w:tcPr>
            <w:tcW w:w="0" w:type="auto"/>
            <w:hideMark/>
          </w:tcPr>
          <w:p w14:paraId="2FAF642C" w14:textId="77777777" w:rsidR="00B372ED" w:rsidRPr="00B372ED" w:rsidRDefault="00B372ED" w:rsidP="00B372ED">
            <w:pPr>
              <w:pStyle w:val="BodyText"/>
              <w:spacing w:before="41" w:line="364" w:lineRule="auto"/>
              <w:ind w:right="2235"/>
              <w:rPr>
                <w:sz w:val="22"/>
                <w:szCs w:val="22"/>
              </w:rPr>
            </w:pPr>
            <w:r w:rsidRPr="00B372ED">
              <w:rPr>
                <w:b/>
                <w:bCs/>
                <w:sz w:val="22"/>
                <w:szCs w:val="22"/>
              </w:rPr>
              <w:t>Next Meeting</w:t>
            </w:r>
          </w:p>
        </w:tc>
        <w:tc>
          <w:tcPr>
            <w:tcW w:w="0" w:type="auto"/>
            <w:hideMark/>
          </w:tcPr>
          <w:p w14:paraId="76A2AEE4" w14:textId="3DD4E702" w:rsidR="00B372ED" w:rsidRPr="00B372ED" w:rsidRDefault="00B372ED" w:rsidP="00B372ED">
            <w:pPr>
              <w:pStyle w:val="BodyText"/>
              <w:spacing w:before="41" w:line="364" w:lineRule="auto"/>
              <w:ind w:right="2235"/>
              <w:rPr>
                <w:sz w:val="22"/>
                <w:szCs w:val="22"/>
              </w:rPr>
            </w:pPr>
            <w:r w:rsidRPr="00B372ED">
              <w:rPr>
                <w:sz w:val="22"/>
                <w:szCs w:val="22"/>
              </w:rPr>
              <w:t>10/04/2025, 10:00 AM (Zoom)</w:t>
            </w:r>
          </w:p>
        </w:tc>
      </w:tr>
    </w:tbl>
    <w:p w14:paraId="2426AAD1" w14:textId="77777777" w:rsidR="00EF6E99" w:rsidRDefault="00EF6E99" w:rsidP="00FC12C4">
      <w:pPr>
        <w:pStyle w:val="BodyText"/>
        <w:spacing w:before="41" w:line="364" w:lineRule="auto"/>
        <w:ind w:right="2235"/>
        <w:rPr>
          <w:sz w:val="22"/>
          <w:szCs w:val="22"/>
        </w:rPr>
      </w:pPr>
    </w:p>
    <w:p w14:paraId="1B9895F0" w14:textId="04DCC2B7" w:rsidR="00FC12C4" w:rsidRPr="00EF6E99"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Q13. Change Tracker – Document - – prepare one Sample -4 Marks</w:t>
      </w:r>
    </w:p>
    <w:p w14:paraId="0BBBF196" w14:textId="77777777" w:rsidR="00B372ED" w:rsidRPr="00B372ED" w:rsidRDefault="00B372ED" w:rsidP="00B372ED">
      <w:pPr>
        <w:pStyle w:val="BodyText"/>
        <w:numPr>
          <w:ilvl w:val="0"/>
          <w:numId w:val="37"/>
        </w:numPr>
        <w:spacing w:before="142" w:line="290" w:lineRule="exact"/>
        <w:rPr>
          <w:sz w:val="22"/>
          <w:szCs w:val="22"/>
        </w:rPr>
      </w:pPr>
      <w:r w:rsidRPr="00B372ED">
        <w:rPr>
          <w:sz w:val="22"/>
          <w:szCs w:val="22"/>
        </w:rPr>
        <w:t>Change Tracker document is used by the project team to log and track change requests made throughout the life of the project.</w:t>
      </w:r>
    </w:p>
    <w:tbl>
      <w:tblPr>
        <w:tblStyle w:val="TableGrid"/>
        <w:tblW w:w="0" w:type="auto"/>
        <w:tblInd w:w="307" w:type="dxa"/>
        <w:tblLook w:val="04A0" w:firstRow="1" w:lastRow="0" w:firstColumn="1" w:lastColumn="0" w:noHBand="0" w:noVBand="1"/>
      </w:tblPr>
      <w:tblGrid>
        <w:gridCol w:w="1326"/>
        <w:gridCol w:w="1269"/>
        <w:gridCol w:w="1377"/>
        <w:gridCol w:w="1267"/>
        <w:gridCol w:w="1220"/>
        <w:gridCol w:w="1290"/>
        <w:gridCol w:w="1294"/>
      </w:tblGrid>
      <w:tr w:rsidR="00490A1D" w14:paraId="1C9B8307" w14:textId="77777777" w:rsidTr="00490A1D">
        <w:tc>
          <w:tcPr>
            <w:tcW w:w="1335" w:type="dxa"/>
          </w:tcPr>
          <w:p w14:paraId="676E2BCE" w14:textId="75E5D235" w:rsidR="00490A1D" w:rsidRDefault="00490A1D" w:rsidP="00FC12C4">
            <w:pPr>
              <w:pStyle w:val="BodyText"/>
              <w:spacing w:before="142" w:line="290" w:lineRule="exact"/>
              <w:ind w:left="0"/>
              <w:rPr>
                <w:sz w:val="22"/>
                <w:szCs w:val="22"/>
              </w:rPr>
            </w:pPr>
            <w:r w:rsidRPr="00490A1D">
              <w:rPr>
                <w:sz w:val="22"/>
                <w:szCs w:val="22"/>
              </w:rPr>
              <w:t>Date</w:t>
            </w:r>
          </w:p>
        </w:tc>
        <w:tc>
          <w:tcPr>
            <w:tcW w:w="1335" w:type="dxa"/>
          </w:tcPr>
          <w:p w14:paraId="08935B20" w14:textId="77282395" w:rsidR="00490A1D" w:rsidRDefault="00490A1D" w:rsidP="00FC12C4">
            <w:pPr>
              <w:pStyle w:val="BodyText"/>
              <w:spacing w:before="142" w:line="290" w:lineRule="exact"/>
              <w:ind w:left="0"/>
              <w:rPr>
                <w:sz w:val="22"/>
                <w:szCs w:val="22"/>
              </w:rPr>
            </w:pPr>
            <w:r w:rsidRPr="00490A1D">
              <w:rPr>
                <w:sz w:val="22"/>
                <w:szCs w:val="22"/>
              </w:rPr>
              <w:t>Version Number</w:t>
            </w:r>
          </w:p>
        </w:tc>
        <w:tc>
          <w:tcPr>
            <w:tcW w:w="1336" w:type="dxa"/>
          </w:tcPr>
          <w:p w14:paraId="181B9393" w14:textId="5DF1787B" w:rsidR="00490A1D" w:rsidRDefault="00490A1D" w:rsidP="00FC12C4">
            <w:pPr>
              <w:pStyle w:val="BodyText"/>
              <w:spacing w:before="142" w:line="290" w:lineRule="exact"/>
              <w:ind w:left="0"/>
              <w:rPr>
                <w:sz w:val="22"/>
                <w:szCs w:val="22"/>
              </w:rPr>
            </w:pPr>
            <w:r w:rsidRPr="00490A1D">
              <w:rPr>
                <w:sz w:val="22"/>
                <w:szCs w:val="22"/>
              </w:rPr>
              <w:t>Document Changes</w:t>
            </w:r>
          </w:p>
        </w:tc>
        <w:tc>
          <w:tcPr>
            <w:tcW w:w="1336" w:type="dxa"/>
          </w:tcPr>
          <w:p w14:paraId="74F923AC" w14:textId="0DF33A7A" w:rsidR="00490A1D" w:rsidRDefault="00490A1D" w:rsidP="00FC12C4">
            <w:pPr>
              <w:pStyle w:val="BodyText"/>
              <w:spacing w:before="142" w:line="290" w:lineRule="exact"/>
              <w:ind w:left="0"/>
              <w:rPr>
                <w:sz w:val="22"/>
                <w:szCs w:val="22"/>
              </w:rPr>
            </w:pPr>
            <w:r w:rsidRPr="00490A1D">
              <w:rPr>
                <w:sz w:val="22"/>
                <w:szCs w:val="22"/>
              </w:rPr>
              <w:t>Name</w:t>
            </w:r>
          </w:p>
        </w:tc>
        <w:tc>
          <w:tcPr>
            <w:tcW w:w="1336" w:type="dxa"/>
          </w:tcPr>
          <w:p w14:paraId="14DA834F" w14:textId="5954E819" w:rsidR="00490A1D" w:rsidRDefault="00490A1D" w:rsidP="00FC12C4">
            <w:pPr>
              <w:pStyle w:val="BodyText"/>
              <w:spacing w:before="142" w:line="290" w:lineRule="exact"/>
              <w:ind w:left="0"/>
              <w:rPr>
                <w:sz w:val="22"/>
                <w:szCs w:val="22"/>
              </w:rPr>
            </w:pPr>
            <w:r w:rsidRPr="00490A1D">
              <w:rPr>
                <w:sz w:val="22"/>
                <w:szCs w:val="22"/>
              </w:rPr>
              <w:t>Title </w:t>
            </w:r>
          </w:p>
        </w:tc>
        <w:tc>
          <w:tcPr>
            <w:tcW w:w="1336" w:type="dxa"/>
          </w:tcPr>
          <w:p w14:paraId="1DEC3110" w14:textId="3BB20920" w:rsidR="00490A1D" w:rsidRDefault="00490A1D" w:rsidP="00FC12C4">
            <w:pPr>
              <w:pStyle w:val="BodyText"/>
              <w:spacing w:before="142" w:line="290" w:lineRule="exact"/>
              <w:ind w:left="0"/>
              <w:rPr>
                <w:sz w:val="22"/>
                <w:szCs w:val="22"/>
              </w:rPr>
            </w:pPr>
            <w:r w:rsidRPr="00490A1D">
              <w:rPr>
                <w:sz w:val="22"/>
                <w:szCs w:val="22"/>
              </w:rPr>
              <w:t>Signature</w:t>
            </w:r>
          </w:p>
        </w:tc>
        <w:tc>
          <w:tcPr>
            <w:tcW w:w="1336" w:type="dxa"/>
          </w:tcPr>
          <w:p w14:paraId="0922F19B" w14:textId="5FF2F8F3" w:rsidR="00490A1D" w:rsidRDefault="00490A1D" w:rsidP="00FC12C4">
            <w:pPr>
              <w:pStyle w:val="BodyText"/>
              <w:spacing w:before="142" w:line="290" w:lineRule="exact"/>
              <w:ind w:left="0"/>
              <w:rPr>
                <w:sz w:val="22"/>
                <w:szCs w:val="22"/>
              </w:rPr>
            </w:pPr>
            <w:r w:rsidRPr="00490A1D">
              <w:rPr>
                <w:sz w:val="22"/>
                <w:szCs w:val="22"/>
              </w:rPr>
              <w:t>Approved by</w:t>
            </w:r>
          </w:p>
        </w:tc>
      </w:tr>
      <w:tr w:rsidR="00490A1D" w14:paraId="011AAB84" w14:textId="77777777" w:rsidTr="00490A1D">
        <w:tc>
          <w:tcPr>
            <w:tcW w:w="1335" w:type="dxa"/>
          </w:tcPr>
          <w:p w14:paraId="14FE7478" w14:textId="12D62149" w:rsidR="00490A1D" w:rsidRDefault="00490A1D" w:rsidP="00FC12C4">
            <w:pPr>
              <w:pStyle w:val="BodyText"/>
              <w:spacing w:before="142" w:line="290" w:lineRule="exact"/>
              <w:ind w:left="0"/>
              <w:rPr>
                <w:sz w:val="22"/>
                <w:szCs w:val="22"/>
              </w:rPr>
            </w:pPr>
            <w:r w:rsidRPr="00490A1D">
              <w:rPr>
                <w:sz w:val="22"/>
                <w:szCs w:val="22"/>
              </w:rPr>
              <w:t>09/23/2025</w:t>
            </w:r>
          </w:p>
        </w:tc>
        <w:tc>
          <w:tcPr>
            <w:tcW w:w="1335" w:type="dxa"/>
          </w:tcPr>
          <w:p w14:paraId="00C6D9AB" w14:textId="762BAD6E" w:rsidR="00490A1D" w:rsidRDefault="00490A1D" w:rsidP="00FC12C4">
            <w:pPr>
              <w:pStyle w:val="BodyText"/>
              <w:spacing w:before="142" w:line="290" w:lineRule="exact"/>
              <w:ind w:left="0"/>
              <w:rPr>
                <w:sz w:val="22"/>
                <w:szCs w:val="22"/>
              </w:rPr>
            </w:pPr>
            <w:r w:rsidRPr="00490A1D">
              <w:rPr>
                <w:sz w:val="22"/>
                <w:szCs w:val="22"/>
              </w:rPr>
              <w:t>v0.2</w:t>
            </w:r>
          </w:p>
        </w:tc>
        <w:tc>
          <w:tcPr>
            <w:tcW w:w="1336" w:type="dxa"/>
          </w:tcPr>
          <w:p w14:paraId="67991FD4" w14:textId="0EF50DE5" w:rsidR="00490A1D" w:rsidRDefault="00490A1D" w:rsidP="00FC12C4">
            <w:pPr>
              <w:pStyle w:val="BodyText"/>
              <w:spacing w:before="142" w:line="290" w:lineRule="exact"/>
              <w:ind w:left="0"/>
              <w:rPr>
                <w:sz w:val="22"/>
                <w:szCs w:val="22"/>
              </w:rPr>
            </w:pPr>
            <w:r w:rsidRPr="00490A1D">
              <w:rPr>
                <w:sz w:val="22"/>
                <w:szCs w:val="22"/>
              </w:rPr>
              <w:t xml:space="preserve">Added NFR </w:t>
            </w:r>
            <w:r w:rsidRPr="00490A1D">
              <w:rPr>
                <w:sz w:val="22"/>
                <w:szCs w:val="22"/>
              </w:rPr>
              <w:lastRenderedPageBreak/>
              <w:t>section for performance and security</w:t>
            </w:r>
          </w:p>
        </w:tc>
        <w:tc>
          <w:tcPr>
            <w:tcW w:w="1336" w:type="dxa"/>
          </w:tcPr>
          <w:p w14:paraId="7866F662" w14:textId="5CB71692" w:rsidR="00490A1D" w:rsidRDefault="00490A1D" w:rsidP="00FC12C4">
            <w:pPr>
              <w:pStyle w:val="BodyText"/>
              <w:spacing w:before="142" w:line="290" w:lineRule="exact"/>
              <w:ind w:left="0"/>
              <w:rPr>
                <w:sz w:val="22"/>
                <w:szCs w:val="22"/>
              </w:rPr>
            </w:pPr>
            <w:r>
              <w:rPr>
                <w:sz w:val="22"/>
                <w:szCs w:val="22"/>
              </w:rPr>
              <w:lastRenderedPageBreak/>
              <w:t>Aswitha</w:t>
            </w:r>
          </w:p>
        </w:tc>
        <w:tc>
          <w:tcPr>
            <w:tcW w:w="1336" w:type="dxa"/>
          </w:tcPr>
          <w:p w14:paraId="21070843" w14:textId="024C000C" w:rsidR="00490A1D" w:rsidRDefault="00490A1D" w:rsidP="00FC12C4">
            <w:pPr>
              <w:pStyle w:val="BodyText"/>
              <w:spacing w:before="142" w:line="290" w:lineRule="exact"/>
              <w:ind w:left="0"/>
              <w:rPr>
                <w:sz w:val="22"/>
                <w:szCs w:val="22"/>
              </w:rPr>
            </w:pPr>
            <w:r>
              <w:rPr>
                <w:sz w:val="22"/>
                <w:szCs w:val="22"/>
              </w:rPr>
              <w:t>BA</w:t>
            </w:r>
          </w:p>
        </w:tc>
        <w:tc>
          <w:tcPr>
            <w:tcW w:w="1336" w:type="dxa"/>
          </w:tcPr>
          <w:p w14:paraId="25D4B328" w14:textId="394C04FF" w:rsidR="00490A1D" w:rsidRDefault="00490A1D" w:rsidP="00FC12C4">
            <w:pPr>
              <w:pStyle w:val="BodyText"/>
              <w:spacing w:before="142" w:line="290" w:lineRule="exact"/>
              <w:ind w:left="0"/>
              <w:rPr>
                <w:sz w:val="22"/>
                <w:szCs w:val="22"/>
              </w:rPr>
            </w:pPr>
            <w:r>
              <w:rPr>
                <w:sz w:val="22"/>
                <w:szCs w:val="22"/>
              </w:rPr>
              <w:t>Aswitha</w:t>
            </w:r>
          </w:p>
        </w:tc>
        <w:tc>
          <w:tcPr>
            <w:tcW w:w="1336" w:type="dxa"/>
          </w:tcPr>
          <w:p w14:paraId="6BE9BD93" w14:textId="26E6198F" w:rsidR="00490A1D" w:rsidRDefault="00490A1D" w:rsidP="00FC12C4">
            <w:pPr>
              <w:pStyle w:val="BodyText"/>
              <w:spacing w:before="142" w:line="290" w:lineRule="exact"/>
              <w:ind w:left="0"/>
              <w:rPr>
                <w:sz w:val="22"/>
                <w:szCs w:val="22"/>
              </w:rPr>
            </w:pPr>
            <w:r>
              <w:rPr>
                <w:sz w:val="22"/>
                <w:szCs w:val="22"/>
              </w:rPr>
              <w:t>PM</w:t>
            </w:r>
          </w:p>
        </w:tc>
      </w:tr>
    </w:tbl>
    <w:p w14:paraId="32A9F5BD" w14:textId="30204644" w:rsidR="00FC12C4" w:rsidRPr="00EF6E99"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Q14. Difference between Traditional Development Model and Agile Development Models –8 Marks</w:t>
      </w:r>
    </w:p>
    <w:p w14:paraId="6B92FA65" w14:textId="77777777" w:rsidR="00EF6E99" w:rsidRDefault="00EF6E99" w:rsidP="00FC12C4">
      <w:pPr>
        <w:pStyle w:val="BodyText"/>
        <w:spacing w:line="273" w:lineRule="exact"/>
        <w:rPr>
          <w:spacing w:val="-2"/>
          <w:sz w:val="22"/>
          <w:szCs w:val="22"/>
        </w:rPr>
      </w:pPr>
    </w:p>
    <w:tbl>
      <w:tblPr>
        <w:tblStyle w:val="TableGrid"/>
        <w:tblW w:w="0" w:type="auto"/>
        <w:tblLook w:val="04A0" w:firstRow="1" w:lastRow="0" w:firstColumn="1" w:lastColumn="0" w:noHBand="0" w:noVBand="1"/>
      </w:tblPr>
      <w:tblGrid>
        <w:gridCol w:w="2218"/>
        <w:gridCol w:w="3486"/>
        <w:gridCol w:w="3646"/>
      </w:tblGrid>
      <w:tr w:rsidR="00490A1D" w:rsidRPr="00490A1D" w14:paraId="3FCF247A" w14:textId="77777777" w:rsidTr="00490A1D">
        <w:tc>
          <w:tcPr>
            <w:tcW w:w="0" w:type="auto"/>
            <w:hideMark/>
          </w:tcPr>
          <w:p w14:paraId="65CF2B99" w14:textId="77777777" w:rsidR="00490A1D" w:rsidRPr="00490A1D" w:rsidRDefault="00490A1D" w:rsidP="00490A1D">
            <w:pPr>
              <w:pStyle w:val="BodyText"/>
              <w:spacing w:line="273" w:lineRule="exact"/>
              <w:rPr>
                <w:b/>
                <w:bCs/>
                <w:spacing w:val="-2"/>
                <w:sz w:val="22"/>
                <w:szCs w:val="22"/>
              </w:rPr>
            </w:pPr>
            <w:r w:rsidRPr="00490A1D">
              <w:rPr>
                <w:b/>
                <w:bCs/>
                <w:spacing w:val="-2"/>
                <w:sz w:val="22"/>
                <w:szCs w:val="22"/>
              </w:rPr>
              <w:t>Aspect</w:t>
            </w:r>
          </w:p>
        </w:tc>
        <w:tc>
          <w:tcPr>
            <w:tcW w:w="0" w:type="auto"/>
            <w:hideMark/>
          </w:tcPr>
          <w:p w14:paraId="57C87A6D" w14:textId="77777777" w:rsidR="00490A1D" w:rsidRPr="00490A1D" w:rsidRDefault="00490A1D" w:rsidP="00490A1D">
            <w:pPr>
              <w:pStyle w:val="BodyText"/>
              <w:spacing w:line="273" w:lineRule="exact"/>
              <w:rPr>
                <w:b/>
                <w:bCs/>
                <w:spacing w:val="-2"/>
                <w:sz w:val="22"/>
                <w:szCs w:val="22"/>
              </w:rPr>
            </w:pPr>
            <w:r w:rsidRPr="00490A1D">
              <w:rPr>
                <w:b/>
                <w:bCs/>
                <w:spacing w:val="-2"/>
                <w:sz w:val="22"/>
                <w:szCs w:val="22"/>
              </w:rPr>
              <w:t>Traditional Development Model (Waterfall)</w:t>
            </w:r>
          </w:p>
        </w:tc>
        <w:tc>
          <w:tcPr>
            <w:tcW w:w="0" w:type="auto"/>
            <w:hideMark/>
          </w:tcPr>
          <w:p w14:paraId="410D8C60" w14:textId="77777777" w:rsidR="00490A1D" w:rsidRPr="00490A1D" w:rsidRDefault="00490A1D" w:rsidP="00490A1D">
            <w:pPr>
              <w:pStyle w:val="BodyText"/>
              <w:spacing w:line="273" w:lineRule="exact"/>
              <w:rPr>
                <w:b/>
                <w:bCs/>
                <w:spacing w:val="-2"/>
                <w:sz w:val="22"/>
                <w:szCs w:val="22"/>
              </w:rPr>
            </w:pPr>
            <w:r w:rsidRPr="00490A1D">
              <w:rPr>
                <w:b/>
                <w:bCs/>
                <w:spacing w:val="-2"/>
                <w:sz w:val="22"/>
                <w:szCs w:val="22"/>
              </w:rPr>
              <w:t>Agile Development Model (Scrum)</w:t>
            </w:r>
          </w:p>
        </w:tc>
      </w:tr>
      <w:tr w:rsidR="00490A1D" w:rsidRPr="00490A1D" w14:paraId="365D321C" w14:textId="77777777" w:rsidTr="00490A1D">
        <w:tc>
          <w:tcPr>
            <w:tcW w:w="0" w:type="auto"/>
            <w:hideMark/>
          </w:tcPr>
          <w:p w14:paraId="08B741DA"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Development Approach</w:t>
            </w:r>
          </w:p>
        </w:tc>
        <w:tc>
          <w:tcPr>
            <w:tcW w:w="0" w:type="auto"/>
            <w:hideMark/>
          </w:tcPr>
          <w:p w14:paraId="79660063" w14:textId="77777777" w:rsidR="00490A1D" w:rsidRPr="00490A1D" w:rsidRDefault="00490A1D" w:rsidP="00490A1D">
            <w:pPr>
              <w:pStyle w:val="BodyText"/>
              <w:spacing w:line="273" w:lineRule="exact"/>
              <w:rPr>
                <w:spacing w:val="-2"/>
                <w:sz w:val="22"/>
                <w:szCs w:val="22"/>
              </w:rPr>
            </w:pPr>
            <w:r w:rsidRPr="00490A1D">
              <w:rPr>
                <w:spacing w:val="-2"/>
                <w:sz w:val="22"/>
                <w:szCs w:val="22"/>
              </w:rPr>
              <w:t>Linear and Sequential</w:t>
            </w:r>
          </w:p>
        </w:tc>
        <w:tc>
          <w:tcPr>
            <w:tcW w:w="0" w:type="auto"/>
            <w:hideMark/>
          </w:tcPr>
          <w:p w14:paraId="5929DF02" w14:textId="77777777" w:rsidR="00490A1D" w:rsidRPr="00490A1D" w:rsidRDefault="00490A1D" w:rsidP="00490A1D">
            <w:pPr>
              <w:pStyle w:val="BodyText"/>
              <w:spacing w:line="273" w:lineRule="exact"/>
              <w:rPr>
                <w:spacing w:val="-2"/>
                <w:sz w:val="22"/>
                <w:szCs w:val="22"/>
              </w:rPr>
            </w:pPr>
            <w:r w:rsidRPr="00490A1D">
              <w:rPr>
                <w:spacing w:val="-2"/>
                <w:sz w:val="22"/>
                <w:szCs w:val="22"/>
              </w:rPr>
              <w:t>Iterative and Incremental</w:t>
            </w:r>
          </w:p>
        </w:tc>
      </w:tr>
      <w:tr w:rsidR="00490A1D" w:rsidRPr="00490A1D" w14:paraId="045C7D25" w14:textId="77777777" w:rsidTr="00490A1D">
        <w:tc>
          <w:tcPr>
            <w:tcW w:w="0" w:type="auto"/>
            <w:hideMark/>
          </w:tcPr>
          <w:p w14:paraId="3058229B"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Flexibility &amp; Adaptability</w:t>
            </w:r>
          </w:p>
        </w:tc>
        <w:tc>
          <w:tcPr>
            <w:tcW w:w="0" w:type="auto"/>
            <w:hideMark/>
          </w:tcPr>
          <w:p w14:paraId="40346442" w14:textId="77777777" w:rsidR="00490A1D" w:rsidRPr="00490A1D" w:rsidRDefault="00490A1D" w:rsidP="00490A1D">
            <w:pPr>
              <w:pStyle w:val="BodyText"/>
              <w:spacing w:line="273" w:lineRule="exact"/>
              <w:rPr>
                <w:spacing w:val="-2"/>
                <w:sz w:val="22"/>
                <w:szCs w:val="22"/>
              </w:rPr>
            </w:pPr>
            <w:r w:rsidRPr="00490A1D">
              <w:rPr>
                <w:spacing w:val="-2"/>
                <w:sz w:val="22"/>
                <w:szCs w:val="22"/>
              </w:rPr>
              <w:t>Less adaptable to changes after initiation; changes are costly</w:t>
            </w:r>
          </w:p>
        </w:tc>
        <w:tc>
          <w:tcPr>
            <w:tcW w:w="0" w:type="auto"/>
            <w:hideMark/>
          </w:tcPr>
          <w:p w14:paraId="34F70A8C" w14:textId="77777777" w:rsidR="00490A1D" w:rsidRPr="00490A1D" w:rsidRDefault="00490A1D" w:rsidP="00490A1D">
            <w:pPr>
              <w:pStyle w:val="BodyText"/>
              <w:spacing w:line="273" w:lineRule="exact"/>
              <w:rPr>
                <w:spacing w:val="-2"/>
                <w:sz w:val="22"/>
                <w:szCs w:val="22"/>
              </w:rPr>
            </w:pPr>
            <w:r w:rsidRPr="00490A1D">
              <w:rPr>
                <w:spacing w:val="-2"/>
                <w:sz w:val="22"/>
                <w:szCs w:val="22"/>
              </w:rPr>
              <w:t>Embraces changes throughout; flexibility is a key principle</w:t>
            </w:r>
          </w:p>
        </w:tc>
      </w:tr>
      <w:tr w:rsidR="00490A1D" w:rsidRPr="00490A1D" w14:paraId="157E7571" w14:textId="77777777" w:rsidTr="00490A1D">
        <w:tc>
          <w:tcPr>
            <w:tcW w:w="0" w:type="auto"/>
            <w:hideMark/>
          </w:tcPr>
          <w:p w14:paraId="6B39B793"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Project Planning</w:t>
            </w:r>
          </w:p>
        </w:tc>
        <w:tc>
          <w:tcPr>
            <w:tcW w:w="0" w:type="auto"/>
            <w:hideMark/>
          </w:tcPr>
          <w:p w14:paraId="20447904" w14:textId="77777777" w:rsidR="00490A1D" w:rsidRPr="00490A1D" w:rsidRDefault="00490A1D" w:rsidP="00490A1D">
            <w:pPr>
              <w:pStyle w:val="BodyText"/>
              <w:spacing w:line="273" w:lineRule="exact"/>
              <w:rPr>
                <w:spacing w:val="-2"/>
                <w:sz w:val="22"/>
                <w:szCs w:val="22"/>
              </w:rPr>
            </w:pPr>
            <w:r w:rsidRPr="00490A1D">
              <w:rPr>
                <w:spacing w:val="-2"/>
                <w:sz w:val="22"/>
                <w:szCs w:val="22"/>
              </w:rPr>
              <w:t>Detailed planning at the start; changes discouraged</w:t>
            </w:r>
          </w:p>
        </w:tc>
        <w:tc>
          <w:tcPr>
            <w:tcW w:w="0" w:type="auto"/>
            <w:hideMark/>
          </w:tcPr>
          <w:p w14:paraId="7DE3569B" w14:textId="77777777" w:rsidR="00490A1D" w:rsidRPr="00490A1D" w:rsidRDefault="00490A1D" w:rsidP="00490A1D">
            <w:pPr>
              <w:pStyle w:val="BodyText"/>
              <w:spacing w:line="273" w:lineRule="exact"/>
              <w:rPr>
                <w:spacing w:val="-2"/>
                <w:sz w:val="22"/>
                <w:szCs w:val="22"/>
              </w:rPr>
            </w:pPr>
            <w:r w:rsidRPr="00490A1D">
              <w:rPr>
                <w:spacing w:val="-2"/>
                <w:sz w:val="22"/>
                <w:szCs w:val="22"/>
              </w:rPr>
              <w:t>Incremental planning; changes welcomed; planning revisited regularly</w:t>
            </w:r>
          </w:p>
        </w:tc>
      </w:tr>
      <w:tr w:rsidR="00490A1D" w:rsidRPr="00490A1D" w14:paraId="1FC788ED" w14:textId="77777777" w:rsidTr="00490A1D">
        <w:tc>
          <w:tcPr>
            <w:tcW w:w="0" w:type="auto"/>
            <w:hideMark/>
          </w:tcPr>
          <w:p w14:paraId="2F6C30B7"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Delivery of Software</w:t>
            </w:r>
          </w:p>
        </w:tc>
        <w:tc>
          <w:tcPr>
            <w:tcW w:w="0" w:type="auto"/>
            <w:hideMark/>
          </w:tcPr>
          <w:p w14:paraId="6495ACF4" w14:textId="77777777" w:rsidR="00490A1D" w:rsidRPr="00490A1D" w:rsidRDefault="00490A1D" w:rsidP="00490A1D">
            <w:pPr>
              <w:pStyle w:val="BodyText"/>
              <w:spacing w:line="273" w:lineRule="exact"/>
              <w:rPr>
                <w:spacing w:val="-2"/>
                <w:sz w:val="22"/>
                <w:szCs w:val="22"/>
              </w:rPr>
            </w:pPr>
            <w:r w:rsidRPr="00490A1D">
              <w:rPr>
                <w:spacing w:val="-2"/>
                <w:sz w:val="22"/>
                <w:szCs w:val="22"/>
              </w:rPr>
              <w:t>Entire system delivered at project end</w:t>
            </w:r>
          </w:p>
        </w:tc>
        <w:tc>
          <w:tcPr>
            <w:tcW w:w="0" w:type="auto"/>
            <w:hideMark/>
          </w:tcPr>
          <w:p w14:paraId="5D18E9A0" w14:textId="77777777" w:rsidR="00490A1D" w:rsidRPr="00490A1D" w:rsidRDefault="00490A1D" w:rsidP="00490A1D">
            <w:pPr>
              <w:pStyle w:val="BodyText"/>
              <w:spacing w:line="273" w:lineRule="exact"/>
              <w:rPr>
                <w:spacing w:val="-2"/>
                <w:sz w:val="22"/>
                <w:szCs w:val="22"/>
              </w:rPr>
            </w:pPr>
            <w:r w:rsidRPr="00490A1D">
              <w:rPr>
                <w:spacing w:val="-2"/>
                <w:sz w:val="22"/>
                <w:szCs w:val="22"/>
              </w:rPr>
              <w:t>Delivered in small, functional increments (iterations)</w:t>
            </w:r>
          </w:p>
        </w:tc>
      </w:tr>
      <w:tr w:rsidR="00490A1D" w:rsidRPr="00490A1D" w14:paraId="1A0CA2F3" w14:textId="77777777" w:rsidTr="00490A1D">
        <w:tc>
          <w:tcPr>
            <w:tcW w:w="0" w:type="auto"/>
            <w:hideMark/>
          </w:tcPr>
          <w:p w14:paraId="44DCB1DB"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Client Involvement</w:t>
            </w:r>
          </w:p>
        </w:tc>
        <w:tc>
          <w:tcPr>
            <w:tcW w:w="0" w:type="auto"/>
            <w:hideMark/>
          </w:tcPr>
          <w:p w14:paraId="619FFC84" w14:textId="77777777" w:rsidR="00490A1D" w:rsidRPr="00490A1D" w:rsidRDefault="00490A1D" w:rsidP="00490A1D">
            <w:pPr>
              <w:pStyle w:val="BodyText"/>
              <w:spacing w:line="273" w:lineRule="exact"/>
              <w:rPr>
                <w:spacing w:val="-2"/>
                <w:sz w:val="22"/>
                <w:szCs w:val="22"/>
              </w:rPr>
            </w:pPr>
            <w:r w:rsidRPr="00490A1D">
              <w:rPr>
                <w:spacing w:val="-2"/>
                <w:sz w:val="22"/>
                <w:szCs w:val="22"/>
              </w:rPr>
              <w:t>Limited during development; more at start and end</w:t>
            </w:r>
          </w:p>
        </w:tc>
        <w:tc>
          <w:tcPr>
            <w:tcW w:w="0" w:type="auto"/>
            <w:hideMark/>
          </w:tcPr>
          <w:p w14:paraId="51A74B9D" w14:textId="77777777" w:rsidR="00490A1D" w:rsidRPr="00490A1D" w:rsidRDefault="00490A1D" w:rsidP="00490A1D">
            <w:pPr>
              <w:pStyle w:val="BodyText"/>
              <w:spacing w:line="273" w:lineRule="exact"/>
              <w:rPr>
                <w:spacing w:val="-2"/>
                <w:sz w:val="22"/>
                <w:szCs w:val="22"/>
              </w:rPr>
            </w:pPr>
            <w:r w:rsidRPr="00490A1D">
              <w:rPr>
                <w:spacing w:val="-2"/>
                <w:sz w:val="22"/>
                <w:szCs w:val="22"/>
              </w:rPr>
              <w:t>Frequent collaboration throughout the process</w:t>
            </w:r>
          </w:p>
        </w:tc>
      </w:tr>
      <w:tr w:rsidR="00490A1D" w:rsidRPr="00490A1D" w14:paraId="74BE3284" w14:textId="77777777" w:rsidTr="00490A1D">
        <w:tc>
          <w:tcPr>
            <w:tcW w:w="0" w:type="auto"/>
            <w:hideMark/>
          </w:tcPr>
          <w:p w14:paraId="71D400BE"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Risk Management</w:t>
            </w:r>
          </w:p>
        </w:tc>
        <w:tc>
          <w:tcPr>
            <w:tcW w:w="0" w:type="auto"/>
            <w:hideMark/>
          </w:tcPr>
          <w:p w14:paraId="6D2D6943" w14:textId="77777777" w:rsidR="00490A1D" w:rsidRPr="00490A1D" w:rsidRDefault="00490A1D" w:rsidP="00490A1D">
            <w:pPr>
              <w:pStyle w:val="BodyText"/>
              <w:spacing w:line="273" w:lineRule="exact"/>
              <w:rPr>
                <w:spacing w:val="-2"/>
                <w:sz w:val="22"/>
                <w:szCs w:val="22"/>
              </w:rPr>
            </w:pPr>
            <w:r w:rsidRPr="00490A1D">
              <w:rPr>
                <w:spacing w:val="-2"/>
                <w:sz w:val="22"/>
                <w:szCs w:val="22"/>
              </w:rPr>
              <w:t>Risks identified late, often during testing or deployment</w:t>
            </w:r>
          </w:p>
        </w:tc>
        <w:tc>
          <w:tcPr>
            <w:tcW w:w="0" w:type="auto"/>
            <w:hideMark/>
          </w:tcPr>
          <w:p w14:paraId="022C3371" w14:textId="77777777" w:rsidR="00490A1D" w:rsidRPr="00490A1D" w:rsidRDefault="00490A1D" w:rsidP="00490A1D">
            <w:pPr>
              <w:pStyle w:val="BodyText"/>
              <w:spacing w:line="273" w:lineRule="exact"/>
              <w:rPr>
                <w:spacing w:val="-2"/>
                <w:sz w:val="22"/>
                <w:szCs w:val="22"/>
              </w:rPr>
            </w:pPr>
            <w:r w:rsidRPr="00490A1D">
              <w:rPr>
                <w:spacing w:val="-2"/>
                <w:sz w:val="22"/>
                <w:szCs w:val="22"/>
              </w:rPr>
              <w:t>Risks identified early; continuous review and feedback reduce risks</w:t>
            </w:r>
          </w:p>
        </w:tc>
      </w:tr>
      <w:tr w:rsidR="00490A1D" w:rsidRPr="00490A1D" w14:paraId="56C5E184" w14:textId="77777777" w:rsidTr="00490A1D">
        <w:tc>
          <w:tcPr>
            <w:tcW w:w="0" w:type="auto"/>
            <w:hideMark/>
          </w:tcPr>
          <w:p w14:paraId="3FA4E233"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Testing Approach</w:t>
            </w:r>
          </w:p>
        </w:tc>
        <w:tc>
          <w:tcPr>
            <w:tcW w:w="0" w:type="auto"/>
            <w:hideMark/>
          </w:tcPr>
          <w:p w14:paraId="33868CD4" w14:textId="77777777" w:rsidR="00490A1D" w:rsidRPr="00490A1D" w:rsidRDefault="00490A1D" w:rsidP="00490A1D">
            <w:pPr>
              <w:pStyle w:val="BodyText"/>
              <w:spacing w:line="273" w:lineRule="exact"/>
              <w:rPr>
                <w:spacing w:val="-2"/>
                <w:sz w:val="22"/>
                <w:szCs w:val="22"/>
              </w:rPr>
            </w:pPr>
            <w:r w:rsidRPr="00490A1D">
              <w:rPr>
                <w:spacing w:val="-2"/>
                <w:sz w:val="22"/>
                <w:szCs w:val="22"/>
              </w:rPr>
              <w:t>Testing occurs after development is complete</w:t>
            </w:r>
          </w:p>
        </w:tc>
        <w:tc>
          <w:tcPr>
            <w:tcW w:w="0" w:type="auto"/>
            <w:hideMark/>
          </w:tcPr>
          <w:p w14:paraId="4BD573BC" w14:textId="77777777" w:rsidR="00490A1D" w:rsidRPr="00490A1D" w:rsidRDefault="00490A1D" w:rsidP="00490A1D">
            <w:pPr>
              <w:pStyle w:val="BodyText"/>
              <w:spacing w:line="273" w:lineRule="exact"/>
              <w:rPr>
                <w:spacing w:val="-2"/>
                <w:sz w:val="22"/>
                <w:szCs w:val="22"/>
              </w:rPr>
            </w:pPr>
            <w:r w:rsidRPr="00490A1D">
              <w:rPr>
                <w:spacing w:val="-2"/>
                <w:sz w:val="22"/>
                <w:szCs w:val="22"/>
              </w:rPr>
              <w:t>Testing is integrated into each sprint/iteration</w:t>
            </w:r>
          </w:p>
        </w:tc>
      </w:tr>
      <w:tr w:rsidR="00490A1D" w:rsidRPr="00490A1D" w14:paraId="161EC007" w14:textId="77777777" w:rsidTr="00490A1D">
        <w:tc>
          <w:tcPr>
            <w:tcW w:w="0" w:type="auto"/>
            <w:hideMark/>
          </w:tcPr>
          <w:p w14:paraId="00696637"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Documentation</w:t>
            </w:r>
          </w:p>
        </w:tc>
        <w:tc>
          <w:tcPr>
            <w:tcW w:w="0" w:type="auto"/>
            <w:hideMark/>
          </w:tcPr>
          <w:p w14:paraId="6682F69D" w14:textId="77777777" w:rsidR="00490A1D" w:rsidRPr="00490A1D" w:rsidRDefault="00490A1D" w:rsidP="00490A1D">
            <w:pPr>
              <w:pStyle w:val="BodyText"/>
              <w:spacing w:line="273" w:lineRule="exact"/>
              <w:rPr>
                <w:spacing w:val="-2"/>
                <w:sz w:val="22"/>
                <w:szCs w:val="22"/>
              </w:rPr>
            </w:pPr>
            <w:r w:rsidRPr="00490A1D">
              <w:rPr>
                <w:spacing w:val="-2"/>
                <w:sz w:val="22"/>
                <w:szCs w:val="22"/>
              </w:rPr>
              <w:t>Heavy documentation at each stage</w:t>
            </w:r>
          </w:p>
        </w:tc>
        <w:tc>
          <w:tcPr>
            <w:tcW w:w="0" w:type="auto"/>
            <w:hideMark/>
          </w:tcPr>
          <w:p w14:paraId="493BCC70" w14:textId="77777777" w:rsidR="00490A1D" w:rsidRPr="00490A1D" w:rsidRDefault="00490A1D" w:rsidP="00490A1D">
            <w:pPr>
              <w:pStyle w:val="BodyText"/>
              <w:spacing w:line="273" w:lineRule="exact"/>
              <w:rPr>
                <w:spacing w:val="-2"/>
                <w:sz w:val="22"/>
                <w:szCs w:val="22"/>
              </w:rPr>
            </w:pPr>
            <w:r w:rsidRPr="00490A1D">
              <w:rPr>
                <w:spacing w:val="-2"/>
                <w:sz w:val="22"/>
                <w:szCs w:val="22"/>
              </w:rPr>
              <w:t>Lightweight documentation; focus is on working software</w:t>
            </w:r>
          </w:p>
        </w:tc>
      </w:tr>
      <w:tr w:rsidR="00490A1D" w:rsidRPr="00490A1D" w14:paraId="4F06FF4B" w14:textId="77777777" w:rsidTr="00490A1D">
        <w:tc>
          <w:tcPr>
            <w:tcW w:w="0" w:type="auto"/>
            <w:hideMark/>
          </w:tcPr>
          <w:p w14:paraId="34B99021"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Team Collaboration</w:t>
            </w:r>
          </w:p>
        </w:tc>
        <w:tc>
          <w:tcPr>
            <w:tcW w:w="0" w:type="auto"/>
            <w:hideMark/>
          </w:tcPr>
          <w:p w14:paraId="4DDB15AF" w14:textId="77777777" w:rsidR="00490A1D" w:rsidRPr="00490A1D" w:rsidRDefault="00490A1D" w:rsidP="00490A1D">
            <w:pPr>
              <w:pStyle w:val="BodyText"/>
              <w:spacing w:line="273" w:lineRule="exact"/>
              <w:rPr>
                <w:spacing w:val="-2"/>
                <w:sz w:val="22"/>
                <w:szCs w:val="22"/>
              </w:rPr>
            </w:pPr>
            <w:r w:rsidRPr="00490A1D">
              <w:rPr>
                <w:spacing w:val="-2"/>
                <w:sz w:val="22"/>
                <w:szCs w:val="22"/>
              </w:rPr>
              <w:t>Work is divided between specialized teams (e.g., dev, test, design)</w:t>
            </w:r>
          </w:p>
        </w:tc>
        <w:tc>
          <w:tcPr>
            <w:tcW w:w="0" w:type="auto"/>
            <w:hideMark/>
          </w:tcPr>
          <w:p w14:paraId="68DBB04A" w14:textId="77777777" w:rsidR="00490A1D" w:rsidRPr="00490A1D" w:rsidRDefault="00490A1D" w:rsidP="00490A1D">
            <w:pPr>
              <w:pStyle w:val="BodyText"/>
              <w:spacing w:line="273" w:lineRule="exact"/>
              <w:rPr>
                <w:spacing w:val="-2"/>
                <w:sz w:val="22"/>
                <w:szCs w:val="22"/>
              </w:rPr>
            </w:pPr>
            <w:r w:rsidRPr="00490A1D">
              <w:rPr>
                <w:spacing w:val="-2"/>
                <w:sz w:val="22"/>
                <w:szCs w:val="22"/>
              </w:rPr>
              <w:t>Cross-functional teams work together with high collaboration</w:t>
            </w:r>
          </w:p>
        </w:tc>
      </w:tr>
      <w:tr w:rsidR="00490A1D" w:rsidRPr="00490A1D" w14:paraId="45537349" w14:textId="77777777" w:rsidTr="00490A1D">
        <w:tc>
          <w:tcPr>
            <w:tcW w:w="0" w:type="auto"/>
            <w:hideMark/>
          </w:tcPr>
          <w:p w14:paraId="5A7CB61D"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Time to Market</w:t>
            </w:r>
          </w:p>
        </w:tc>
        <w:tc>
          <w:tcPr>
            <w:tcW w:w="0" w:type="auto"/>
            <w:hideMark/>
          </w:tcPr>
          <w:p w14:paraId="7D635684" w14:textId="77777777" w:rsidR="00490A1D" w:rsidRPr="00490A1D" w:rsidRDefault="00490A1D" w:rsidP="00490A1D">
            <w:pPr>
              <w:pStyle w:val="BodyText"/>
              <w:spacing w:line="273" w:lineRule="exact"/>
              <w:rPr>
                <w:spacing w:val="-2"/>
                <w:sz w:val="22"/>
                <w:szCs w:val="22"/>
              </w:rPr>
            </w:pPr>
            <w:r w:rsidRPr="00490A1D">
              <w:rPr>
                <w:spacing w:val="-2"/>
                <w:sz w:val="22"/>
                <w:szCs w:val="22"/>
              </w:rPr>
              <w:t>Longer, as product is only seen after full development</w:t>
            </w:r>
          </w:p>
        </w:tc>
        <w:tc>
          <w:tcPr>
            <w:tcW w:w="0" w:type="auto"/>
            <w:hideMark/>
          </w:tcPr>
          <w:p w14:paraId="66FAF9F1" w14:textId="77777777" w:rsidR="00490A1D" w:rsidRPr="00490A1D" w:rsidRDefault="00490A1D" w:rsidP="00490A1D">
            <w:pPr>
              <w:pStyle w:val="BodyText"/>
              <w:spacing w:line="273" w:lineRule="exact"/>
              <w:rPr>
                <w:spacing w:val="-2"/>
                <w:sz w:val="22"/>
                <w:szCs w:val="22"/>
              </w:rPr>
            </w:pPr>
            <w:r w:rsidRPr="00490A1D">
              <w:rPr>
                <w:spacing w:val="-2"/>
                <w:sz w:val="22"/>
                <w:szCs w:val="22"/>
              </w:rPr>
              <w:t>Faster, as working features are delivered early and regularly</w:t>
            </w:r>
          </w:p>
        </w:tc>
      </w:tr>
      <w:tr w:rsidR="00490A1D" w:rsidRPr="00490A1D" w14:paraId="4A596E49" w14:textId="77777777" w:rsidTr="00490A1D">
        <w:tc>
          <w:tcPr>
            <w:tcW w:w="0" w:type="auto"/>
            <w:hideMark/>
          </w:tcPr>
          <w:p w14:paraId="2D7A7E1A"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Change Handling</w:t>
            </w:r>
          </w:p>
        </w:tc>
        <w:tc>
          <w:tcPr>
            <w:tcW w:w="0" w:type="auto"/>
            <w:hideMark/>
          </w:tcPr>
          <w:p w14:paraId="4F448954" w14:textId="77777777" w:rsidR="00490A1D" w:rsidRPr="00490A1D" w:rsidRDefault="00490A1D" w:rsidP="00490A1D">
            <w:pPr>
              <w:pStyle w:val="BodyText"/>
              <w:spacing w:line="273" w:lineRule="exact"/>
              <w:rPr>
                <w:spacing w:val="-2"/>
                <w:sz w:val="22"/>
                <w:szCs w:val="22"/>
              </w:rPr>
            </w:pPr>
            <w:r w:rsidRPr="00490A1D">
              <w:rPr>
                <w:spacing w:val="-2"/>
                <w:sz w:val="22"/>
                <w:szCs w:val="22"/>
              </w:rPr>
              <w:t>Changes are costly and may require rework</w:t>
            </w:r>
          </w:p>
        </w:tc>
        <w:tc>
          <w:tcPr>
            <w:tcW w:w="0" w:type="auto"/>
            <w:hideMark/>
          </w:tcPr>
          <w:p w14:paraId="13554C36" w14:textId="77777777" w:rsidR="00490A1D" w:rsidRPr="00490A1D" w:rsidRDefault="00490A1D" w:rsidP="00490A1D">
            <w:pPr>
              <w:pStyle w:val="BodyText"/>
              <w:spacing w:line="273" w:lineRule="exact"/>
              <w:rPr>
                <w:spacing w:val="-2"/>
                <w:sz w:val="22"/>
                <w:szCs w:val="22"/>
              </w:rPr>
            </w:pPr>
            <w:r w:rsidRPr="00490A1D">
              <w:rPr>
                <w:spacing w:val="-2"/>
                <w:sz w:val="22"/>
                <w:szCs w:val="22"/>
              </w:rPr>
              <w:t>Changes are welcomed and managed effectively</w:t>
            </w:r>
          </w:p>
        </w:tc>
      </w:tr>
      <w:tr w:rsidR="00490A1D" w:rsidRPr="00490A1D" w14:paraId="771CE4B6" w14:textId="77777777" w:rsidTr="00490A1D">
        <w:tc>
          <w:tcPr>
            <w:tcW w:w="0" w:type="auto"/>
            <w:hideMark/>
          </w:tcPr>
          <w:p w14:paraId="63E8C8F9"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Feedback Cycle</w:t>
            </w:r>
          </w:p>
        </w:tc>
        <w:tc>
          <w:tcPr>
            <w:tcW w:w="0" w:type="auto"/>
            <w:hideMark/>
          </w:tcPr>
          <w:p w14:paraId="7472EC38" w14:textId="77777777" w:rsidR="00490A1D" w:rsidRPr="00490A1D" w:rsidRDefault="00490A1D" w:rsidP="00490A1D">
            <w:pPr>
              <w:pStyle w:val="BodyText"/>
              <w:spacing w:line="273" w:lineRule="exact"/>
              <w:rPr>
                <w:spacing w:val="-2"/>
                <w:sz w:val="22"/>
                <w:szCs w:val="22"/>
              </w:rPr>
            </w:pPr>
            <w:r w:rsidRPr="00490A1D">
              <w:rPr>
                <w:spacing w:val="-2"/>
                <w:sz w:val="22"/>
                <w:szCs w:val="22"/>
              </w:rPr>
              <w:t>Feedback comes at the end, after delivery</w:t>
            </w:r>
          </w:p>
        </w:tc>
        <w:tc>
          <w:tcPr>
            <w:tcW w:w="0" w:type="auto"/>
            <w:hideMark/>
          </w:tcPr>
          <w:p w14:paraId="77DD1288" w14:textId="77777777" w:rsidR="00490A1D" w:rsidRPr="00490A1D" w:rsidRDefault="00490A1D" w:rsidP="00490A1D">
            <w:pPr>
              <w:pStyle w:val="BodyText"/>
              <w:spacing w:line="273" w:lineRule="exact"/>
              <w:rPr>
                <w:spacing w:val="-2"/>
                <w:sz w:val="22"/>
                <w:szCs w:val="22"/>
              </w:rPr>
            </w:pPr>
            <w:r w:rsidRPr="00490A1D">
              <w:rPr>
                <w:spacing w:val="-2"/>
                <w:sz w:val="22"/>
                <w:szCs w:val="22"/>
              </w:rPr>
              <w:t>Feedback is continuous in every sprint</w:t>
            </w:r>
          </w:p>
        </w:tc>
      </w:tr>
      <w:tr w:rsidR="00490A1D" w:rsidRPr="00490A1D" w14:paraId="7301C133" w14:textId="77777777" w:rsidTr="00490A1D">
        <w:tc>
          <w:tcPr>
            <w:tcW w:w="0" w:type="auto"/>
            <w:hideMark/>
          </w:tcPr>
          <w:p w14:paraId="2A7F1D51"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Cost Control</w:t>
            </w:r>
          </w:p>
        </w:tc>
        <w:tc>
          <w:tcPr>
            <w:tcW w:w="0" w:type="auto"/>
            <w:hideMark/>
          </w:tcPr>
          <w:p w14:paraId="6994885C" w14:textId="77777777" w:rsidR="00490A1D" w:rsidRPr="00490A1D" w:rsidRDefault="00490A1D" w:rsidP="00490A1D">
            <w:pPr>
              <w:pStyle w:val="BodyText"/>
              <w:spacing w:line="273" w:lineRule="exact"/>
              <w:rPr>
                <w:spacing w:val="-2"/>
                <w:sz w:val="22"/>
                <w:szCs w:val="22"/>
              </w:rPr>
            </w:pPr>
            <w:r w:rsidRPr="00490A1D">
              <w:rPr>
                <w:spacing w:val="-2"/>
                <w:sz w:val="22"/>
                <w:szCs w:val="22"/>
              </w:rPr>
              <w:t>Budget may increase if requirements change late</w:t>
            </w:r>
          </w:p>
        </w:tc>
        <w:tc>
          <w:tcPr>
            <w:tcW w:w="0" w:type="auto"/>
            <w:hideMark/>
          </w:tcPr>
          <w:p w14:paraId="02402CC2" w14:textId="77777777" w:rsidR="00490A1D" w:rsidRPr="00490A1D" w:rsidRDefault="00490A1D" w:rsidP="00490A1D">
            <w:pPr>
              <w:pStyle w:val="BodyText"/>
              <w:spacing w:line="273" w:lineRule="exact"/>
              <w:rPr>
                <w:spacing w:val="-2"/>
                <w:sz w:val="22"/>
                <w:szCs w:val="22"/>
              </w:rPr>
            </w:pPr>
            <w:r w:rsidRPr="00490A1D">
              <w:rPr>
                <w:spacing w:val="-2"/>
                <w:sz w:val="22"/>
                <w:szCs w:val="22"/>
              </w:rPr>
              <w:t>Costs are easier to control through incremental delivery</w:t>
            </w:r>
          </w:p>
        </w:tc>
      </w:tr>
      <w:tr w:rsidR="00490A1D" w:rsidRPr="00490A1D" w14:paraId="3CBBCF89" w14:textId="77777777" w:rsidTr="00490A1D">
        <w:tc>
          <w:tcPr>
            <w:tcW w:w="0" w:type="auto"/>
            <w:hideMark/>
          </w:tcPr>
          <w:p w14:paraId="255DC09C" w14:textId="77777777" w:rsidR="00490A1D" w:rsidRPr="00490A1D" w:rsidRDefault="00490A1D" w:rsidP="00490A1D">
            <w:pPr>
              <w:pStyle w:val="BodyText"/>
              <w:spacing w:line="273" w:lineRule="exact"/>
              <w:rPr>
                <w:spacing w:val="-2"/>
                <w:sz w:val="22"/>
                <w:szCs w:val="22"/>
              </w:rPr>
            </w:pPr>
            <w:r w:rsidRPr="00490A1D">
              <w:rPr>
                <w:b/>
                <w:bCs/>
                <w:spacing w:val="-2"/>
                <w:sz w:val="22"/>
                <w:szCs w:val="22"/>
              </w:rPr>
              <w:t>Project Size Suitability</w:t>
            </w:r>
          </w:p>
        </w:tc>
        <w:tc>
          <w:tcPr>
            <w:tcW w:w="0" w:type="auto"/>
            <w:hideMark/>
          </w:tcPr>
          <w:p w14:paraId="18B2EDA0" w14:textId="77777777" w:rsidR="00490A1D" w:rsidRPr="00490A1D" w:rsidRDefault="00490A1D" w:rsidP="00490A1D">
            <w:pPr>
              <w:pStyle w:val="BodyText"/>
              <w:spacing w:line="273" w:lineRule="exact"/>
              <w:rPr>
                <w:spacing w:val="-2"/>
                <w:sz w:val="22"/>
                <w:szCs w:val="22"/>
              </w:rPr>
            </w:pPr>
            <w:r w:rsidRPr="00490A1D">
              <w:rPr>
                <w:spacing w:val="-2"/>
                <w:sz w:val="22"/>
                <w:szCs w:val="22"/>
              </w:rPr>
              <w:t>Works well for small/medium projects with fixed requirements</w:t>
            </w:r>
          </w:p>
        </w:tc>
        <w:tc>
          <w:tcPr>
            <w:tcW w:w="0" w:type="auto"/>
            <w:hideMark/>
          </w:tcPr>
          <w:p w14:paraId="2352DB82" w14:textId="77777777" w:rsidR="00490A1D" w:rsidRPr="00490A1D" w:rsidRDefault="00490A1D" w:rsidP="00490A1D">
            <w:pPr>
              <w:pStyle w:val="BodyText"/>
              <w:spacing w:line="273" w:lineRule="exact"/>
              <w:rPr>
                <w:spacing w:val="-2"/>
                <w:sz w:val="22"/>
                <w:szCs w:val="22"/>
              </w:rPr>
            </w:pPr>
            <w:r w:rsidRPr="00490A1D">
              <w:rPr>
                <w:spacing w:val="-2"/>
                <w:sz w:val="22"/>
                <w:szCs w:val="22"/>
              </w:rPr>
              <w:t>Best suited for dynamic, complex projects with evolving needs</w:t>
            </w:r>
          </w:p>
        </w:tc>
      </w:tr>
    </w:tbl>
    <w:p w14:paraId="123793A5" w14:textId="77777777" w:rsidR="00EF6E99" w:rsidRPr="00FC12C4" w:rsidRDefault="00EF6E99" w:rsidP="00FC12C4">
      <w:pPr>
        <w:pStyle w:val="BodyText"/>
        <w:spacing w:line="273" w:lineRule="exact"/>
        <w:rPr>
          <w:sz w:val="22"/>
          <w:szCs w:val="22"/>
        </w:rPr>
      </w:pPr>
    </w:p>
    <w:p w14:paraId="3D4525DB" w14:textId="77777777" w:rsidR="00FC12C4" w:rsidRPr="00EF6E99"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Q15. Explain Brainstorming Technique – Where to use? 5 Marks</w:t>
      </w:r>
    </w:p>
    <w:p w14:paraId="2A0CB4D9" w14:textId="77777777" w:rsidR="00B534D5" w:rsidRPr="00B534D5" w:rsidRDefault="00B534D5" w:rsidP="00B534D5">
      <w:pPr>
        <w:pStyle w:val="BodyText"/>
        <w:numPr>
          <w:ilvl w:val="0"/>
          <w:numId w:val="38"/>
        </w:numPr>
        <w:spacing w:before="101"/>
        <w:rPr>
          <w:sz w:val="22"/>
          <w:szCs w:val="22"/>
        </w:rPr>
      </w:pPr>
      <w:r w:rsidRPr="00B534D5">
        <w:rPr>
          <w:sz w:val="22"/>
          <w:szCs w:val="22"/>
        </w:rPr>
        <w:t>A facilitated technique to rapidly generate many ideas (individually or in groups) before evaluating them.</w:t>
      </w:r>
    </w:p>
    <w:p w14:paraId="4482A261" w14:textId="77777777" w:rsidR="00B534D5" w:rsidRPr="00B534D5" w:rsidRDefault="00B534D5" w:rsidP="00B534D5">
      <w:pPr>
        <w:pStyle w:val="BodyText"/>
        <w:numPr>
          <w:ilvl w:val="0"/>
          <w:numId w:val="38"/>
        </w:numPr>
        <w:spacing w:before="101"/>
        <w:rPr>
          <w:sz w:val="22"/>
          <w:szCs w:val="22"/>
        </w:rPr>
      </w:pPr>
      <w:r w:rsidRPr="00B534D5">
        <w:rPr>
          <w:sz w:val="22"/>
          <w:szCs w:val="22"/>
        </w:rPr>
        <w:t>Outputs: raw idea list, clustered themes, and shortlisted candidates for further analysis.</w:t>
      </w:r>
    </w:p>
    <w:p w14:paraId="74C487B5" w14:textId="3432AE19" w:rsidR="00B534D5" w:rsidRDefault="00B534D5" w:rsidP="00B534D5">
      <w:pPr>
        <w:pStyle w:val="BodyText"/>
        <w:spacing w:before="101"/>
        <w:rPr>
          <w:sz w:val="22"/>
          <w:szCs w:val="22"/>
        </w:rPr>
      </w:pPr>
      <w:r>
        <w:rPr>
          <w:sz w:val="22"/>
          <w:szCs w:val="22"/>
        </w:rPr>
        <w:lastRenderedPageBreak/>
        <w:t>Where to Use:</w:t>
      </w:r>
    </w:p>
    <w:p w14:paraId="50613DEF" w14:textId="34BDE9F1" w:rsidR="00B534D5" w:rsidRPr="00B534D5" w:rsidRDefault="00B534D5" w:rsidP="00B534D5">
      <w:pPr>
        <w:pStyle w:val="BodyText"/>
        <w:spacing w:before="101"/>
        <w:rPr>
          <w:sz w:val="22"/>
          <w:szCs w:val="22"/>
        </w:rPr>
      </w:pPr>
      <w:r w:rsidRPr="00B534D5">
        <w:rPr>
          <w:sz w:val="22"/>
          <w:szCs w:val="22"/>
        </w:rPr>
        <w:t>Elicitation and Collaboration: early discovery of needs, features, risks, and solution options.</w:t>
      </w:r>
    </w:p>
    <w:p w14:paraId="3D91E9D8" w14:textId="77777777" w:rsidR="00B534D5" w:rsidRPr="00B534D5" w:rsidRDefault="00B534D5" w:rsidP="00B534D5">
      <w:pPr>
        <w:pStyle w:val="BodyText"/>
        <w:spacing w:before="101"/>
        <w:rPr>
          <w:sz w:val="22"/>
          <w:szCs w:val="22"/>
        </w:rPr>
      </w:pPr>
      <w:r w:rsidRPr="00B534D5">
        <w:rPr>
          <w:sz w:val="22"/>
          <w:szCs w:val="22"/>
        </w:rPr>
        <w:t>Strategy Analysis: exploring opportunities and problem causes.</w:t>
      </w:r>
    </w:p>
    <w:p w14:paraId="21C4CC27" w14:textId="77777777" w:rsidR="00B534D5" w:rsidRPr="00B534D5" w:rsidRDefault="00B534D5" w:rsidP="00B534D5">
      <w:pPr>
        <w:pStyle w:val="BodyText"/>
        <w:spacing w:before="101"/>
        <w:rPr>
          <w:sz w:val="22"/>
          <w:szCs w:val="22"/>
        </w:rPr>
      </w:pPr>
      <w:r w:rsidRPr="00B534D5">
        <w:rPr>
          <w:sz w:val="22"/>
          <w:szCs w:val="22"/>
        </w:rPr>
        <w:t>Requirements Analysis and Design Definition: alternative designs, NFR ideas, test scenarios.</w:t>
      </w:r>
    </w:p>
    <w:p w14:paraId="20CA265E" w14:textId="15D8AEFD" w:rsidR="00FC12C4" w:rsidRPr="00FC12C4" w:rsidRDefault="00B534D5" w:rsidP="001D4412">
      <w:pPr>
        <w:pStyle w:val="BodyText"/>
        <w:spacing w:before="101"/>
        <w:ind w:left="0" w:firstLine="307"/>
        <w:rPr>
          <w:sz w:val="22"/>
          <w:szCs w:val="22"/>
        </w:rPr>
      </w:pPr>
      <w:r w:rsidRPr="00B534D5">
        <w:rPr>
          <w:sz w:val="22"/>
          <w:szCs w:val="22"/>
        </w:rPr>
        <w:t>Prioritization prep: create the long list before applying MoSCoW, WSJF, or value/effort.</w:t>
      </w:r>
    </w:p>
    <w:p w14:paraId="062E9588" w14:textId="77777777" w:rsidR="00FC12C4" w:rsidRPr="00FC12C4" w:rsidRDefault="00FC12C4" w:rsidP="00FC12C4">
      <w:pPr>
        <w:pStyle w:val="Heading1"/>
        <w:ind w:left="307"/>
        <w:rPr>
          <w:rFonts w:ascii="Calibri" w:hAnsi="Calibri" w:cs="Calibri"/>
          <w:sz w:val="22"/>
          <w:szCs w:val="22"/>
        </w:rPr>
      </w:pPr>
      <w:r w:rsidRPr="00FC12C4">
        <w:rPr>
          <w:rFonts w:ascii="Calibri" w:hAnsi="Calibri" w:cs="Calibri"/>
          <w:sz w:val="22"/>
          <w:szCs w:val="22"/>
        </w:rPr>
        <w:t>Case</w:t>
      </w:r>
      <w:r w:rsidRPr="00FC12C4">
        <w:rPr>
          <w:rFonts w:ascii="Calibri" w:hAnsi="Calibri" w:cs="Calibri"/>
          <w:spacing w:val="-8"/>
          <w:sz w:val="22"/>
          <w:szCs w:val="22"/>
        </w:rPr>
        <w:t xml:space="preserve"> </w:t>
      </w:r>
      <w:r w:rsidRPr="00FC12C4">
        <w:rPr>
          <w:rFonts w:ascii="Calibri" w:hAnsi="Calibri" w:cs="Calibri"/>
          <w:sz w:val="22"/>
          <w:szCs w:val="22"/>
        </w:rPr>
        <w:t>study</w:t>
      </w:r>
      <w:r w:rsidRPr="00FC12C4">
        <w:rPr>
          <w:rFonts w:ascii="Calibri" w:hAnsi="Calibri" w:cs="Calibri"/>
          <w:spacing w:val="68"/>
          <w:sz w:val="22"/>
          <w:szCs w:val="22"/>
        </w:rPr>
        <w:t xml:space="preserve"> </w:t>
      </w:r>
      <w:r w:rsidRPr="00FC12C4">
        <w:rPr>
          <w:rFonts w:ascii="Calibri" w:hAnsi="Calibri" w:cs="Calibri"/>
          <w:sz w:val="22"/>
          <w:szCs w:val="22"/>
        </w:rPr>
        <w:t>(</w:t>
      </w:r>
      <w:r w:rsidRPr="00FC12C4">
        <w:rPr>
          <w:rFonts w:ascii="Calibri" w:hAnsi="Calibri" w:cs="Calibri"/>
          <w:spacing w:val="-8"/>
          <w:sz w:val="22"/>
          <w:szCs w:val="22"/>
        </w:rPr>
        <w:t xml:space="preserve"> </w:t>
      </w:r>
      <w:r w:rsidRPr="00FC12C4">
        <w:rPr>
          <w:rFonts w:ascii="Calibri" w:hAnsi="Calibri" w:cs="Calibri"/>
          <w:sz w:val="22"/>
          <w:szCs w:val="22"/>
        </w:rPr>
        <w:t>Q16</w:t>
      </w:r>
      <w:r w:rsidRPr="00FC12C4">
        <w:rPr>
          <w:rFonts w:ascii="Calibri" w:hAnsi="Calibri" w:cs="Calibri"/>
          <w:spacing w:val="-2"/>
          <w:sz w:val="22"/>
          <w:szCs w:val="22"/>
        </w:rPr>
        <w:t xml:space="preserve"> </w:t>
      </w:r>
      <w:r w:rsidRPr="00FC12C4">
        <w:rPr>
          <w:rFonts w:ascii="Calibri" w:hAnsi="Calibri" w:cs="Calibri"/>
          <w:sz w:val="22"/>
          <w:szCs w:val="22"/>
        </w:rPr>
        <w:t>–</w:t>
      </w:r>
      <w:r w:rsidRPr="00FC12C4">
        <w:rPr>
          <w:rFonts w:ascii="Calibri" w:hAnsi="Calibri" w:cs="Calibri"/>
          <w:spacing w:val="-8"/>
          <w:sz w:val="22"/>
          <w:szCs w:val="22"/>
        </w:rPr>
        <w:t xml:space="preserve"> </w:t>
      </w:r>
      <w:r w:rsidRPr="00FC12C4">
        <w:rPr>
          <w:rFonts w:ascii="Calibri" w:hAnsi="Calibri" w:cs="Calibri"/>
          <w:sz w:val="22"/>
          <w:szCs w:val="22"/>
        </w:rPr>
        <w:t>Q20</w:t>
      </w:r>
      <w:r w:rsidRPr="00FC12C4">
        <w:rPr>
          <w:rFonts w:ascii="Calibri" w:hAnsi="Calibri" w:cs="Calibri"/>
          <w:spacing w:val="-1"/>
          <w:sz w:val="22"/>
          <w:szCs w:val="22"/>
        </w:rPr>
        <w:t xml:space="preserve"> </w:t>
      </w:r>
      <w:r w:rsidRPr="00FC12C4">
        <w:rPr>
          <w:rFonts w:ascii="Calibri" w:hAnsi="Calibri" w:cs="Calibri"/>
          <w:sz w:val="22"/>
          <w:szCs w:val="22"/>
        </w:rPr>
        <w:t></w:t>
      </w:r>
      <w:r w:rsidRPr="00FC12C4">
        <w:rPr>
          <w:rFonts w:ascii="Calibri" w:hAnsi="Calibri" w:cs="Calibri"/>
          <w:spacing w:val="-8"/>
          <w:sz w:val="22"/>
          <w:szCs w:val="22"/>
        </w:rPr>
        <w:t xml:space="preserve"> </w:t>
      </w:r>
      <w:r w:rsidRPr="00FC12C4">
        <w:rPr>
          <w:rFonts w:ascii="Calibri" w:hAnsi="Calibri" w:cs="Calibri"/>
          <w:sz w:val="22"/>
          <w:szCs w:val="22"/>
        </w:rPr>
        <w:t>33</w:t>
      </w:r>
      <w:r w:rsidRPr="00FC12C4">
        <w:rPr>
          <w:rFonts w:ascii="Calibri" w:hAnsi="Calibri" w:cs="Calibri"/>
          <w:spacing w:val="-6"/>
          <w:sz w:val="22"/>
          <w:szCs w:val="22"/>
        </w:rPr>
        <w:t xml:space="preserve"> </w:t>
      </w:r>
      <w:r w:rsidRPr="00FC12C4">
        <w:rPr>
          <w:rFonts w:ascii="Calibri" w:hAnsi="Calibri" w:cs="Calibri"/>
          <w:spacing w:val="-2"/>
          <w:sz w:val="22"/>
          <w:szCs w:val="22"/>
        </w:rPr>
        <w:t>Marks)</w:t>
      </w:r>
    </w:p>
    <w:p w14:paraId="442B2A6B" w14:textId="77777777" w:rsidR="00FC12C4" w:rsidRPr="00FC12C4" w:rsidRDefault="00FC12C4" w:rsidP="00FC12C4">
      <w:pPr>
        <w:spacing w:before="194" w:line="259" w:lineRule="auto"/>
        <w:ind w:left="307" w:right="125"/>
        <w:rPr>
          <w:rFonts w:ascii="Calibri" w:hAnsi="Calibri" w:cs="Calibri"/>
          <w:sz w:val="22"/>
          <w:szCs w:val="22"/>
        </w:rPr>
      </w:pPr>
      <w:r w:rsidRPr="00FC12C4">
        <w:rPr>
          <w:rFonts w:ascii="Calibri" w:hAnsi="Calibri" w:cs="Calibri"/>
          <w:sz w:val="22"/>
          <w:szCs w:val="22"/>
        </w:rPr>
        <w:t>TTS Company is a multinational Company giving services on Software development in the BFSI Vertical. They have multiple products available. They have Research and Development Wing, which continuously try to improve the Quality of the products and innovation is their USP, this is helping TTS</w:t>
      </w:r>
      <w:r w:rsidRPr="00FC12C4">
        <w:rPr>
          <w:rFonts w:ascii="Calibri" w:hAnsi="Calibri" w:cs="Calibri"/>
          <w:spacing w:val="-3"/>
          <w:sz w:val="22"/>
          <w:szCs w:val="22"/>
        </w:rPr>
        <w:t xml:space="preserve"> </w:t>
      </w:r>
      <w:r w:rsidRPr="00FC12C4">
        <w:rPr>
          <w:rFonts w:ascii="Calibri" w:hAnsi="Calibri" w:cs="Calibri"/>
          <w:sz w:val="22"/>
          <w:szCs w:val="22"/>
        </w:rPr>
        <w:t>Company</w:t>
      </w:r>
      <w:r w:rsidRPr="00FC12C4">
        <w:rPr>
          <w:rFonts w:ascii="Calibri" w:hAnsi="Calibri" w:cs="Calibri"/>
          <w:spacing w:val="-2"/>
          <w:sz w:val="22"/>
          <w:szCs w:val="22"/>
        </w:rPr>
        <w:t xml:space="preserve"> </w:t>
      </w:r>
      <w:r w:rsidRPr="00FC12C4">
        <w:rPr>
          <w:rFonts w:ascii="Calibri" w:hAnsi="Calibri" w:cs="Calibri"/>
          <w:sz w:val="22"/>
          <w:szCs w:val="22"/>
        </w:rPr>
        <w:t>to</w:t>
      </w:r>
      <w:r w:rsidRPr="00FC12C4">
        <w:rPr>
          <w:rFonts w:ascii="Calibri" w:hAnsi="Calibri" w:cs="Calibri"/>
          <w:spacing w:val="-3"/>
          <w:sz w:val="22"/>
          <w:szCs w:val="22"/>
        </w:rPr>
        <w:t xml:space="preserve"> </w:t>
      </w:r>
      <w:r w:rsidRPr="00FC12C4">
        <w:rPr>
          <w:rFonts w:ascii="Calibri" w:hAnsi="Calibri" w:cs="Calibri"/>
          <w:sz w:val="22"/>
          <w:szCs w:val="22"/>
        </w:rPr>
        <w:t>be in Top</w:t>
      </w:r>
      <w:r w:rsidRPr="00FC12C4">
        <w:rPr>
          <w:rFonts w:ascii="Calibri" w:hAnsi="Calibri" w:cs="Calibri"/>
          <w:spacing w:val="-3"/>
          <w:sz w:val="22"/>
          <w:szCs w:val="22"/>
        </w:rPr>
        <w:t xml:space="preserve"> </w:t>
      </w:r>
      <w:r w:rsidRPr="00FC12C4">
        <w:rPr>
          <w:rFonts w:ascii="Calibri" w:hAnsi="Calibri" w:cs="Calibri"/>
          <w:sz w:val="22"/>
          <w:szCs w:val="22"/>
        </w:rPr>
        <w:t>10 List. TTS</w:t>
      </w:r>
      <w:r w:rsidRPr="00FC12C4">
        <w:rPr>
          <w:rFonts w:ascii="Calibri" w:hAnsi="Calibri" w:cs="Calibri"/>
          <w:spacing w:val="-3"/>
          <w:sz w:val="22"/>
          <w:szCs w:val="22"/>
        </w:rPr>
        <w:t xml:space="preserve"> </w:t>
      </w:r>
      <w:r w:rsidRPr="00FC12C4">
        <w:rPr>
          <w:rFonts w:ascii="Calibri" w:hAnsi="Calibri" w:cs="Calibri"/>
          <w:sz w:val="22"/>
          <w:szCs w:val="22"/>
        </w:rPr>
        <w:t>Company</w:t>
      </w:r>
      <w:r w:rsidRPr="00FC12C4">
        <w:rPr>
          <w:rFonts w:ascii="Calibri" w:hAnsi="Calibri" w:cs="Calibri"/>
          <w:spacing w:val="-2"/>
          <w:sz w:val="22"/>
          <w:szCs w:val="22"/>
        </w:rPr>
        <w:t xml:space="preserve"> </w:t>
      </w:r>
      <w:r w:rsidRPr="00FC12C4">
        <w:rPr>
          <w:rFonts w:ascii="Calibri" w:hAnsi="Calibri" w:cs="Calibri"/>
          <w:sz w:val="22"/>
          <w:szCs w:val="22"/>
        </w:rPr>
        <w:t>came up</w:t>
      </w:r>
      <w:r w:rsidRPr="00FC12C4">
        <w:rPr>
          <w:rFonts w:ascii="Calibri" w:hAnsi="Calibri" w:cs="Calibri"/>
          <w:spacing w:val="-3"/>
          <w:sz w:val="22"/>
          <w:szCs w:val="22"/>
        </w:rPr>
        <w:t xml:space="preserve"> </w:t>
      </w:r>
      <w:r w:rsidRPr="00FC12C4">
        <w:rPr>
          <w:rFonts w:ascii="Calibri" w:hAnsi="Calibri" w:cs="Calibri"/>
          <w:sz w:val="22"/>
          <w:szCs w:val="22"/>
        </w:rPr>
        <w:t>one</w:t>
      </w:r>
      <w:r w:rsidRPr="00FC12C4">
        <w:rPr>
          <w:rFonts w:ascii="Calibri" w:hAnsi="Calibri" w:cs="Calibri"/>
          <w:spacing w:val="-2"/>
          <w:sz w:val="22"/>
          <w:szCs w:val="22"/>
        </w:rPr>
        <w:t xml:space="preserve"> </w:t>
      </w:r>
      <w:r w:rsidRPr="00FC12C4">
        <w:rPr>
          <w:rFonts w:ascii="Calibri" w:hAnsi="Calibri" w:cs="Calibri"/>
          <w:sz w:val="22"/>
          <w:szCs w:val="22"/>
        </w:rPr>
        <w:t>initiative</w:t>
      </w:r>
      <w:r w:rsidRPr="00FC12C4">
        <w:rPr>
          <w:rFonts w:ascii="Calibri" w:hAnsi="Calibri" w:cs="Calibri"/>
          <w:spacing w:val="-2"/>
          <w:sz w:val="22"/>
          <w:szCs w:val="22"/>
        </w:rPr>
        <w:t xml:space="preserve"> </w:t>
      </w:r>
      <w:r w:rsidRPr="00FC12C4">
        <w:rPr>
          <w:rFonts w:ascii="Calibri" w:hAnsi="Calibri" w:cs="Calibri"/>
          <w:sz w:val="22"/>
          <w:szCs w:val="22"/>
        </w:rPr>
        <w:t>to</w:t>
      </w:r>
      <w:r w:rsidRPr="00FC12C4">
        <w:rPr>
          <w:rFonts w:ascii="Calibri" w:hAnsi="Calibri" w:cs="Calibri"/>
          <w:spacing w:val="-3"/>
          <w:sz w:val="22"/>
          <w:szCs w:val="22"/>
        </w:rPr>
        <w:t xml:space="preserve"> </w:t>
      </w:r>
      <w:r w:rsidRPr="00FC12C4">
        <w:rPr>
          <w:rFonts w:ascii="Calibri" w:hAnsi="Calibri" w:cs="Calibri"/>
          <w:sz w:val="22"/>
          <w:szCs w:val="22"/>
        </w:rPr>
        <w:t>help</w:t>
      </w:r>
      <w:r w:rsidRPr="00FC12C4">
        <w:rPr>
          <w:rFonts w:ascii="Calibri" w:hAnsi="Calibri" w:cs="Calibri"/>
          <w:spacing w:val="-5"/>
          <w:sz w:val="22"/>
          <w:szCs w:val="22"/>
        </w:rPr>
        <w:t xml:space="preserve"> </w:t>
      </w:r>
      <w:r w:rsidRPr="00FC12C4">
        <w:rPr>
          <w:rFonts w:ascii="Calibri" w:hAnsi="Calibri" w:cs="Calibri"/>
          <w:sz w:val="22"/>
          <w:szCs w:val="22"/>
        </w:rPr>
        <w:t>their</w:t>
      </w:r>
      <w:r w:rsidRPr="00FC12C4">
        <w:rPr>
          <w:rFonts w:ascii="Calibri" w:hAnsi="Calibri" w:cs="Calibri"/>
          <w:spacing w:val="-2"/>
          <w:sz w:val="22"/>
          <w:szCs w:val="22"/>
        </w:rPr>
        <w:t xml:space="preserve"> </w:t>
      </w:r>
      <w:r w:rsidRPr="00FC12C4">
        <w:rPr>
          <w:rFonts w:ascii="Calibri" w:hAnsi="Calibri" w:cs="Calibri"/>
          <w:sz w:val="22"/>
          <w:szCs w:val="22"/>
        </w:rPr>
        <w:t>Employees</w:t>
      </w:r>
      <w:r w:rsidRPr="00FC12C4">
        <w:rPr>
          <w:rFonts w:ascii="Calibri" w:hAnsi="Calibri" w:cs="Calibri"/>
          <w:spacing w:val="-2"/>
          <w:sz w:val="22"/>
          <w:szCs w:val="22"/>
        </w:rPr>
        <w:t xml:space="preserve"> </w:t>
      </w:r>
      <w:r w:rsidRPr="00FC12C4">
        <w:rPr>
          <w:rFonts w:ascii="Calibri" w:hAnsi="Calibri" w:cs="Calibri"/>
          <w:sz w:val="22"/>
          <w:szCs w:val="22"/>
        </w:rPr>
        <w:t>with Loans</w:t>
      </w:r>
      <w:r w:rsidRPr="00FC12C4">
        <w:rPr>
          <w:rFonts w:ascii="Calibri" w:hAnsi="Calibri" w:cs="Calibri"/>
          <w:spacing w:val="-4"/>
          <w:sz w:val="22"/>
          <w:szCs w:val="22"/>
        </w:rPr>
        <w:t xml:space="preserve"> </w:t>
      </w:r>
      <w:r w:rsidRPr="00FC12C4">
        <w:rPr>
          <w:rFonts w:ascii="Calibri" w:hAnsi="Calibri" w:cs="Calibri"/>
          <w:sz w:val="22"/>
          <w:szCs w:val="22"/>
        </w:rPr>
        <w:t>based</w:t>
      </w:r>
      <w:r w:rsidRPr="00FC12C4">
        <w:rPr>
          <w:rFonts w:ascii="Calibri" w:hAnsi="Calibri" w:cs="Calibri"/>
          <w:spacing w:val="-8"/>
          <w:sz w:val="22"/>
          <w:szCs w:val="22"/>
        </w:rPr>
        <w:t xml:space="preserve"> </w:t>
      </w:r>
      <w:r w:rsidRPr="00FC12C4">
        <w:rPr>
          <w:rFonts w:ascii="Calibri" w:hAnsi="Calibri" w:cs="Calibri"/>
          <w:sz w:val="22"/>
          <w:szCs w:val="22"/>
        </w:rPr>
        <w:t>on</w:t>
      </w:r>
      <w:r w:rsidRPr="00FC12C4">
        <w:rPr>
          <w:rFonts w:ascii="Calibri" w:hAnsi="Calibri" w:cs="Calibri"/>
          <w:spacing w:val="-5"/>
          <w:sz w:val="22"/>
          <w:szCs w:val="22"/>
        </w:rPr>
        <w:t xml:space="preserve"> </w:t>
      </w:r>
      <w:r w:rsidRPr="00FC12C4">
        <w:rPr>
          <w:rFonts w:ascii="Calibri" w:hAnsi="Calibri" w:cs="Calibri"/>
          <w:sz w:val="22"/>
          <w:szCs w:val="22"/>
        </w:rPr>
        <w:t>their</w:t>
      </w:r>
      <w:r w:rsidRPr="00FC12C4">
        <w:rPr>
          <w:rFonts w:ascii="Calibri" w:hAnsi="Calibri" w:cs="Calibri"/>
          <w:spacing w:val="-8"/>
          <w:sz w:val="22"/>
          <w:szCs w:val="22"/>
        </w:rPr>
        <w:t xml:space="preserve"> </w:t>
      </w:r>
      <w:r w:rsidRPr="00FC12C4">
        <w:rPr>
          <w:rFonts w:ascii="Calibri" w:hAnsi="Calibri" w:cs="Calibri"/>
          <w:sz w:val="22"/>
          <w:szCs w:val="22"/>
        </w:rPr>
        <w:t>eligibility. To</w:t>
      </w:r>
      <w:r w:rsidRPr="00FC12C4">
        <w:rPr>
          <w:rFonts w:ascii="Calibri" w:hAnsi="Calibri" w:cs="Calibri"/>
          <w:spacing w:val="-5"/>
          <w:sz w:val="22"/>
          <w:szCs w:val="22"/>
        </w:rPr>
        <w:t xml:space="preserve"> </w:t>
      </w:r>
      <w:r w:rsidRPr="00FC12C4">
        <w:rPr>
          <w:rFonts w:ascii="Calibri" w:hAnsi="Calibri" w:cs="Calibri"/>
          <w:sz w:val="22"/>
          <w:szCs w:val="22"/>
        </w:rPr>
        <w:t>support</w:t>
      </w:r>
      <w:r w:rsidRPr="00FC12C4">
        <w:rPr>
          <w:rFonts w:ascii="Calibri" w:hAnsi="Calibri" w:cs="Calibri"/>
          <w:spacing w:val="-6"/>
          <w:sz w:val="22"/>
          <w:szCs w:val="22"/>
        </w:rPr>
        <w:t xml:space="preserve"> </w:t>
      </w:r>
      <w:r w:rsidRPr="00FC12C4">
        <w:rPr>
          <w:rFonts w:ascii="Calibri" w:hAnsi="Calibri" w:cs="Calibri"/>
          <w:sz w:val="22"/>
          <w:szCs w:val="22"/>
        </w:rPr>
        <w:t>this</w:t>
      </w:r>
      <w:r w:rsidRPr="00FC12C4">
        <w:rPr>
          <w:rFonts w:ascii="Calibri" w:hAnsi="Calibri" w:cs="Calibri"/>
          <w:spacing w:val="-8"/>
          <w:sz w:val="22"/>
          <w:szCs w:val="22"/>
        </w:rPr>
        <w:t xml:space="preserve"> </w:t>
      </w:r>
      <w:r w:rsidRPr="00FC12C4">
        <w:rPr>
          <w:rFonts w:ascii="Calibri" w:hAnsi="Calibri" w:cs="Calibri"/>
          <w:sz w:val="22"/>
          <w:szCs w:val="22"/>
        </w:rPr>
        <w:t>cause,</w:t>
      </w:r>
      <w:r w:rsidRPr="00FC12C4">
        <w:rPr>
          <w:rFonts w:ascii="Calibri" w:hAnsi="Calibri" w:cs="Calibri"/>
          <w:spacing w:val="-6"/>
          <w:sz w:val="22"/>
          <w:szCs w:val="22"/>
        </w:rPr>
        <w:t xml:space="preserve"> </w:t>
      </w:r>
      <w:r w:rsidRPr="00FC12C4">
        <w:rPr>
          <w:rFonts w:ascii="Calibri" w:hAnsi="Calibri" w:cs="Calibri"/>
          <w:sz w:val="22"/>
          <w:szCs w:val="22"/>
        </w:rPr>
        <w:t>they</w:t>
      </w:r>
      <w:r w:rsidRPr="00FC12C4">
        <w:rPr>
          <w:rFonts w:ascii="Calibri" w:hAnsi="Calibri" w:cs="Calibri"/>
          <w:spacing w:val="-2"/>
          <w:sz w:val="22"/>
          <w:szCs w:val="22"/>
        </w:rPr>
        <w:t xml:space="preserve"> </w:t>
      </w:r>
      <w:r w:rsidRPr="00FC12C4">
        <w:rPr>
          <w:rFonts w:ascii="Calibri" w:hAnsi="Calibri" w:cs="Calibri"/>
          <w:sz w:val="22"/>
          <w:szCs w:val="22"/>
        </w:rPr>
        <w:t>proposed</w:t>
      </w:r>
      <w:r w:rsidRPr="00FC12C4">
        <w:rPr>
          <w:rFonts w:ascii="Calibri" w:hAnsi="Calibri" w:cs="Calibri"/>
          <w:spacing w:val="-4"/>
          <w:sz w:val="22"/>
          <w:szCs w:val="22"/>
        </w:rPr>
        <w:t xml:space="preserve"> </w:t>
      </w:r>
      <w:r w:rsidRPr="00FC12C4">
        <w:rPr>
          <w:rFonts w:ascii="Calibri" w:hAnsi="Calibri" w:cs="Calibri"/>
          <w:sz w:val="22"/>
          <w:szCs w:val="22"/>
        </w:rPr>
        <w:t>the</w:t>
      </w:r>
      <w:r w:rsidRPr="00FC12C4">
        <w:rPr>
          <w:rFonts w:ascii="Calibri" w:hAnsi="Calibri" w:cs="Calibri"/>
          <w:spacing w:val="-8"/>
          <w:sz w:val="22"/>
          <w:szCs w:val="22"/>
        </w:rPr>
        <w:t xml:space="preserve"> </w:t>
      </w:r>
      <w:r w:rsidRPr="00FC12C4">
        <w:rPr>
          <w:rFonts w:ascii="Calibri" w:hAnsi="Calibri" w:cs="Calibri"/>
          <w:sz w:val="22"/>
          <w:szCs w:val="22"/>
        </w:rPr>
        <w:t>development</w:t>
      </w:r>
      <w:r w:rsidRPr="00FC12C4">
        <w:rPr>
          <w:rFonts w:ascii="Calibri" w:hAnsi="Calibri" w:cs="Calibri"/>
          <w:spacing w:val="-9"/>
          <w:sz w:val="22"/>
          <w:szCs w:val="22"/>
        </w:rPr>
        <w:t xml:space="preserve"> </w:t>
      </w:r>
      <w:r w:rsidRPr="00FC12C4">
        <w:rPr>
          <w:rFonts w:ascii="Calibri" w:hAnsi="Calibri" w:cs="Calibri"/>
          <w:sz w:val="22"/>
          <w:szCs w:val="22"/>
        </w:rPr>
        <w:t>of</w:t>
      </w:r>
      <w:r w:rsidRPr="00FC12C4">
        <w:rPr>
          <w:rFonts w:ascii="Calibri" w:hAnsi="Calibri" w:cs="Calibri"/>
          <w:spacing w:val="-4"/>
          <w:sz w:val="22"/>
          <w:szCs w:val="22"/>
        </w:rPr>
        <w:t xml:space="preserve"> </w:t>
      </w:r>
      <w:r w:rsidRPr="00FC12C4">
        <w:rPr>
          <w:rFonts w:ascii="Calibri" w:hAnsi="Calibri" w:cs="Calibri"/>
          <w:sz w:val="22"/>
          <w:szCs w:val="22"/>
        </w:rPr>
        <w:t>Employees Loan Management System.</w:t>
      </w:r>
    </w:p>
    <w:p w14:paraId="4707248F" w14:textId="77777777" w:rsidR="00FC12C4" w:rsidRPr="00FC12C4" w:rsidRDefault="00FC12C4" w:rsidP="00FC12C4">
      <w:pPr>
        <w:spacing w:before="152" w:line="259" w:lineRule="auto"/>
        <w:ind w:left="307" w:right="179"/>
        <w:rPr>
          <w:rFonts w:ascii="Calibri" w:hAnsi="Calibri" w:cs="Calibri"/>
          <w:sz w:val="22"/>
          <w:szCs w:val="22"/>
        </w:rPr>
      </w:pPr>
      <w:r w:rsidRPr="00FC12C4">
        <w:rPr>
          <w:rFonts w:ascii="Calibri" w:hAnsi="Calibri" w:cs="Calibri"/>
          <w:sz w:val="22"/>
          <w:szCs w:val="22"/>
        </w:rPr>
        <w:t>The Employees Loan Management System will help an organization to manage a loan for its employees</w:t>
      </w:r>
      <w:r w:rsidRPr="00FC12C4">
        <w:rPr>
          <w:rFonts w:ascii="Calibri" w:hAnsi="Calibri" w:cs="Calibri"/>
          <w:spacing w:val="-7"/>
          <w:sz w:val="22"/>
          <w:szCs w:val="22"/>
        </w:rPr>
        <w:t xml:space="preserve"> </w:t>
      </w:r>
      <w:r w:rsidRPr="00FC12C4">
        <w:rPr>
          <w:rFonts w:ascii="Calibri" w:hAnsi="Calibri" w:cs="Calibri"/>
          <w:sz w:val="22"/>
          <w:szCs w:val="22"/>
        </w:rPr>
        <w:t>online</w:t>
      </w:r>
      <w:r w:rsidRPr="00FC12C4">
        <w:rPr>
          <w:rFonts w:ascii="Calibri" w:hAnsi="Calibri" w:cs="Calibri"/>
          <w:spacing w:val="-2"/>
          <w:sz w:val="22"/>
          <w:szCs w:val="22"/>
        </w:rPr>
        <w:t xml:space="preserve"> </w:t>
      </w:r>
      <w:r w:rsidRPr="00FC12C4">
        <w:rPr>
          <w:rFonts w:ascii="Calibri" w:hAnsi="Calibri" w:cs="Calibri"/>
          <w:sz w:val="22"/>
          <w:szCs w:val="22"/>
        </w:rPr>
        <w:t>in</w:t>
      </w:r>
      <w:r w:rsidRPr="00FC12C4">
        <w:rPr>
          <w:rFonts w:ascii="Calibri" w:hAnsi="Calibri" w:cs="Calibri"/>
          <w:spacing w:val="-9"/>
          <w:sz w:val="22"/>
          <w:szCs w:val="22"/>
        </w:rPr>
        <w:t xml:space="preserve"> </w:t>
      </w:r>
      <w:r w:rsidRPr="00FC12C4">
        <w:rPr>
          <w:rFonts w:ascii="Calibri" w:hAnsi="Calibri" w:cs="Calibri"/>
          <w:sz w:val="22"/>
          <w:szCs w:val="22"/>
        </w:rPr>
        <w:t>an</w:t>
      </w:r>
      <w:r w:rsidRPr="00FC12C4">
        <w:rPr>
          <w:rFonts w:ascii="Calibri" w:hAnsi="Calibri" w:cs="Calibri"/>
          <w:spacing w:val="-9"/>
          <w:sz w:val="22"/>
          <w:szCs w:val="22"/>
        </w:rPr>
        <w:t xml:space="preserve"> </w:t>
      </w:r>
      <w:r w:rsidRPr="00FC12C4">
        <w:rPr>
          <w:rFonts w:ascii="Calibri" w:hAnsi="Calibri" w:cs="Calibri"/>
          <w:sz w:val="22"/>
          <w:szCs w:val="22"/>
        </w:rPr>
        <w:t>efficient</w:t>
      </w:r>
      <w:r w:rsidRPr="00FC12C4">
        <w:rPr>
          <w:rFonts w:ascii="Calibri" w:hAnsi="Calibri" w:cs="Calibri"/>
          <w:spacing w:val="-5"/>
          <w:sz w:val="22"/>
          <w:szCs w:val="22"/>
        </w:rPr>
        <w:t xml:space="preserve"> </w:t>
      </w:r>
      <w:r w:rsidRPr="00FC12C4">
        <w:rPr>
          <w:rFonts w:ascii="Calibri" w:hAnsi="Calibri" w:cs="Calibri"/>
          <w:sz w:val="22"/>
          <w:szCs w:val="22"/>
        </w:rPr>
        <w:t>way.</w:t>
      </w:r>
      <w:r w:rsidRPr="00FC12C4">
        <w:rPr>
          <w:rFonts w:ascii="Calibri" w:hAnsi="Calibri" w:cs="Calibri"/>
          <w:spacing w:val="-1"/>
          <w:sz w:val="22"/>
          <w:szCs w:val="22"/>
        </w:rPr>
        <w:t xml:space="preserve"> </w:t>
      </w:r>
      <w:r w:rsidRPr="00FC12C4">
        <w:rPr>
          <w:rFonts w:ascii="Calibri" w:hAnsi="Calibri" w:cs="Calibri"/>
          <w:sz w:val="22"/>
          <w:szCs w:val="22"/>
        </w:rPr>
        <w:t>Employees</w:t>
      </w:r>
      <w:r w:rsidRPr="00FC12C4">
        <w:rPr>
          <w:rFonts w:ascii="Calibri" w:hAnsi="Calibri" w:cs="Calibri"/>
          <w:spacing w:val="-8"/>
          <w:sz w:val="22"/>
          <w:szCs w:val="22"/>
        </w:rPr>
        <w:t xml:space="preserve"> </w:t>
      </w:r>
      <w:r w:rsidRPr="00FC12C4">
        <w:rPr>
          <w:rFonts w:ascii="Calibri" w:hAnsi="Calibri" w:cs="Calibri"/>
          <w:sz w:val="22"/>
          <w:szCs w:val="22"/>
        </w:rPr>
        <w:t>can</w:t>
      </w:r>
      <w:r w:rsidRPr="00FC12C4">
        <w:rPr>
          <w:rFonts w:ascii="Calibri" w:hAnsi="Calibri" w:cs="Calibri"/>
          <w:spacing w:val="-4"/>
          <w:sz w:val="22"/>
          <w:szCs w:val="22"/>
        </w:rPr>
        <w:t xml:space="preserve"> </w:t>
      </w:r>
      <w:r w:rsidRPr="00FC12C4">
        <w:rPr>
          <w:rFonts w:ascii="Calibri" w:hAnsi="Calibri" w:cs="Calibri"/>
          <w:sz w:val="22"/>
          <w:szCs w:val="22"/>
        </w:rPr>
        <w:t>request</w:t>
      </w:r>
      <w:r w:rsidRPr="00FC12C4">
        <w:rPr>
          <w:rFonts w:ascii="Calibri" w:hAnsi="Calibri" w:cs="Calibri"/>
          <w:spacing w:val="-4"/>
          <w:sz w:val="22"/>
          <w:szCs w:val="22"/>
        </w:rPr>
        <w:t xml:space="preserve"> </w:t>
      </w:r>
      <w:r w:rsidRPr="00FC12C4">
        <w:rPr>
          <w:rFonts w:ascii="Calibri" w:hAnsi="Calibri" w:cs="Calibri"/>
          <w:sz w:val="22"/>
          <w:szCs w:val="22"/>
        </w:rPr>
        <w:t>loans,</w:t>
      </w:r>
      <w:r w:rsidRPr="00FC12C4">
        <w:rPr>
          <w:rFonts w:ascii="Calibri" w:hAnsi="Calibri" w:cs="Calibri"/>
          <w:spacing w:val="-10"/>
          <w:sz w:val="22"/>
          <w:szCs w:val="22"/>
        </w:rPr>
        <w:t xml:space="preserve"> </w:t>
      </w:r>
      <w:r w:rsidRPr="00FC12C4">
        <w:rPr>
          <w:rFonts w:ascii="Calibri" w:hAnsi="Calibri" w:cs="Calibri"/>
          <w:sz w:val="22"/>
          <w:szCs w:val="22"/>
        </w:rPr>
        <w:t>which</w:t>
      </w:r>
      <w:r w:rsidRPr="00FC12C4">
        <w:rPr>
          <w:rFonts w:ascii="Calibri" w:hAnsi="Calibri" w:cs="Calibri"/>
          <w:spacing w:val="-3"/>
          <w:sz w:val="22"/>
          <w:szCs w:val="22"/>
        </w:rPr>
        <w:t xml:space="preserve"> </w:t>
      </w:r>
      <w:r w:rsidRPr="00FC12C4">
        <w:rPr>
          <w:rFonts w:ascii="Calibri" w:hAnsi="Calibri" w:cs="Calibri"/>
          <w:sz w:val="22"/>
          <w:szCs w:val="22"/>
        </w:rPr>
        <w:t>will</w:t>
      </w:r>
      <w:r w:rsidRPr="00FC12C4">
        <w:rPr>
          <w:rFonts w:ascii="Calibri" w:hAnsi="Calibri" w:cs="Calibri"/>
          <w:spacing w:val="-1"/>
          <w:sz w:val="22"/>
          <w:szCs w:val="22"/>
        </w:rPr>
        <w:t xml:space="preserve"> </w:t>
      </w:r>
      <w:r w:rsidRPr="00FC12C4">
        <w:rPr>
          <w:rFonts w:ascii="Calibri" w:hAnsi="Calibri" w:cs="Calibri"/>
          <w:sz w:val="22"/>
          <w:szCs w:val="22"/>
        </w:rPr>
        <w:t>be</w:t>
      </w:r>
      <w:r w:rsidRPr="00FC12C4">
        <w:rPr>
          <w:rFonts w:ascii="Calibri" w:hAnsi="Calibri" w:cs="Calibri"/>
          <w:spacing w:val="-8"/>
          <w:sz w:val="22"/>
          <w:szCs w:val="22"/>
        </w:rPr>
        <w:t xml:space="preserve"> </w:t>
      </w:r>
      <w:r w:rsidRPr="00FC12C4">
        <w:rPr>
          <w:rFonts w:ascii="Calibri" w:hAnsi="Calibri" w:cs="Calibri"/>
          <w:sz w:val="22"/>
          <w:szCs w:val="22"/>
        </w:rPr>
        <w:t>reviewed</w:t>
      </w:r>
      <w:r w:rsidRPr="00FC12C4">
        <w:rPr>
          <w:rFonts w:ascii="Calibri" w:hAnsi="Calibri" w:cs="Calibri"/>
          <w:spacing w:val="-2"/>
          <w:sz w:val="22"/>
          <w:szCs w:val="22"/>
        </w:rPr>
        <w:t xml:space="preserve"> </w:t>
      </w:r>
      <w:r w:rsidRPr="00FC12C4">
        <w:rPr>
          <w:rFonts w:ascii="Calibri" w:hAnsi="Calibri" w:cs="Calibri"/>
          <w:sz w:val="22"/>
          <w:szCs w:val="22"/>
        </w:rPr>
        <w:t>by</w:t>
      </w:r>
      <w:r w:rsidRPr="00FC12C4">
        <w:rPr>
          <w:rFonts w:ascii="Calibri" w:hAnsi="Calibri" w:cs="Calibri"/>
          <w:spacing w:val="-3"/>
          <w:sz w:val="22"/>
          <w:szCs w:val="22"/>
        </w:rPr>
        <w:t xml:space="preserve"> </w:t>
      </w:r>
      <w:r w:rsidRPr="00FC12C4">
        <w:rPr>
          <w:rFonts w:ascii="Calibri" w:hAnsi="Calibri" w:cs="Calibri"/>
          <w:sz w:val="22"/>
          <w:szCs w:val="22"/>
        </w:rPr>
        <w:t>the HR and Accounts departments and then loans will be approved or rejected. In case, the loan is rejected, the employee will be informed of the reason for loan rejection.</w:t>
      </w:r>
    </w:p>
    <w:p w14:paraId="78126C0B" w14:textId="77777777" w:rsidR="00FC12C4" w:rsidRPr="00FC12C4" w:rsidRDefault="00FC12C4" w:rsidP="00FC12C4">
      <w:pPr>
        <w:pStyle w:val="BodyText"/>
        <w:spacing w:before="155"/>
        <w:rPr>
          <w:sz w:val="22"/>
          <w:szCs w:val="22"/>
        </w:rPr>
      </w:pPr>
      <w:r w:rsidRPr="00FC12C4">
        <w:rPr>
          <w:sz w:val="22"/>
          <w:szCs w:val="22"/>
        </w:rPr>
        <w:t>However, in the case of loan approval, Loan approval terms and conditions, the loan repayment</w:t>
      </w:r>
      <w:r w:rsidRPr="00FC12C4">
        <w:rPr>
          <w:spacing w:val="-2"/>
          <w:sz w:val="22"/>
          <w:szCs w:val="22"/>
        </w:rPr>
        <w:t xml:space="preserve"> </w:t>
      </w:r>
      <w:r w:rsidRPr="00FC12C4">
        <w:rPr>
          <w:sz w:val="22"/>
          <w:szCs w:val="22"/>
        </w:rPr>
        <w:t>schedule</w:t>
      </w:r>
      <w:r w:rsidRPr="00FC12C4">
        <w:rPr>
          <w:spacing w:val="-7"/>
          <w:sz w:val="22"/>
          <w:szCs w:val="22"/>
        </w:rPr>
        <w:t xml:space="preserve"> </w:t>
      </w:r>
      <w:r w:rsidRPr="00FC12C4">
        <w:rPr>
          <w:sz w:val="22"/>
          <w:szCs w:val="22"/>
        </w:rPr>
        <w:t>will</w:t>
      </w:r>
      <w:r w:rsidRPr="00FC12C4">
        <w:rPr>
          <w:spacing w:val="-11"/>
          <w:sz w:val="22"/>
          <w:szCs w:val="22"/>
        </w:rPr>
        <w:t xml:space="preserve"> </w:t>
      </w:r>
      <w:r w:rsidRPr="00FC12C4">
        <w:rPr>
          <w:sz w:val="22"/>
          <w:szCs w:val="22"/>
        </w:rPr>
        <w:t>be</w:t>
      </w:r>
      <w:r w:rsidRPr="00FC12C4">
        <w:rPr>
          <w:spacing w:val="-4"/>
          <w:sz w:val="22"/>
          <w:szCs w:val="22"/>
        </w:rPr>
        <w:t xml:space="preserve"> </w:t>
      </w:r>
      <w:r w:rsidRPr="00FC12C4">
        <w:rPr>
          <w:sz w:val="22"/>
          <w:szCs w:val="22"/>
        </w:rPr>
        <w:t>provided</w:t>
      </w:r>
      <w:r w:rsidRPr="00FC12C4">
        <w:rPr>
          <w:spacing w:val="-3"/>
          <w:sz w:val="22"/>
          <w:szCs w:val="22"/>
        </w:rPr>
        <w:t xml:space="preserve"> </w:t>
      </w:r>
      <w:r w:rsidRPr="00FC12C4">
        <w:rPr>
          <w:sz w:val="22"/>
          <w:szCs w:val="22"/>
        </w:rPr>
        <w:t>to</w:t>
      </w:r>
      <w:r w:rsidRPr="00FC12C4">
        <w:rPr>
          <w:spacing w:val="-6"/>
          <w:sz w:val="22"/>
          <w:szCs w:val="22"/>
        </w:rPr>
        <w:t xml:space="preserve"> </w:t>
      </w:r>
      <w:r w:rsidRPr="00FC12C4">
        <w:rPr>
          <w:sz w:val="22"/>
          <w:szCs w:val="22"/>
        </w:rPr>
        <w:t>the</w:t>
      </w:r>
      <w:r w:rsidRPr="00FC12C4">
        <w:rPr>
          <w:spacing w:val="-3"/>
          <w:sz w:val="22"/>
          <w:szCs w:val="22"/>
        </w:rPr>
        <w:t xml:space="preserve"> </w:t>
      </w:r>
      <w:r w:rsidRPr="00FC12C4">
        <w:rPr>
          <w:sz w:val="22"/>
          <w:szCs w:val="22"/>
        </w:rPr>
        <w:t>employee.</w:t>
      </w:r>
      <w:r w:rsidRPr="00FC12C4">
        <w:rPr>
          <w:spacing w:val="-6"/>
          <w:sz w:val="22"/>
          <w:szCs w:val="22"/>
        </w:rPr>
        <w:t xml:space="preserve"> </w:t>
      </w:r>
      <w:r w:rsidRPr="00FC12C4">
        <w:rPr>
          <w:sz w:val="22"/>
          <w:szCs w:val="22"/>
        </w:rPr>
        <w:t>If</w:t>
      </w:r>
      <w:r w:rsidRPr="00FC12C4">
        <w:rPr>
          <w:spacing w:val="-10"/>
          <w:sz w:val="22"/>
          <w:szCs w:val="22"/>
        </w:rPr>
        <w:t xml:space="preserve"> </w:t>
      </w:r>
      <w:r w:rsidRPr="00FC12C4">
        <w:rPr>
          <w:sz w:val="22"/>
          <w:szCs w:val="22"/>
        </w:rPr>
        <w:t>the</w:t>
      </w:r>
      <w:r w:rsidRPr="00FC12C4">
        <w:rPr>
          <w:spacing w:val="-8"/>
          <w:sz w:val="22"/>
          <w:szCs w:val="22"/>
        </w:rPr>
        <w:t xml:space="preserve"> </w:t>
      </w:r>
      <w:r w:rsidRPr="00FC12C4">
        <w:rPr>
          <w:sz w:val="22"/>
          <w:szCs w:val="22"/>
        </w:rPr>
        <w:t>employee</w:t>
      </w:r>
      <w:r w:rsidRPr="00FC12C4">
        <w:rPr>
          <w:spacing w:val="-2"/>
          <w:sz w:val="22"/>
          <w:szCs w:val="22"/>
        </w:rPr>
        <w:t xml:space="preserve"> </w:t>
      </w:r>
      <w:r w:rsidRPr="00FC12C4">
        <w:rPr>
          <w:sz w:val="22"/>
          <w:szCs w:val="22"/>
        </w:rPr>
        <w:t>will</w:t>
      </w:r>
      <w:r w:rsidRPr="00FC12C4">
        <w:rPr>
          <w:spacing w:val="-6"/>
          <w:sz w:val="22"/>
          <w:szCs w:val="22"/>
        </w:rPr>
        <w:t xml:space="preserve"> </w:t>
      </w:r>
      <w:r w:rsidRPr="00FC12C4">
        <w:rPr>
          <w:sz w:val="22"/>
          <w:szCs w:val="22"/>
        </w:rPr>
        <w:t>agree</w:t>
      </w:r>
      <w:r w:rsidRPr="00FC12C4">
        <w:rPr>
          <w:spacing w:val="-7"/>
          <w:sz w:val="22"/>
          <w:szCs w:val="22"/>
        </w:rPr>
        <w:t xml:space="preserve"> </w:t>
      </w:r>
      <w:r w:rsidRPr="00FC12C4">
        <w:rPr>
          <w:sz w:val="22"/>
          <w:szCs w:val="22"/>
        </w:rPr>
        <w:t>with</w:t>
      </w:r>
      <w:r w:rsidRPr="00FC12C4">
        <w:rPr>
          <w:spacing w:val="-5"/>
          <w:sz w:val="22"/>
          <w:szCs w:val="22"/>
        </w:rPr>
        <w:t xml:space="preserve"> </w:t>
      </w:r>
      <w:r w:rsidRPr="00FC12C4">
        <w:rPr>
          <w:sz w:val="22"/>
          <w:szCs w:val="22"/>
        </w:rPr>
        <w:t>the loan offer, terms and condition, and repayment schedule, the loan will be granted to the employee and automatic deduction from employee salary will be made.</w:t>
      </w:r>
    </w:p>
    <w:p w14:paraId="75C7E9FD" w14:textId="77777777" w:rsidR="00FC12C4"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Q16. What reports Accounts Departments will generate (minimum 5 reports) – 10 Marks</w:t>
      </w:r>
    </w:p>
    <w:tbl>
      <w:tblPr>
        <w:tblStyle w:val="TableGrid"/>
        <w:tblW w:w="0" w:type="auto"/>
        <w:tblLook w:val="04A0" w:firstRow="1" w:lastRow="0" w:firstColumn="1" w:lastColumn="0" w:noHBand="0" w:noVBand="1"/>
      </w:tblPr>
      <w:tblGrid>
        <w:gridCol w:w="3664"/>
        <w:gridCol w:w="5686"/>
      </w:tblGrid>
      <w:tr w:rsidR="004F12E0" w:rsidRPr="004F12E0" w14:paraId="38BD3D7A" w14:textId="77777777" w:rsidTr="004F12E0">
        <w:tc>
          <w:tcPr>
            <w:tcW w:w="0" w:type="auto"/>
            <w:hideMark/>
          </w:tcPr>
          <w:p w14:paraId="7D43125C" w14:textId="77777777" w:rsidR="004F12E0" w:rsidRPr="004F12E0" w:rsidRDefault="004F12E0" w:rsidP="004F12E0">
            <w:pPr>
              <w:spacing w:after="160" w:line="278" w:lineRule="auto"/>
              <w:rPr>
                <w:rFonts w:ascii="Calibri" w:hAnsi="Calibri" w:cs="Calibri"/>
                <w:b/>
                <w:bCs/>
                <w:sz w:val="22"/>
                <w:szCs w:val="22"/>
              </w:rPr>
            </w:pPr>
            <w:r w:rsidRPr="004F12E0">
              <w:rPr>
                <w:rFonts w:ascii="Calibri" w:hAnsi="Calibri" w:cs="Calibri"/>
                <w:b/>
                <w:bCs/>
                <w:sz w:val="22"/>
                <w:szCs w:val="22"/>
              </w:rPr>
              <w:t>Report Name</w:t>
            </w:r>
          </w:p>
        </w:tc>
        <w:tc>
          <w:tcPr>
            <w:tcW w:w="0" w:type="auto"/>
            <w:hideMark/>
          </w:tcPr>
          <w:p w14:paraId="11244D7C" w14:textId="77777777" w:rsidR="004F12E0" w:rsidRPr="004F12E0" w:rsidRDefault="004F12E0" w:rsidP="004F12E0">
            <w:pPr>
              <w:spacing w:after="160" w:line="278" w:lineRule="auto"/>
              <w:rPr>
                <w:rFonts w:ascii="Calibri" w:hAnsi="Calibri" w:cs="Calibri"/>
                <w:b/>
                <w:bCs/>
                <w:sz w:val="22"/>
                <w:szCs w:val="22"/>
              </w:rPr>
            </w:pPr>
            <w:r w:rsidRPr="004F12E0">
              <w:rPr>
                <w:rFonts w:ascii="Calibri" w:hAnsi="Calibri" w:cs="Calibri"/>
                <w:b/>
                <w:bCs/>
                <w:sz w:val="22"/>
                <w:szCs w:val="22"/>
              </w:rPr>
              <w:t>Purpose</w:t>
            </w:r>
          </w:p>
        </w:tc>
      </w:tr>
      <w:tr w:rsidR="004F12E0" w:rsidRPr="004F12E0" w14:paraId="64694844" w14:textId="77777777" w:rsidTr="004F12E0">
        <w:tc>
          <w:tcPr>
            <w:tcW w:w="0" w:type="auto"/>
            <w:hideMark/>
          </w:tcPr>
          <w:p w14:paraId="4EEC4A56"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Loan Applications Pipeline Report</w:t>
            </w:r>
          </w:p>
        </w:tc>
        <w:tc>
          <w:tcPr>
            <w:tcW w:w="0" w:type="auto"/>
            <w:hideMark/>
          </w:tcPr>
          <w:p w14:paraId="59EC96FD"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Shows all loan requests (pending, under review, approved, rejected).</w:t>
            </w:r>
          </w:p>
        </w:tc>
      </w:tr>
      <w:tr w:rsidR="004F12E0" w:rsidRPr="004F12E0" w14:paraId="57C8C5FD" w14:textId="77777777" w:rsidTr="004F12E0">
        <w:tc>
          <w:tcPr>
            <w:tcW w:w="0" w:type="auto"/>
            <w:hideMark/>
          </w:tcPr>
          <w:p w14:paraId="3606492C"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Approved Loans Register</w:t>
            </w:r>
          </w:p>
        </w:tc>
        <w:tc>
          <w:tcPr>
            <w:tcW w:w="0" w:type="auto"/>
            <w:hideMark/>
          </w:tcPr>
          <w:p w14:paraId="2A31E91D"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Tracks all approved loans with disbursement status.</w:t>
            </w:r>
          </w:p>
        </w:tc>
      </w:tr>
      <w:tr w:rsidR="004F12E0" w:rsidRPr="004F12E0" w14:paraId="7C53C16E" w14:textId="77777777" w:rsidTr="004F12E0">
        <w:tc>
          <w:tcPr>
            <w:tcW w:w="0" w:type="auto"/>
            <w:hideMark/>
          </w:tcPr>
          <w:p w14:paraId="4C606D8D"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Repayment Schedule &amp; Deductions Report</w:t>
            </w:r>
          </w:p>
        </w:tc>
        <w:tc>
          <w:tcPr>
            <w:tcW w:w="0" w:type="auto"/>
            <w:hideMark/>
          </w:tcPr>
          <w:p w14:paraId="2A57909E"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Displays repayment timelines and payroll deductions.</w:t>
            </w:r>
          </w:p>
        </w:tc>
      </w:tr>
      <w:tr w:rsidR="004F12E0" w:rsidRPr="004F12E0" w14:paraId="4782CCA8" w14:textId="77777777" w:rsidTr="004F12E0">
        <w:tc>
          <w:tcPr>
            <w:tcW w:w="0" w:type="auto"/>
            <w:hideMark/>
          </w:tcPr>
          <w:p w14:paraId="34309678"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Delinquency / Ageing Report</w:t>
            </w:r>
          </w:p>
        </w:tc>
        <w:tc>
          <w:tcPr>
            <w:tcW w:w="0" w:type="auto"/>
            <w:hideMark/>
          </w:tcPr>
          <w:p w14:paraId="470936A9"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Identifies overdue or missed payments and days past due.</w:t>
            </w:r>
          </w:p>
        </w:tc>
      </w:tr>
      <w:tr w:rsidR="004F12E0" w:rsidRPr="004F12E0" w14:paraId="7BA0079F" w14:textId="77777777" w:rsidTr="004F12E0">
        <w:tc>
          <w:tcPr>
            <w:tcW w:w="0" w:type="auto"/>
            <w:hideMark/>
          </w:tcPr>
          <w:p w14:paraId="7FF22C02"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Interest Income &amp; Amortization Report</w:t>
            </w:r>
          </w:p>
        </w:tc>
        <w:tc>
          <w:tcPr>
            <w:tcW w:w="0" w:type="auto"/>
            <w:hideMark/>
          </w:tcPr>
          <w:p w14:paraId="088F46E9"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Summarizes earned interest and amortization details.</w:t>
            </w:r>
          </w:p>
        </w:tc>
      </w:tr>
      <w:tr w:rsidR="004F12E0" w:rsidRPr="004F12E0" w14:paraId="7575A3C7" w14:textId="77777777" w:rsidTr="004F12E0">
        <w:tc>
          <w:tcPr>
            <w:tcW w:w="0" w:type="auto"/>
            <w:hideMark/>
          </w:tcPr>
          <w:p w14:paraId="45515AB1"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Provisioning &amp; Write-off Report</w:t>
            </w:r>
          </w:p>
        </w:tc>
        <w:tc>
          <w:tcPr>
            <w:tcW w:w="0" w:type="auto"/>
            <w:hideMark/>
          </w:tcPr>
          <w:p w14:paraId="5D1122EC"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Shows defaulted or written-off loans for accounting compliance.</w:t>
            </w:r>
          </w:p>
        </w:tc>
      </w:tr>
      <w:tr w:rsidR="004F12E0" w:rsidRPr="004F12E0" w14:paraId="7CCFEC9C" w14:textId="77777777" w:rsidTr="004F12E0">
        <w:tc>
          <w:tcPr>
            <w:tcW w:w="0" w:type="auto"/>
            <w:hideMark/>
          </w:tcPr>
          <w:p w14:paraId="3D1906A6"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Prepayment / Settlement Report</w:t>
            </w:r>
          </w:p>
        </w:tc>
        <w:tc>
          <w:tcPr>
            <w:tcW w:w="0" w:type="auto"/>
            <w:hideMark/>
          </w:tcPr>
          <w:p w14:paraId="0420E3CD"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Captures early loan repayments and settlements.</w:t>
            </w:r>
          </w:p>
        </w:tc>
      </w:tr>
      <w:tr w:rsidR="004F12E0" w:rsidRPr="004F12E0" w14:paraId="4B4ACC60" w14:textId="77777777" w:rsidTr="004F12E0">
        <w:tc>
          <w:tcPr>
            <w:tcW w:w="0" w:type="auto"/>
            <w:hideMark/>
          </w:tcPr>
          <w:p w14:paraId="4FB52544"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lastRenderedPageBreak/>
              <w:t>Reconciliation Report</w:t>
            </w:r>
          </w:p>
        </w:tc>
        <w:tc>
          <w:tcPr>
            <w:tcW w:w="0" w:type="auto"/>
            <w:hideMark/>
          </w:tcPr>
          <w:p w14:paraId="736380A2" w14:textId="77777777" w:rsidR="004F12E0" w:rsidRPr="004F12E0" w:rsidRDefault="004F12E0" w:rsidP="004F12E0">
            <w:pPr>
              <w:spacing w:after="160" w:line="278" w:lineRule="auto"/>
              <w:rPr>
                <w:rFonts w:ascii="Calibri" w:hAnsi="Calibri" w:cs="Calibri"/>
                <w:sz w:val="22"/>
                <w:szCs w:val="22"/>
              </w:rPr>
            </w:pPr>
            <w:r w:rsidRPr="004F12E0">
              <w:rPr>
                <w:rFonts w:ascii="Calibri" w:hAnsi="Calibri" w:cs="Calibri"/>
                <w:sz w:val="22"/>
                <w:szCs w:val="22"/>
              </w:rPr>
              <w:t>Matches payroll deductions, GL entries, and bank disbursements.</w:t>
            </w:r>
          </w:p>
        </w:tc>
      </w:tr>
    </w:tbl>
    <w:p w14:paraId="4AD5CB8E" w14:textId="77777777" w:rsidR="004F12E0" w:rsidRPr="004F12E0" w:rsidRDefault="004F12E0" w:rsidP="004F12E0"/>
    <w:p w14:paraId="116882D4" w14:textId="77777777" w:rsidR="00FC12C4"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Q17. What is the structure of the message/mail communicated from the HR department to the employee in case the Loan is rejected? – 5 Marks</w:t>
      </w:r>
    </w:p>
    <w:p w14:paraId="1660DB38" w14:textId="206D46D4" w:rsidR="00773099" w:rsidRPr="00773099" w:rsidRDefault="00773099" w:rsidP="00773099">
      <w:pPr>
        <w:rPr>
          <w:rFonts w:ascii="Calibri" w:hAnsi="Calibri" w:cs="Calibri"/>
          <w:sz w:val="22"/>
          <w:szCs w:val="22"/>
        </w:rPr>
      </w:pPr>
      <w:r w:rsidRPr="00773099">
        <w:rPr>
          <w:rFonts w:ascii="Calibri" w:hAnsi="Calibri" w:cs="Calibri"/>
          <w:b/>
          <w:bCs/>
          <w:sz w:val="22"/>
          <w:szCs w:val="22"/>
        </w:rPr>
        <w:t>TTS Company</w:t>
      </w:r>
      <w:r w:rsidRPr="00773099">
        <w:rPr>
          <w:rFonts w:ascii="Calibri" w:hAnsi="Calibri" w:cs="Calibri"/>
          <w:sz w:val="22"/>
          <w:szCs w:val="22"/>
        </w:rPr>
        <w:br/>
        <w:t>HR Department</w:t>
      </w:r>
      <w:r w:rsidRPr="00773099">
        <w:rPr>
          <w:rFonts w:ascii="Calibri" w:hAnsi="Calibri" w:cs="Calibri"/>
          <w:sz w:val="22"/>
          <w:szCs w:val="22"/>
        </w:rPr>
        <w:br/>
        <w:t>123 Business Avenue</w:t>
      </w:r>
      <w:r w:rsidRPr="00773099">
        <w:rPr>
          <w:rFonts w:ascii="Calibri" w:hAnsi="Calibri" w:cs="Calibri"/>
          <w:sz w:val="22"/>
          <w:szCs w:val="22"/>
        </w:rPr>
        <w:br/>
      </w:r>
      <w:r>
        <w:rPr>
          <w:rFonts w:ascii="Calibri" w:hAnsi="Calibri" w:cs="Calibri"/>
          <w:sz w:val="22"/>
          <w:szCs w:val="22"/>
        </w:rPr>
        <w:t>US</w:t>
      </w:r>
      <w:r w:rsidRPr="00773099">
        <w:rPr>
          <w:rFonts w:ascii="Calibri" w:hAnsi="Calibri" w:cs="Calibri"/>
          <w:sz w:val="22"/>
          <w:szCs w:val="22"/>
        </w:rPr>
        <w:br/>
        <w:t>Email: </w:t>
      </w:r>
      <w:hyperlink r:id="rId8" w:tgtFrame="_blank" w:history="1">
        <w:r w:rsidRPr="00773099">
          <w:rPr>
            <w:rStyle w:val="Hyperlink"/>
            <w:rFonts w:ascii="Calibri" w:hAnsi="Calibri" w:cs="Calibri"/>
            <w:sz w:val="22"/>
            <w:szCs w:val="22"/>
          </w:rPr>
          <w:t>hr@ttscompany.com</w:t>
        </w:r>
      </w:hyperlink>
      <w:r w:rsidRPr="00773099">
        <w:rPr>
          <w:rFonts w:ascii="Calibri" w:hAnsi="Calibri" w:cs="Calibri"/>
          <w:sz w:val="22"/>
          <w:szCs w:val="22"/>
        </w:rPr>
        <w:br/>
        <w:t xml:space="preserve">Phone: </w:t>
      </w:r>
      <w:r>
        <w:rPr>
          <w:rFonts w:ascii="Calibri" w:hAnsi="Calibri" w:cs="Calibri"/>
          <w:sz w:val="22"/>
          <w:szCs w:val="22"/>
        </w:rPr>
        <w:t>+1- 9798912748</w:t>
      </w:r>
    </w:p>
    <w:p w14:paraId="1CC6A94B" w14:textId="248FA984" w:rsidR="00773099" w:rsidRPr="00773099" w:rsidRDefault="00773099" w:rsidP="00773099">
      <w:pPr>
        <w:rPr>
          <w:rFonts w:ascii="Calibri" w:hAnsi="Calibri" w:cs="Calibri"/>
          <w:sz w:val="22"/>
          <w:szCs w:val="22"/>
        </w:rPr>
      </w:pPr>
      <w:r w:rsidRPr="00773099">
        <w:rPr>
          <w:rFonts w:ascii="Calibri" w:hAnsi="Calibri" w:cs="Calibri"/>
          <w:sz w:val="22"/>
          <w:szCs w:val="22"/>
        </w:rPr>
        <w:t>September 29, 2025</w:t>
      </w:r>
    </w:p>
    <w:p w14:paraId="0C5973B2" w14:textId="73AD6072" w:rsidR="00773099" w:rsidRPr="00773099" w:rsidRDefault="00773099" w:rsidP="00773099">
      <w:pPr>
        <w:rPr>
          <w:rFonts w:ascii="Calibri" w:hAnsi="Calibri" w:cs="Calibri"/>
          <w:sz w:val="22"/>
          <w:szCs w:val="22"/>
        </w:rPr>
      </w:pPr>
      <w:r>
        <w:rPr>
          <w:rFonts w:ascii="Calibri" w:hAnsi="Calibri" w:cs="Calibri"/>
          <w:sz w:val="22"/>
          <w:szCs w:val="22"/>
        </w:rPr>
        <w:t>Rakesh</w:t>
      </w:r>
      <w:r w:rsidRPr="00773099">
        <w:rPr>
          <w:rFonts w:ascii="Calibri" w:hAnsi="Calibri" w:cs="Calibri"/>
          <w:sz w:val="22"/>
          <w:szCs w:val="22"/>
        </w:rPr>
        <w:br/>
        <w:t>123 Business Avenue</w:t>
      </w:r>
      <w:r w:rsidRPr="00773099">
        <w:rPr>
          <w:rFonts w:ascii="Calibri" w:hAnsi="Calibri" w:cs="Calibri"/>
          <w:sz w:val="22"/>
          <w:szCs w:val="22"/>
        </w:rPr>
        <w:br/>
      </w:r>
      <w:r>
        <w:rPr>
          <w:rFonts w:ascii="Calibri" w:hAnsi="Calibri" w:cs="Calibri"/>
          <w:sz w:val="22"/>
          <w:szCs w:val="22"/>
        </w:rPr>
        <w:t>US</w:t>
      </w:r>
    </w:p>
    <w:p w14:paraId="5EB83826" w14:textId="77777777" w:rsidR="00773099" w:rsidRPr="00773099" w:rsidRDefault="00773099" w:rsidP="00773099">
      <w:pPr>
        <w:rPr>
          <w:rFonts w:ascii="Calibri" w:hAnsi="Calibri" w:cs="Calibri"/>
          <w:sz w:val="22"/>
          <w:szCs w:val="22"/>
        </w:rPr>
      </w:pPr>
      <w:r w:rsidRPr="00773099">
        <w:rPr>
          <w:rFonts w:ascii="Calibri" w:hAnsi="Calibri" w:cs="Calibri"/>
          <w:b/>
          <w:bCs/>
          <w:sz w:val="22"/>
          <w:szCs w:val="22"/>
        </w:rPr>
        <w:t>Subject: Loan Application Status – Rejected</w:t>
      </w:r>
    </w:p>
    <w:p w14:paraId="5C4EE464" w14:textId="63511691" w:rsidR="00773099" w:rsidRPr="00773099" w:rsidRDefault="00773099" w:rsidP="00773099">
      <w:pPr>
        <w:rPr>
          <w:rFonts w:ascii="Calibri" w:hAnsi="Calibri" w:cs="Calibri"/>
          <w:sz w:val="22"/>
          <w:szCs w:val="22"/>
        </w:rPr>
      </w:pPr>
      <w:r w:rsidRPr="00773099">
        <w:rPr>
          <w:rFonts w:ascii="Calibri" w:hAnsi="Calibri" w:cs="Calibri"/>
          <w:sz w:val="22"/>
          <w:szCs w:val="22"/>
        </w:rPr>
        <w:t xml:space="preserve">Dear </w:t>
      </w:r>
      <w:r>
        <w:rPr>
          <w:rFonts w:ascii="Calibri" w:hAnsi="Calibri" w:cs="Calibri"/>
          <w:sz w:val="22"/>
          <w:szCs w:val="22"/>
        </w:rPr>
        <w:t>Rakesh</w:t>
      </w:r>
      <w:r w:rsidRPr="00773099">
        <w:rPr>
          <w:rFonts w:ascii="Calibri" w:hAnsi="Calibri" w:cs="Calibri"/>
          <w:sz w:val="22"/>
          <w:szCs w:val="22"/>
        </w:rPr>
        <w:t xml:space="preserve"> (EMP</w:t>
      </w:r>
      <w:r>
        <w:rPr>
          <w:rFonts w:ascii="Calibri" w:hAnsi="Calibri" w:cs="Calibri"/>
          <w:sz w:val="22"/>
          <w:szCs w:val="22"/>
        </w:rPr>
        <w:t>2365</w:t>
      </w:r>
      <w:r w:rsidRPr="00773099">
        <w:rPr>
          <w:rFonts w:ascii="Calibri" w:hAnsi="Calibri" w:cs="Calibri"/>
          <w:sz w:val="22"/>
          <w:szCs w:val="22"/>
        </w:rPr>
        <w:t>),</w:t>
      </w:r>
    </w:p>
    <w:p w14:paraId="599CC152" w14:textId="047B3AB0" w:rsidR="00773099" w:rsidRPr="00773099" w:rsidRDefault="00773099" w:rsidP="00773099">
      <w:pPr>
        <w:rPr>
          <w:rFonts w:ascii="Calibri" w:hAnsi="Calibri" w:cs="Calibri"/>
          <w:sz w:val="22"/>
          <w:szCs w:val="22"/>
        </w:rPr>
      </w:pPr>
      <w:r w:rsidRPr="00773099">
        <w:rPr>
          <w:rFonts w:ascii="Calibri" w:hAnsi="Calibri" w:cs="Calibri"/>
          <w:sz w:val="22"/>
          <w:szCs w:val="22"/>
        </w:rPr>
        <w:t xml:space="preserve">Thank you for submitting your loan application on </w:t>
      </w:r>
      <w:r>
        <w:rPr>
          <w:rFonts w:ascii="Calibri" w:hAnsi="Calibri" w:cs="Calibri"/>
          <w:sz w:val="22"/>
          <w:szCs w:val="22"/>
        </w:rPr>
        <w:t>Sep 25,2025</w:t>
      </w:r>
      <w:r w:rsidRPr="00773099">
        <w:rPr>
          <w:rFonts w:ascii="Calibri" w:hAnsi="Calibri" w:cs="Calibri"/>
          <w:sz w:val="22"/>
          <w:szCs w:val="22"/>
        </w:rPr>
        <w:t>.</w:t>
      </w:r>
    </w:p>
    <w:p w14:paraId="6DB13D54" w14:textId="77777777" w:rsidR="00773099" w:rsidRPr="00773099" w:rsidRDefault="00773099" w:rsidP="00773099">
      <w:pPr>
        <w:rPr>
          <w:rFonts w:ascii="Calibri" w:hAnsi="Calibri" w:cs="Calibri"/>
          <w:sz w:val="22"/>
          <w:szCs w:val="22"/>
        </w:rPr>
      </w:pPr>
      <w:r w:rsidRPr="00773099">
        <w:rPr>
          <w:rFonts w:ascii="Calibri" w:hAnsi="Calibri" w:cs="Calibri"/>
          <w:sz w:val="22"/>
          <w:szCs w:val="22"/>
        </w:rPr>
        <w:t>After review by HR and Accounts, your loan request has been rejected.</w:t>
      </w:r>
    </w:p>
    <w:p w14:paraId="438AB7DA" w14:textId="77337D38" w:rsidR="00773099" w:rsidRPr="00773099" w:rsidRDefault="00773099" w:rsidP="00773099">
      <w:pPr>
        <w:rPr>
          <w:rFonts w:ascii="Calibri" w:hAnsi="Calibri" w:cs="Calibri"/>
          <w:sz w:val="22"/>
          <w:szCs w:val="22"/>
        </w:rPr>
      </w:pPr>
      <w:r w:rsidRPr="00773099">
        <w:rPr>
          <w:rFonts w:ascii="Calibri" w:hAnsi="Calibri" w:cs="Calibri"/>
          <w:sz w:val="22"/>
          <w:szCs w:val="22"/>
        </w:rPr>
        <w:t>Reason(s): Insufficient eligibility</w:t>
      </w:r>
      <w:r>
        <w:rPr>
          <w:rFonts w:ascii="Calibri" w:hAnsi="Calibri" w:cs="Calibri"/>
          <w:sz w:val="22"/>
          <w:szCs w:val="22"/>
        </w:rPr>
        <w:t>. As you had an outstanding balance from a previous loan</w:t>
      </w:r>
      <w:r w:rsidRPr="00773099">
        <w:rPr>
          <w:rFonts w:ascii="Calibri" w:hAnsi="Calibri" w:cs="Calibri"/>
          <w:sz w:val="22"/>
          <w:szCs w:val="22"/>
        </w:rPr>
        <w:t>.</w:t>
      </w:r>
    </w:p>
    <w:p w14:paraId="3BBBF53F" w14:textId="7BEB4BCF" w:rsidR="00773099" w:rsidRPr="00773099" w:rsidRDefault="00773099" w:rsidP="00773099">
      <w:pPr>
        <w:rPr>
          <w:rFonts w:ascii="Calibri" w:hAnsi="Calibri" w:cs="Calibri"/>
          <w:sz w:val="22"/>
          <w:szCs w:val="22"/>
        </w:rPr>
      </w:pPr>
      <w:r w:rsidRPr="00773099">
        <w:rPr>
          <w:rFonts w:ascii="Calibri" w:hAnsi="Calibri" w:cs="Calibri"/>
          <w:sz w:val="22"/>
          <w:szCs w:val="22"/>
        </w:rPr>
        <w:t xml:space="preserve">Next Steps: You may reapply after </w:t>
      </w:r>
      <w:r>
        <w:rPr>
          <w:rFonts w:ascii="Calibri" w:hAnsi="Calibri" w:cs="Calibri"/>
          <w:sz w:val="22"/>
          <w:szCs w:val="22"/>
        </w:rPr>
        <w:t>2</w:t>
      </w:r>
      <w:r w:rsidRPr="00773099">
        <w:rPr>
          <w:rFonts w:ascii="Calibri" w:hAnsi="Calibri" w:cs="Calibri"/>
          <w:sz w:val="22"/>
          <w:szCs w:val="22"/>
        </w:rPr>
        <w:t xml:space="preserve"> months or when the outstanding liabilities are resolved.</w:t>
      </w:r>
    </w:p>
    <w:p w14:paraId="34BC3D91" w14:textId="77777777" w:rsidR="00773099" w:rsidRPr="00773099" w:rsidRDefault="00773099" w:rsidP="00773099">
      <w:pPr>
        <w:rPr>
          <w:rFonts w:ascii="Calibri" w:hAnsi="Calibri" w:cs="Calibri"/>
          <w:sz w:val="22"/>
          <w:szCs w:val="22"/>
        </w:rPr>
      </w:pPr>
      <w:r w:rsidRPr="00773099">
        <w:rPr>
          <w:rFonts w:ascii="Calibri" w:hAnsi="Calibri" w:cs="Calibri"/>
          <w:sz w:val="22"/>
          <w:szCs w:val="22"/>
        </w:rPr>
        <w:t>For clarifications, contact </w:t>
      </w:r>
      <w:hyperlink r:id="rId9" w:tgtFrame="_blank" w:history="1">
        <w:r w:rsidRPr="00773099">
          <w:rPr>
            <w:rStyle w:val="Hyperlink"/>
            <w:rFonts w:ascii="Calibri" w:hAnsi="Calibri" w:cs="Calibri"/>
            <w:sz w:val="22"/>
            <w:szCs w:val="22"/>
          </w:rPr>
          <w:t>hr@ttscompany.com</w:t>
        </w:r>
      </w:hyperlink>
      <w:r w:rsidRPr="00773099">
        <w:rPr>
          <w:rFonts w:ascii="Calibri" w:hAnsi="Calibri" w:cs="Calibri"/>
          <w:sz w:val="22"/>
          <w:szCs w:val="22"/>
        </w:rPr>
        <w:t> or call (123) 456-7890.</w:t>
      </w:r>
    </w:p>
    <w:p w14:paraId="3492A8B0" w14:textId="77777777" w:rsidR="00773099" w:rsidRPr="00773099" w:rsidRDefault="00773099" w:rsidP="00773099">
      <w:r w:rsidRPr="00773099">
        <w:rPr>
          <w:rFonts w:ascii="Calibri" w:hAnsi="Calibri" w:cs="Calibri"/>
          <w:sz w:val="22"/>
          <w:szCs w:val="22"/>
        </w:rPr>
        <w:t>Regards,</w:t>
      </w:r>
      <w:r w:rsidRPr="00773099">
        <w:rPr>
          <w:rFonts w:ascii="Calibri" w:hAnsi="Calibri" w:cs="Calibri"/>
          <w:sz w:val="22"/>
          <w:szCs w:val="22"/>
        </w:rPr>
        <w:br/>
        <w:t>Jane Smith</w:t>
      </w:r>
      <w:r w:rsidRPr="00773099">
        <w:rPr>
          <w:rFonts w:ascii="Calibri" w:hAnsi="Calibri" w:cs="Calibri"/>
          <w:sz w:val="22"/>
          <w:szCs w:val="22"/>
        </w:rPr>
        <w:br/>
        <w:t>HR Representative</w:t>
      </w:r>
      <w:r w:rsidRPr="00773099">
        <w:rPr>
          <w:rFonts w:ascii="Calibri" w:hAnsi="Calibri" w:cs="Calibri"/>
          <w:sz w:val="22"/>
          <w:szCs w:val="22"/>
        </w:rPr>
        <w:br/>
        <w:t>HR Department, TTS Company</w:t>
      </w:r>
    </w:p>
    <w:p w14:paraId="716FB27D" w14:textId="77777777" w:rsidR="00FC12C4"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Q18. What is the structure of the message/mail communicated from the HR department to the employee in case the Loan is approved? – 5 Marks</w:t>
      </w:r>
    </w:p>
    <w:p w14:paraId="12D37241" w14:textId="77777777" w:rsidR="00773099" w:rsidRPr="00773099" w:rsidRDefault="00773099" w:rsidP="00773099">
      <w:pPr>
        <w:rPr>
          <w:rFonts w:ascii="Calibri" w:hAnsi="Calibri" w:cs="Calibri"/>
          <w:sz w:val="22"/>
          <w:szCs w:val="22"/>
        </w:rPr>
      </w:pPr>
      <w:r w:rsidRPr="00773099">
        <w:rPr>
          <w:rFonts w:ascii="Calibri" w:hAnsi="Calibri" w:cs="Calibri"/>
          <w:b/>
          <w:bCs/>
          <w:sz w:val="22"/>
          <w:szCs w:val="22"/>
        </w:rPr>
        <w:t>TTS Company</w:t>
      </w:r>
      <w:r w:rsidRPr="00773099">
        <w:rPr>
          <w:rFonts w:ascii="Calibri" w:hAnsi="Calibri" w:cs="Calibri"/>
          <w:sz w:val="22"/>
          <w:szCs w:val="22"/>
        </w:rPr>
        <w:br/>
        <w:t>HR Department</w:t>
      </w:r>
      <w:r w:rsidRPr="00773099">
        <w:rPr>
          <w:rFonts w:ascii="Calibri" w:hAnsi="Calibri" w:cs="Calibri"/>
          <w:sz w:val="22"/>
          <w:szCs w:val="22"/>
        </w:rPr>
        <w:br/>
        <w:t>123 Business Avenue</w:t>
      </w:r>
      <w:r w:rsidRPr="00773099">
        <w:rPr>
          <w:rFonts w:ascii="Calibri" w:hAnsi="Calibri" w:cs="Calibri"/>
          <w:sz w:val="22"/>
          <w:szCs w:val="22"/>
        </w:rPr>
        <w:br/>
      </w:r>
      <w:r>
        <w:rPr>
          <w:rFonts w:ascii="Calibri" w:hAnsi="Calibri" w:cs="Calibri"/>
          <w:sz w:val="22"/>
          <w:szCs w:val="22"/>
        </w:rPr>
        <w:t>US</w:t>
      </w:r>
      <w:r w:rsidRPr="00773099">
        <w:rPr>
          <w:rFonts w:ascii="Calibri" w:hAnsi="Calibri" w:cs="Calibri"/>
          <w:sz w:val="22"/>
          <w:szCs w:val="22"/>
        </w:rPr>
        <w:br/>
      </w:r>
      <w:r w:rsidRPr="00773099">
        <w:rPr>
          <w:rFonts w:ascii="Calibri" w:hAnsi="Calibri" w:cs="Calibri"/>
          <w:sz w:val="22"/>
          <w:szCs w:val="22"/>
        </w:rPr>
        <w:lastRenderedPageBreak/>
        <w:t>Email: </w:t>
      </w:r>
      <w:hyperlink r:id="rId10" w:tgtFrame="_blank" w:history="1">
        <w:r w:rsidRPr="00773099">
          <w:rPr>
            <w:rStyle w:val="Hyperlink"/>
            <w:rFonts w:ascii="Calibri" w:hAnsi="Calibri" w:cs="Calibri"/>
            <w:sz w:val="22"/>
            <w:szCs w:val="22"/>
          </w:rPr>
          <w:t>hr@ttscompany.com</w:t>
        </w:r>
      </w:hyperlink>
      <w:r w:rsidRPr="00773099">
        <w:rPr>
          <w:rFonts w:ascii="Calibri" w:hAnsi="Calibri" w:cs="Calibri"/>
          <w:sz w:val="22"/>
          <w:szCs w:val="22"/>
        </w:rPr>
        <w:br/>
        <w:t xml:space="preserve">Phone: </w:t>
      </w:r>
      <w:r>
        <w:rPr>
          <w:rFonts w:ascii="Calibri" w:hAnsi="Calibri" w:cs="Calibri"/>
          <w:sz w:val="22"/>
          <w:szCs w:val="22"/>
        </w:rPr>
        <w:t>+1- 9798912748</w:t>
      </w:r>
    </w:p>
    <w:p w14:paraId="54D2D385" w14:textId="77777777" w:rsidR="00773099" w:rsidRPr="00773099" w:rsidRDefault="00773099" w:rsidP="00773099">
      <w:pPr>
        <w:rPr>
          <w:rFonts w:ascii="Calibri" w:hAnsi="Calibri" w:cs="Calibri"/>
          <w:sz w:val="22"/>
          <w:szCs w:val="22"/>
        </w:rPr>
      </w:pPr>
      <w:r w:rsidRPr="00773099">
        <w:rPr>
          <w:rFonts w:ascii="Calibri" w:hAnsi="Calibri" w:cs="Calibri"/>
          <w:sz w:val="22"/>
          <w:szCs w:val="22"/>
        </w:rPr>
        <w:t>September 29, 2025</w:t>
      </w:r>
    </w:p>
    <w:p w14:paraId="37098017" w14:textId="77777777" w:rsidR="00773099" w:rsidRPr="00773099" w:rsidRDefault="00773099" w:rsidP="00773099">
      <w:pPr>
        <w:rPr>
          <w:rFonts w:ascii="Calibri" w:hAnsi="Calibri" w:cs="Calibri"/>
          <w:sz w:val="22"/>
          <w:szCs w:val="22"/>
        </w:rPr>
      </w:pPr>
      <w:r>
        <w:rPr>
          <w:rFonts w:ascii="Calibri" w:hAnsi="Calibri" w:cs="Calibri"/>
          <w:sz w:val="22"/>
          <w:szCs w:val="22"/>
        </w:rPr>
        <w:t>Rakesh</w:t>
      </w:r>
      <w:r w:rsidRPr="00773099">
        <w:rPr>
          <w:rFonts w:ascii="Calibri" w:hAnsi="Calibri" w:cs="Calibri"/>
          <w:sz w:val="22"/>
          <w:szCs w:val="22"/>
        </w:rPr>
        <w:br/>
        <w:t>123 Business Avenue</w:t>
      </w:r>
      <w:r w:rsidRPr="00773099">
        <w:rPr>
          <w:rFonts w:ascii="Calibri" w:hAnsi="Calibri" w:cs="Calibri"/>
          <w:sz w:val="22"/>
          <w:szCs w:val="22"/>
        </w:rPr>
        <w:br/>
      </w:r>
      <w:r>
        <w:rPr>
          <w:rFonts w:ascii="Calibri" w:hAnsi="Calibri" w:cs="Calibri"/>
          <w:sz w:val="22"/>
          <w:szCs w:val="22"/>
        </w:rPr>
        <w:t>US</w:t>
      </w:r>
    </w:p>
    <w:p w14:paraId="2C71C733" w14:textId="77777777" w:rsidR="00773099" w:rsidRPr="00773099" w:rsidRDefault="00773099" w:rsidP="00773099">
      <w:pPr>
        <w:rPr>
          <w:rFonts w:ascii="Calibri" w:hAnsi="Calibri" w:cs="Calibri"/>
          <w:sz w:val="22"/>
          <w:szCs w:val="22"/>
        </w:rPr>
      </w:pPr>
      <w:r w:rsidRPr="00773099">
        <w:rPr>
          <w:rFonts w:ascii="Calibri" w:hAnsi="Calibri" w:cs="Calibri"/>
          <w:b/>
          <w:bCs/>
          <w:sz w:val="22"/>
          <w:szCs w:val="22"/>
        </w:rPr>
        <w:t>Subject: Loan Application Status – Approved</w:t>
      </w:r>
    </w:p>
    <w:p w14:paraId="23F3AAA6" w14:textId="6BD71F6C" w:rsidR="00773099" w:rsidRPr="00773099" w:rsidRDefault="00773099" w:rsidP="00773099">
      <w:pPr>
        <w:rPr>
          <w:rFonts w:ascii="Calibri" w:hAnsi="Calibri" w:cs="Calibri"/>
          <w:sz w:val="22"/>
          <w:szCs w:val="22"/>
        </w:rPr>
      </w:pPr>
      <w:r w:rsidRPr="00773099">
        <w:rPr>
          <w:rFonts w:ascii="Calibri" w:hAnsi="Calibri" w:cs="Calibri"/>
          <w:sz w:val="22"/>
          <w:szCs w:val="22"/>
        </w:rPr>
        <w:t xml:space="preserve">Dear </w:t>
      </w:r>
      <w:r>
        <w:rPr>
          <w:rFonts w:ascii="Calibri" w:hAnsi="Calibri" w:cs="Calibri"/>
          <w:sz w:val="22"/>
          <w:szCs w:val="22"/>
        </w:rPr>
        <w:t>Rakesh</w:t>
      </w:r>
      <w:r w:rsidRPr="00773099">
        <w:rPr>
          <w:rFonts w:ascii="Calibri" w:hAnsi="Calibri" w:cs="Calibri"/>
          <w:sz w:val="22"/>
          <w:szCs w:val="22"/>
        </w:rPr>
        <w:t xml:space="preserve"> (EMP</w:t>
      </w:r>
      <w:r>
        <w:rPr>
          <w:rFonts w:ascii="Calibri" w:hAnsi="Calibri" w:cs="Calibri"/>
          <w:sz w:val="22"/>
          <w:szCs w:val="22"/>
        </w:rPr>
        <w:t>2365</w:t>
      </w:r>
      <w:r w:rsidRPr="00773099">
        <w:rPr>
          <w:rFonts w:ascii="Calibri" w:hAnsi="Calibri" w:cs="Calibri"/>
          <w:sz w:val="22"/>
          <w:szCs w:val="22"/>
        </w:rPr>
        <w:t>),</w:t>
      </w:r>
    </w:p>
    <w:p w14:paraId="55E661D8" w14:textId="53374601" w:rsidR="00773099" w:rsidRPr="00773099" w:rsidRDefault="00773099" w:rsidP="00773099">
      <w:pPr>
        <w:rPr>
          <w:rFonts w:ascii="Calibri" w:hAnsi="Calibri" w:cs="Calibri"/>
          <w:sz w:val="22"/>
          <w:szCs w:val="22"/>
        </w:rPr>
      </w:pPr>
      <w:r w:rsidRPr="00773099">
        <w:rPr>
          <w:rFonts w:ascii="Calibri" w:hAnsi="Calibri" w:cs="Calibri"/>
          <w:sz w:val="22"/>
          <w:szCs w:val="22"/>
        </w:rPr>
        <w:t xml:space="preserve">We are pleased to inform you that your loan application submitted on </w:t>
      </w:r>
      <w:r>
        <w:rPr>
          <w:rFonts w:ascii="Calibri" w:hAnsi="Calibri" w:cs="Calibri"/>
          <w:sz w:val="22"/>
          <w:szCs w:val="22"/>
        </w:rPr>
        <w:t>July</w:t>
      </w:r>
      <w:r w:rsidRPr="00773099">
        <w:rPr>
          <w:rFonts w:ascii="Calibri" w:hAnsi="Calibri" w:cs="Calibri"/>
          <w:sz w:val="22"/>
          <w:szCs w:val="22"/>
        </w:rPr>
        <w:t>, 202</w:t>
      </w:r>
      <w:r>
        <w:rPr>
          <w:rFonts w:ascii="Calibri" w:hAnsi="Calibri" w:cs="Calibri"/>
          <w:sz w:val="22"/>
          <w:szCs w:val="22"/>
        </w:rPr>
        <w:t>5</w:t>
      </w:r>
      <w:r w:rsidRPr="00773099">
        <w:rPr>
          <w:rFonts w:ascii="Calibri" w:hAnsi="Calibri" w:cs="Calibri"/>
          <w:sz w:val="22"/>
          <w:szCs w:val="22"/>
        </w:rPr>
        <w:t>, has been approved.</w:t>
      </w:r>
    </w:p>
    <w:p w14:paraId="02447683" w14:textId="77777777" w:rsidR="00773099" w:rsidRPr="00773099" w:rsidRDefault="00773099" w:rsidP="00773099">
      <w:pPr>
        <w:rPr>
          <w:rFonts w:ascii="Calibri" w:hAnsi="Calibri" w:cs="Calibri"/>
          <w:sz w:val="22"/>
          <w:szCs w:val="22"/>
        </w:rPr>
      </w:pPr>
      <w:r w:rsidRPr="00773099">
        <w:rPr>
          <w:rFonts w:ascii="Calibri" w:hAnsi="Calibri" w:cs="Calibri"/>
          <w:sz w:val="22"/>
          <w:szCs w:val="22"/>
        </w:rPr>
        <w:t>Please find attached the loan amount, approval terms, conditions, and repayment schedule.</w:t>
      </w:r>
    </w:p>
    <w:p w14:paraId="1783274E" w14:textId="77777777" w:rsidR="00773099" w:rsidRPr="00773099" w:rsidRDefault="00773099" w:rsidP="00773099">
      <w:pPr>
        <w:rPr>
          <w:rFonts w:ascii="Calibri" w:hAnsi="Calibri" w:cs="Calibri"/>
          <w:sz w:val="22"/>
          <w:szCs w:val="22"/>
        </w:rPr>
      </w:pPr>
      <w:r w:rsidRPr="00773099">
        <w:rPr>
          <w:rFonts w:ascii="Calibri" w:hAnsi="Calibri" w:cs="Calibri"/>
          <w:sz w:val="22"/>
          <w:szCs w:val="22"/>
        </w:rPr>
        <w:t>Kindly review and confirm your acceptance of these terms. Upon confirmation, the loan will be disbursed, and deductions will be scheduled automatically from your salary.</w:t>
      </w:r>
    </w:p>
    <w:p w14:paraId="1D879928" w14:textId="77777777" w:rsidR="00773099" w:rsidRPr="00773099" w:rsidRDefault="00773099" w:rsidP="00773099">
      <w:pPr>
        <w:rPr>
          <w:rFonts w:ascii="Calibri" w:hAnsi="Calibri" w:cs="Calibri"/>
          <w:sz w:val="22"/>
          <w:szCs w:val="22"/>
        </w:rPr>
      </w:pPr>
      <w:r w:rsidRPr="00773099">
        <w:rPr>
          <w:rFonts w:ascii="Calibri" w:hAnsi="Calibri" w:cs="Calibri"/>
          <w:sz w:val="22"/>
          <w:szCs w:val="22"/>
        </w:rPr>
        <w:t>For clarifications, contact </w:t>
      </w:r>
      <w:hyperlink r:id="rId11" w:tgtFrame="_blank" w:history="1">
        <w:r w:rsidRPr="00773099">
          <w:rPr>
            <w:rStyle w:val="Hyperlink"/>
            <w:rFonts w:ascii="Calibri" w:hAnsi="Calibri" w:cs="Calibri"/>
            <w:sz w:val="22"/>
            <w:szCs w:val="22"/>
          </w:rPr>
          <w:t>hr@ttscompany.com</w:t>
        </w:r>
      </w:hyperlink>
      <w:r w:rsidRPr="00773099">
        <w:rPr>
          <w:rFonts w:ascii="Calibri" w:hAnsi="Calibri" w:cs="Calibri"/>
          <w:sz w:val="22"/>
          <w:szCs w:val="22"/>
        </w:rPr>
        <w:t> or call (123) 456-7890.</w:t>
      </w:r>
    </w:p>
    <w:p w14:paraId="760B5863" w14:textId="77777777" w:rsidR="00773099" w:rsidRPr="00773099" w:rsidRDefault="00773099" w:rsidP="00773099">
      <w:pPr>
        <w:rPr>
          <w:rFonts w:ascii="Calibri" w:hAnsi="Calibri" w:cs="Calibri"/>
          <w:sz w:val="22"/>
          <w:szCs w:val="22"/>
        </w:rPr>
      </w:pPr>
      <w:r w:rsidRPr="00773099">
        <w:rPr>
          <w:rFonts w:ascii="Calibri" w:hAnsi="Calibri" w:cs="Calibri"/>
          <w:sz w:val="22"/>
          <w:szCs w:val="22"/>
        </w:rPr>
        <w:t>Regards,</w:t>
      </w:r>
      <w:r w:rsidRPr="00773099">
        <w:rPr>
          <w:rFonts w:ascii="Calibri" w:hAnsi="Calibri" w:cs="Calibri"/>
          <w:sz w:val="22"/>
          <w:szCs w:val="22"/>
        </w:rPr>
        <w:br/>
        <w:t>Jane Smith</w:t>
      </w:r>
      <w:r w:rsidRPr="00773099">
        <w:rPr>
          <w:rFonts w:ascii="Calibri" w:hAnsi="Calibri" w:cs="Calibri"/>
          <w:sz w:val="22"/>
          <w:szCs w:val="22"/>
        </w:rPr>
        <w:br/>
        <w:t>HR Representative</w:t>
      </w:r>
      <w:r w:rsidRPr="00773099">
        <w:rPr>
          <w:rFonts w:ascii="Calibri" w:hAnsi="Calibri" w:cs="Calibri"/>
          <w:sz w:val="22"/>
          <w:szCs w:val="22"/>
        </w:rPr>
        <w:br/>
        <w:t>HR Department, TTS Company</w:t>
      </w:r>
    </w:p>
    <w:p w14:paraId="0817D362" w14:textId="77777777" w:rsidR="00773099" w:rsidRPr="00773099" w:rsidRDefault="00773099" w:rsidP="00773099"/>
    <w:p w14:paraId="651F5D71" w14:textId="77777777" w:rsidR="00FC12C4"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Q19. Design a sample report on the Loans applications Received by the accounts department – 8 Marks</w:t>
      </w:r>
    </w:p>
    <w:tbl>
      <w:tblPr>
        <w:tblStyle w:val="TableGrid"/>
        <w:tblW w:w="0" w:type="auto"/>
        <w:tblLook w:val="04A0" w:firstRow="1" w:lastRow="0" w:firstColumn="1" w:lastColumn="0" w:noHBand="0" w:noVBand="1"/>
      </w:tblPr>
      <w:tblGrid>
        <w:gridCol w:w="1343"/>
        <w:gridCol w:w="1202"/>
        <w:gridCol w:w="1324"/>
        <w:gridCol w:w="1425"/>
        <w:gridCol w:w="1258"/>
        <w:gridCol w:w="1085"/>
        <w:gridCol w:w="1713"/>
      </w:tblGrid>
      <w:tr w:rsidR="00580ECE" w:rsidRPr="00580ECE" w14:paraId="474C7851" w14:textId="77777777" w:rsidTr="00580ECE">
        <w:tc>
          <w:tcPr>
            <w:tcW w:w="0" w:type="auto"/>
            <w:hideMark/>
          </w:tcPr>
          <w:p w14:paraId="621E4A17" w14:textId="77777777" w:rsidR="00580ECE" w:rsidRPr="00580ECE" w:rsidRDefault="00580ECE" w:rsidP="00580ECE">
            <w:pPr>
              <w:spacing w:after="160" w:line="278" w:lineRule="auto"/>
              <w:rPr>
                <w:rFonts w:ascii="Calibri" w:hAnsi="Calibri" w:cs="Calibri"/>
                <w:b/>
                <w:bCs/>
                <w:sz w:val="22"/>
                <w:szCs w:val="22"/>
              </w:rPr>
            </w:pPr>
            <w:r w:rsidRPr="00580ECE">
              <w:rPr>
                <w:rFonts w:ascii="Calibri" w:hAnsi="Calibri" w:cs="Calibri"/>
                <w:b/>
                <w:bCs/>
                <w:sz w:val="22"/>
                <w:szCs w:val="22"/>
              </w:rPr>
              <w:t>Application ID</w:t>
            </w:r>
          </w:p>
        </w:tc>
        <w:tc>
          <w:tcPr>
            <w:tcW w:w="0" w:type="auto"/>
            <w:hideMark/>
          </w:tcPr>
          <w:p w14:paraId="3F0D2CB2" w14:textId="77777777" w:rsidR="00580ECE" w:rsidRPr="00580ECE" w:rsidRDefault="00580ECE" w:rsidP="00580ECE">
            <w:pPr>
              <w:spacing w:after="160" w:line="278" w:lineRule="auto"/>
              <w:rPr>
                <w:rFonts w:ascii="Calibri" w:hAnsi="Calibri" w:cs="Calibri"/>
                <w:b/>
                <w:bCs/>
                <w:sz w:val="22"/>
                <w:szCs w:val="22"/>
              </w:rPr>
            </w:pPr>
            <w:r w:rsidRPr="00580ECE">
              <w:rPr>
                <w:rFonts w:ascii="Calibri" w:hAnsi="Calibri" w:cs="Calibri"/>
                <w:b/>
                <w:bCs/>
                <w:sz w:val="22"/>
                <w:szCs w:val="22"/>
              </w:rPr>
              <w:t>Employee ID</w:t>
            </w:r>
          </w:p>
        </w:tc>
        <w:tc>
          <w:tcPr>
            <w:tcW w:w="0" w:type="auto"/>
            <w:hideMark/>
          </w:tcPr>
          <w:p w14:paraId="7778886B" w14:textId="77777777" w:rsidR="00580ECE" w:rsidRPr="00580ECE" w:rsidRDefault="00580ECE" w:rsidP="00580ECE">
            <w:pPr>
              <w:spacing w:after="160" w:line="278" w:lineRule="auto"/>
              <w:rPr>
                <w:rFonts w:ascii="Calibri" w:hAnsi="Calibri" w:cs="Calibri"/>
                <w:b/>
                <w:bCs/>
                <w:sz w:val="22"/>
                <w:szCs w:val="22"/>
              </w:rPr>
            </w:pPr>
            <w:r w:rsidRPr="00580ECE">
              <w:rPr>
                <w:rFonts w:ascii="Calibri" w:hAnsi="Calibri" w:cs="Calibri"/>
                <w:b/>
                <w:bCs/>
                <w:sz w:val="22"/>
                <w:szCs w:val="22"/>
              </w:rPr>
              <w:t>Employee Name</w:t>
            </w:r>
          </w:p>
        </w:tc>
        <w:tc>
          <w:tcPr>
            <w:tcW w:w="0" w:type="auto"/>
            <w:hideMark/>
          </w:tcPr>
          <w:p w14:paraId="66167651" w14:textId="77777777" w:rsidR="00580ECE" w:rsidRPr="00580ECE" w:rsidRDefault="00580ECE" w:rsidP="00580ECE">
            <w:pPr>
              <w:spacing w:after="160" w:line="278" w:lineRule="auto"/>
              <w:rPr>
                <w:rFonts w:ascii="Calibri" w:hAnsi="Calibri" w:cs="Calibri"/>
                <w:b/>
                <w:bCs/>
                <w:sz w:val="22"/>
                <w:szCs w:val="22"/>
              </w:rPr>
            </w:pPr>
            <w:r w:rsidRPr="00580ECE">
              <w:rPr>
                <w:rFonts w:ascii="Calibri" w:hAnsi="Calibri" w:cs="Calibri"/>
                <w:b/>
                <w:bCs/>
                <w:sz w:val="22"/>
                <w:szCs w:val="22"/>
              </w:rPr>
              <w:t>Application Date</w:t>
            </w:r>
          </w:p>
        </w:tc>
        <w:tc>
          <w:tcPr>
            <w:tcW w:w="0" w:type="auto"/>
            <w:hideMark/>
          </w:tcPr>
          <w:p w14:paraId="06C5EE9A" w14:textId="77777777" w:rsidR="00580ECE" w:rsidRPr="00580ECE" w:rsidRDefault="00580ECE" w:rsidP="00580ECE">
            <w:pPr>
              <w:spacing w:after="160" w:line="278" w:lineRule="auto"/>
              <w:rPr>
                <w:rFonts w:ascii="Calibri" w:hAnsi="Calibri" w:cs="Calibri"/>
                <w:b/>
                <w:bCs/>
                <w:sz w:val="22"/>
                <w:szCs w:val="22"/>
              </w:rPr>
            </w:pPr>
            <w:r w:rsidRPr="00580ECE">
              <w:rPr>
                <w:rFonts w:ascii="Calibri" w:hAnsi="Calibri" w:cs="Calibri"/>
                <w:b/>
                <w:bCs/>
                <w:sz w:val="22"/>
                <w:szCs w:val="22"/>
              </w:rPr>
              <w:t>Loan Amount (₹)</w:t>
            </w:r>
          </w:p>
        </w:tc>
        <w:tc>
          <w:tcPr>
            <w:tcW w:w="0" w:type="auto"/>
            <w:hideMark/>
          </w:tcPr>
          <w:p w14:paraId="725F3002" w14:textId="77777777" w:rsidR="00580ECE" w:rsidRPr="00580ECE" w:rsidRDefault="00580ECE" w:rsidP="00580ECE">
            <w:pPr>
              <w:spacing w:after="160" w:line="278" w:lineRule="auto"/>
              <w:rPr>
                <w:rFonts w:ascii="Calibri" w:hAnsi="Calibri" w:cs="Calibri"/>
                <w:b/>
                <w:bCs/>
                <w:sz w:val="22"/>
                <w:szCs w:val="22"/>
              </w:rPr>
            </w:pPr>
            <w:r w:rsidRPr="00580ECE">
              <w:rPr>
                <w:rFonts w:ascii="Calibri" w:hAnsi="Calibri" w:cs="Calibri"/>
                <w:b/>
                <w:bCs/>
                <w:sz w:val="22"/>
                <w:szCs w:val="22"/>
              </w:rPr>
              <w:t>Status</w:t>
            </w:r>
          </w:p>
        </w:tc>
        <w:tc>
          <w:tcPr>
            <w:tcW w:w="0" w:type="auto"/>
            <w:hideMark/>
          </w:tcPr>
          <w:p w14:paraId="48C1A10E" w14:textId="77777777" w:rsidR="00580ECE" w:rsidRPr="00580ECE" w:rsidRDefault="00580ECE" w:rsidP="00580ECE">
            <w:pPr>
              <w:spacing w:after="160" w:line="278" w:lineRule="auto"/>
              <w:rPr>
                <w:rFonts w:ascii="Calibri" w:hAnsi="Calibri" w:cs="Calibri"/>
                <w:b/>
                <w:bCs/>
                <w:sz w:val="22"/>
                <w:szCs w:val="22"/>
              </w:rPr>
            </w:pPr>
            <w:r w:rsidRPr="00580ECE">
              <w:rPr>
                <w:rFonts w:ascii="Calibri" w:hAnsi="Calibri" w:cs="Calibri"/>
                <w:b/>
                <w:bCs/>
                <w:sz w:val="22"/>
                <w:szCs w:val="22"/>
              </w:rPr>
              <w:t>Reviewer Comments</w:t>
            </w:r>
          </w:p>
        </w:tc>
      </w:tr>
      <w:tr w:rsidR="00580ECE" w:rsidRPr="00580ECE" w14:paraId="089989B5" w14:textId="77777777" w:rsidTr="00580ECE">
        <w:tc>
          <w:tcPr>
            <w:tcW w:w="0" w:type="auto"/>
            <w:hideMark/>
          </w:tcPr>
          <w:p w14:paraId="5BB09A49"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LA001</w:t>
            </w:r>
          </w:p>
        </w:tc>
        <w:tc>
          <w:tcPr>
            <w:tcW w:w="0" w:type="auto"/>
            <w:hideMark/>
          </w:tcPr>
          <w:p w14:paraId="211BBAB6"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E123</w:t>
            </w:r>
          </w:p>
        </w:tc>
        <w:tc>
          <w:tcPr>
            <w:tcW w:w="0" w:type="auto"/>
            <w:hideMark/>
          </w:tcPr>
          <w:p w14:paraId="3FD6A9F0"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Ankit Sharma</w:t>
            </w:r>
          </w:p>
        </w:tc>
        <w:tc>
          <w:tcPr>
            <w:tcW w:w="0" w:type="auto"/>
            <w:hideMark/>
          </w:tcPr>
          <w:p w14:paraId="29424384"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01-08-2024</w:t>
            </w:r>
          </w:p>
        </w:tc>
        <w:tc>
          <w:tcPr>
            <w:tcW w:w="0" w:type="auto"/>
            <w:hideMark/>
          </w:tcPr>
          <w:p w14:paraId="6E24E4EF"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2,00,000</w:t>
            </w:r>
          </w:p>
        </w:tc>
        <w:tc>
          <w:tcPr>
            <w:tcW w:w="0" w:type="auto"/>
            <w:hideMark/>
          </w:tcPr>
          <w:p w14:paraId="186F97B1"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Pending</w:t>
            </w:r>
          </w:p>
        </w:tc>
        <w:tc>
          <w:tcPr>
            <w:tcW w:w="0" w:type="auto"/>
            <w:hideMark/>
          </w:tcPr>
          <w:p w14:paraId="0C1B2650"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Awaiting HR review</w:t>
            </w:r>
          </w:p>
        </w:tc>
      </w:tr>
      <w:tr w:rsidR="00580ECE" w:rsidRPr="00580ECE" w14:paraId="3B638917" w14:textId="77777777" w:rsidTr="00580ECE">
        <w:tc>
          <w:tcPr>
            <w:tcW w:w="0" w:type="auto"/>
            <w:hideMark/>
          </w:tcPr>
          <w:p w14:paraId="0544928A"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LA002</w:t>
            </w:r>
          </w:p>
        </w:tc>
        <w:tc>
          <w:tcPr>
            <w:tcW w:w="0" w:type="auto"/>
            <w:hideMark/>
          </w:tcPr>
          <w:p w14:paraId="32B66AEF"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E456</w:t>
            </w:r>
          </w:p>
        </w:tc>
        <w:tc>
          <w:tcPr>
            <w:tcW w:w="0" w:type="auto"/>
            <w:hideMark/>
          </w:tcPr>
          <w:p w14:paraId="1B313283"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Priya Rao</w:t>
            </w:r>
          </w:p>
        </w:tc>
        <w:tc>
          <w:tcPr>
            <w:tcW w:w="0" w:type="auto"/>
            <w:hideMark/>
          </w:tcPr>
          <w:p w14:paraId="496B7D58"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02-08-2024</w:t>
            </w:r>
          </w:p>
        </w:tc>
        <w:tc>
          <w:tcPr>
            <w:tcW w:w="0" w:type="auto"/>
            <w:hideMark/>
          </w:tcPr>
          <w:p w14:paraId="3BB463D3"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1,50,000</w:t>
            </w:r>
          </w:p>
        </w:tc>
        <w:tc>
          <w:tcPr>
            <w:tcW w:w="0" w:type="auto"/>
            <w:hideMark/>
          </w:tcPr>
          <w:p w14:paraId="12665ABD"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Approved</w:t>
            </w:r>
          </w:p>
        </w:tc>
        <w:tc>
          <w:tcPr>
            <w:tcW w:w="0" w:type="auto"/>
            <w:hideMark/>
          </w:tcPr>
          <w:p w14:paraId="7BB3CA44"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Disbursed on 05-08-2024</w:t>
            </w:r>
          </w:p>
        </w:tc>
      </w:tr>
      <w:tr w:rsidR="00580ECE" w:rsidRPr="00580ECE" w14:paraId="0F88D6A2" w14:textId="77777777" w:rsidTr="00580ECE">
        <w:tc>
          <w:tcPr>
            <w:tcW w:w="0" w:type="auto"/>
            <w:hideMark/>
          </w:tcPr>
          <w:p w14:paraId="748F10E4"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LA003</w:t>
            </w:r>
          </w:p>
        </w:tc>
        <w:tc>
          <w:tcPr>
            <w:tcW w:w="0" w:type="auto"/>
            <w:hideMark/>
          </w:tcPr>
          <w:p w14:paraId="2F87FD5B"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E789</w:t>
            </w:r>
          </w:p>
        </w:tc>
        <w:tc>
          <w:tcPr>
            <w:tcW w:w="0" w:type="auto"/>
            <w:hideMark/>
          </w:tcPr>
          <w:p w14:paraId="0F0F4FB9"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Ramesh Kumar</w:t>
            </w:r>
          </w:p>
        </w:tc>
        <w:tc>
          <w:tcPr>
            <w:tcW w:w="0" w:type="auto"/>
            <w:hideMark/>
          </w:tcPr>
          <w:p w14:paraId="59722081"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03-08-2024</w:t>
            </w:r>
          </w:p>
        </w:tc>
        <w:tc>
          <w:tcPr>
            <w:tcW w:w="0" w:type="auto"/>
            <w:hideMark/>
          </w:tcPr>
          <w:p w14:paraId="0A55ECD4"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3,00,000</w:t>
            </w:r>
          </w:p>
        </w:tc>
        <w:tc>
          <w:tcPr>
            <w:tcW w:w="0" w:type="auto"/>
            <w:hideMark/>
          </w:tcPr>
          <w:p w14:paraId="1D6B2D13"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Rejected</w:t>
            </w:r>
          </w:p>
        </w:tc>
        <w:tc>
          <w:tcPr>
            <w:tcW w:w="0" w:type="auto"/>
            <w:hideMark/>
          </w:tcPr>
          <w:p w14:paraId="33AD0440"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Insufficient tenure</w:t>
            </w:r>
          </w:p>
        </w:tc>
      </w:tr>
      <w:tr w:rsidR="00580ECE" w:rsidRPr="00580ECE" w14:paraId="79336BFD" w14:textId="77777777" w:rsidTr="00580ECE">
        <w:tc>
          <w:tcPr>
            <w:tcW w:w="0" w:type="auto"/>
            <w:hideMark/>
          </w:tcPr>
          <w:p w14:paraId="0F9EADFE"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LA004</w:t>
            </w:r>
          </w:p>
        </w:tc>
        <w:tc>
          <w:tcPr>
            <w:tcW w:w="0" w:type="auto"/>
            <w:hideMark/>
          </w:tcPr>
          <w:p w14:paraId="55859209"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E234</w:t>
            </w:r>
          </w:p>
        </w:tc>
        <w:tc>
          <w:tcPr>
            <w:tcW w:w="0" w:type="auto"/>
            <w:hideMark/>
          </w:tcPr>
          <w:p w14:paraId="004035EB"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Neha Gupta</w:t>
            </w:r>
          </w:p>
        </w:tc>
        <w:tc>
          <w:tcPr>
            <w:tcW w:w="0" w:type="auto"/>
            <w:hideMark/>
          </w:tcPr>
          <w:p w14:paraId="3A613942"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05-08-2024</w:t>
            </w:r>
          </w:p>
        </w:tc>
        <w:tc>
          <w:tcPr>
            <w:tcW w:w="0" w:type="auto"/>
            <w:hideMark/>
          </w:tcPr>
          <w:p w14:paraId="3EDE7E5B"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2,50,000</w:t>
            </w:r>
          </w:p>
        </w:tc>
        <w:tc>
          <w:tcPr>
            <w:tcW w:w="0" w:type="auto"/>
            <w:hideMark/>
          </w:tcPr>
          <w:p w14:paraId="78A24811"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Approved</w:t>
            </w:r>
          </w:p>
        </w:tc>
        <w:tc>
          <w:tcPr>
            <w:tcW w:w="0" w:type="auto"/>
            <w:hideMark/>
          </w:tcPr>
          <w:p w14:paraId="04B39A4F"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Payroll deductions initiated</w:t>
            </w:r>
          </w:p>
        </w:tc>
      </w:tr>
      <w:tr w:rsidR="00580ECE" w:rsidRPr="00580ECE" w14:paraId="2BE01F71" w14:textId="77777777" w:rsidTr="00580ECE">
        <w:tc>
          <w:tcPr>
            <w:tcW w:w="0" w:type="auto"/>
            <w:hideMark/>
          </w:tcPr>
          <w:p w14:paraId="44C2B7F4"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lastRenderedPageBreak/>
              <w:t>LA005</w:t>
            </w:r>
          </w:p>
        </w:tc>
        <w:tc>
          <w:tcPr>
            <w:tcW w:w="0" w:type="auto"/>
            <w:hideMark/>
          </w:tcPr>
          <w:p w14:paraId="7D17ECF8"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E567</w:t>
            </w:r>
          </w:p>
        </w:tc>
        <w:tc>
          <w:tcPr>
            <w:tcW w:w="0" w:type="auto"/>
            <w:hideMark/>
          </w:tcPr>
          <w:p w14:paraId="19EAE46D"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Arjun Patel</w:t>
            </w:r>
          </w:p>
        </w:tc>
        <w:tc>
          <w:tcPr>
            <w:tcW w:w="0" w:type="auto"/>
            <w:hideMark/>
          </w:tcPr>
          <w:p w14:paraId="6349E6AA"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06-08-2024</w:t>
            </w:r>
          </w:p>
        </w:tc>
        <w:tc>
          <w:tcPr>
            <w:tcW w:w="0" w:type="auto"/>
            <w:hideMark/>
          </w:tcPr>
          <w:p w14:paraId="2522E306"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1,00,000</w:t>
            </w:r>
          </w:p>
        </w:tc>
        <w:tc>
          <w:tcPr>
            <w:tcW w:w="0" w:type="auto"/>
            <w:hideMark/>
          </w:tcPr>
          <w:p w14:paraId="466C19CC"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Pending</w:t>
            </w:r>
          </w:p>
        </w:tc>
        <w:tc>
          <w:tcPr>
            <w:tcW w:w="0" w:type="auto"/>
            <w:hideMark/>
          </w:tcPr>
          <w:p w14:paraId="3C267EED" w14:textId="77777777" w:rsidR="00580ECE" w:rsidRPr="00580ECE" w:rsidRDefault="00580ECE" w:rsidP="00580ECE">
            <w:pPr>
              <w:spacing w:after="160" w:line="278" w:lineRule="auto"/>
              <w:rPr>
                <w:rFonts w:ascii="Calibri" w:hAnsi="Calibri" w:cs="Calibri"/>
                <w:sz w:val="22"/>
                <w:szCs w:val="22"/>
              </w:rPr>
            </w:pPr>
            <w:r w:rsidRPr="00580ECE">
              <w:rPr>
                <w:rFonts w:ascii="Calibri" w:hAnsi="Calibri" w:cs="Calibri"/>
                <w:sz w:val="22"/>
                <w:szCs w:val="22"/>
              </w:rPr>
              <w:t>Under Accounts review</w:t>
            </w:r>
          </w:p>
        </w:tc>
      </w:tr>
    </w:tbl>
    <w:p w14:paraId="63258D12" w14:textId="77777777" w:rsidR="00EF6E99" w:rsidRDefault="00EF6E99" w:rsidP="00EF6E99"/>
    <w:p w14:paraId="7F50B7F3" w14:textId="77777777" w:rsidR="00FC12C4" w:rsidRPr="00EF6E99" w:rsidRDefault="00FC12C4" w:rsidP="00EF6E99">
      <w:pPr>
        <w:pStyle w:val="Heading1"/>
        <w:rPr>
          <w:rFonts w:ascii="Calibri" w:hAnsi="Calibri" w:cs="Calibri"/>
          <w:b/>
          <w:bCs/>
          <w:i/>
          <w:iCs/>
          <w:spacing w:val="-8"/>
          <w:sz w:val="22"/>
          <w:szCs w:val="22"/>
        </w:rPr>
      </w:pPr>
      <w:r w:rsidRPr="00EF6E99">
        <w:rPr>
          <w:rFonts w:ascii="Calibri" w:hAnsi="Calibri" w:cs="Calibri"/>
          <w:b/>
          <w:bCs/>
          <w:i/>
          <w:iCs/>
          <w:spacing w:val="-8"/>
          <w:sz w:val="22"/>
          <w:szCs w:val="22"/>
        </w:rPr>
        <w:t>Q20. Which reporting Tools we will use for generating reports. – 5 Marks</w:t>
      </w:r>
    </w:p>
    <w:p w14:paraId="4C10922D" w14:textId="76B05817" w:rsidR="00580ECE" w:rsidRPr="00580ECE" w:rsidRDefault="00580ECE" w:rsidP="00580ECE">
      <w:pPr>
        <w:pStyle w:val="ListParagraph"/>
        <w:numPr>
          <w:ilvl w:val="0"/>
          <w:numId w:val="38"/>
        </w:numPr>
        <w:rPr>
          <w:rFonts w:ascii="Calibri" w:hAnsi="Calibri" w:cs="Calibri"/>
          <w:sz w:val="22"/>
          <w:szCs w:val="22"/>
        </w:rPr>
      </w:pPr>
      <w:r w:rsidRPr="00580ECE">
        <w:rPr>
          <w:rFonts w:ascii="Calibri" w:hAnsi="Calibri" w:cs="Calibri"/>
          <w:b/>
          <w:bCs/>
          <w:sz w:val="22"/>
          <w:szCs w:val="22"/>
        </w:rPr>
        <w:t>Microsoft Power BI</w:t>
      </w:r>
      <w:r w:rsidRPr="00580ECE">
        <w:rPr>
          <w:rFonts w:ascii="Calibri" w:hAnsi="Calibri" w:cs="Calibri"/>
          <w:sz w:val="22"/>
          <w:szCs w:val="22"/>
        </w:rPr>
        <w:t xml:space="preserve"> – Interactive dashboards and visualizations.</w:t>
      </w:r>
    </w:p>
    <w:p w14:paraId="32C49380" w14:textId="7542F8D7" w:rsidR="00580ECE" w:rsidRPr="00580ECE" w:rsidRDefault="00580ECE" w:rsidP="00580ECE">
      <w:pPr>
        <w:pStyle w:val="ListParagraph"/>
        <w:numPr>
          <w:ilvl w:val="0"/>
          <w:numId w:val="38"/>
        </w:numPr>
        <w:rPr>
          <w:rFonts w:ascii="Calibri" w:hAnsi="Calibri" w:cs="Calibri"/>
          <w:sz w:val="22"/>
          <w:szCs w:val="22"/>
        </w:rPr>
      </w:pPr>
      <w:r w:rsidRPr="00580ECE">
        <w:rPr>
          <w:rFonts w:ascii="Calibri" w:hAnsi="Calibri" w:cs="Calibri"/>
          <w:b/>
          <w:bCs/>
          <w:sz w:val="22"/>
          <w:szCs w:val="22"/>
        </w:rPr>
        <w:t>Tableau</w:t>
      </w:r>
      <w:r w:rsidRPr="00580ECE">
        <w:rPr>
          <w:rFonts w:ascii="Calibri" w:hAnsi="Calibri" w:cs="Calibri"/>
          <w:sz w:val="22"/>
          <w:szCs w:val="22"/>
        </w:rPr>
        <w:t xml:space="preserve"> – Easy to create detailed financial and loan reports.</w:t>
      </w:r>
    </w:p>
    <w:p w14:paraId="3A5B7675" w14:textId="7AFFBB76" w:rsidR="00580ECE" w:rsidRPr="00580ECE" w:rsidRDefault="00580ECE" w:rsidP="00580ECE">
      <w:pPr>
        <w:pStyle w:val="ListParagraph"/>
        <w:numPr>
          <w:ilvl w:val="0"/>
          <w:numId w:val="38"/>
        </w:numPr>
        <w:rPr>
          <w:rFonts w:ascii="Calibri" w:hAnsi="Calibri" w:cs="Calibri"/>
          <w:sz w:val="22"/>
          <w:szCs w:val="22"/>
        </w:rPr>
      </w:pPr>
      <w:r w:rsidRPr="00580ECE">
        <w:rPr>
          <w:rFonts w:ascii="Calibri" w:hAnsi="Calibri" w:cs="Calibri"/>
          <w:b/>
          <w:bCs/>
          <w:sz w:val="22"/>
          <w:szCs w:val="22"/>
        </w:rPr>
        <w:t>Crystal Reports</w:t>
      </w:r>
      <w:r w:rsidRPr="00580ECE">
        <w:rPr>
          <w:rFonts w:ascii="Calibri" w:hAnsi="Calibri" w:cs="Calibri"/>
          <w:sz w:val="22"/>
          <w:szCs w:val="22"/>
        </w:rPr>
        <w:t xml:space="preserve"> – Traditional structured reporting.</w:t>
      </w:r>
    </w:p>
    <w:p w14:paraId="61DC41FD" w14:textId="7E20ABE5" w:rsidR="00580ECE" w:rsidRPr="00580ECE" w:rsidRDefault="00580ECE" w:rsidP="00580ECE">
      <w:pPr>
        <w:pStyle w:val="ListParagraph"/>
        <w:numPr>
          <w:ilvl w:val="0"/>
          <w:numId w:val="38"/>
        </w:numPr>
        <w:rPr>
          <w:rFonts w:ascii="Calibri" w:hAnsi="Calibri" w:cs="Calibri"/>
          <w:sz w:val="22"/>
          <w:szCs w:val="22"/>
        </w:rPr>
      </w:pPr>
      <w:r w:rsidRPr="00580ECE">
        <w:rPr>
          <w:rFonts w:ascii="Calibri" w:hAnsi="Calibri" w:cs="Calibri"/>
          <w:b/>
          <w:bCs/>
          <w:sz w:val="22"/>
          <w:szCs w:val="22"/>
        </w:rPr>
        <w:t>MS Excel with Pivot Tables</w:t>
      </w:r>
      <w:r w:rsidRPr="00580ECE">
        <w:rPr>
          <w:rFonts w:ascii="Calibri" w:hAnsi="Calibri" w:cs="Calibri"/>
          <w:sz w:val="22"/>
          <w:szCs w:val="22"/>
        </w:rPr>
        <w:t xml:space="preserve"> – Quick, ad-hoc reporting for smaller datasets.</w:t>
      </w:r>
    </w:p>
    <w:p w14:paraId="59DC7ECB" w14:textId="7F49D1B4" w:rsidR="00580ECE" w:rsidRPr="00580ECE" w:rsidRDefault="00580ECE" w:rsidP="00580ECE">
      <w:pPr>
        <w:pStyle w:val="ListParagraph"/>
        <w:numPr>
          <w:ilvl w:val="0"/>
          <w:numId w:val="38"/>
        </w:numPr>
        <w:rPr>
          <w:rFonts w:ascii="Calibri" w:hAnsi="Calibri" w:cs="Calibri"/>
          <w:sz w:val="22"/>
          <w:szCs w:val="22"/>
        </w:rPr>
      </w:pPr>
      <w:r w:rsidRPr="00580ECE">
        <w:rPr>
          <w:rFonts w:ascii="Calibri" w:hAnsi="Calibri" w:cs="Calibri"/>
          <w:b/>
          <w:bCs/>
          <w:sz w:val="22"/>
          <w:szCs w:val="22"/>
        </w:rPr>
        <w:t>SAS/Oracle BI</w:t>
      </w:r>
      <w:r w:rsidRPr="00580ECE">
        <w:rPr>
          <w:rFonts w:ascii="Calibri" w:hAnsi="Calibri" w:cs="Calibri"/>
          <w:sz w:val="22"/>
          <w:szCs w:val="22"/>
        </w:rPr>
        <w:t xml:space="preserve"> – For advanced analytics and enterprise-level reporting.</w:t>
      </w:r>
    </w:p>
    <w:p w14:paraId="6006FB31" w14:textId="77777777" w:rsidR="00FC12C4" w:rsidRPr="00FC12C4" w:rsidRDefault="00FC12C4">
      <w:pPr>
        <w:rPr>
          <w:rFonts w:ascii="Calibri" w:hAnsi="Calibri" w:cs="Calibri"/>
          <w:sz w:val="22"/>
          <w:szCs w:val="22"/>
        </w:rPr>
      </w:pPr>
    </w:p>
    <w:sectPr w:rsidR="00FC12C4" w:rsidRPr="00FC12C4" w:rsidSect="00556D7E">
      <w:headerReference w:type="default" r:id="rId12"/>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863C" w14:textId="77777777" w:rsidR="004B4EAB" w:rsidRDefault="004B4EAB" w:rsidP="00FC12C4">
      <w:pPr>
        <w:spacing w:after="0" w:line="240" w:lineRule="auto"/>
      </w:pPr>
      <w:r>
        <w:separator/>
      </w:r>
    </w:p>
  </w:endnote>
  <w:endnote w:type="continuationSeparator" w:id="0">
    <w:p w14:paraId="64519B52" w14:textId="77777777" w:rsidR="004B4EAB" w:rsidRDefault="004B4EAB" w:rsidP="00FC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7C71" w14:textId="138EA811" w:rsidR="00EC4385" w:rsidRDefault="00EC4385">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D3D1" w14:textId="77777777" w:rsidR="004B4EAB" w:rsidRDefault="004B4EAB" w:rsidP="00FC12C4">
      <w:pPr>
        <w:spacing w:after="0" w:line="240" w:lineRule="auto"/>
      </w:pPr>
      <w:r>
        <w:separator/>
      </w:r>
    </w:p>
  </w:footnote>
  <w:footnote w:type="continuationSeparator" w:id="0">
    <w:p w14:paraId="2C0EE59C" w14:textId="77777777" w:rsidR="004B4EAB" w:rsidRDefault="004B4EAB" w:rsidP="00FC1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8B6E" w14:textId="33E856EE" w:rsidR="00EC4385" w:rsidRDefault="00EC4385">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45A"/>
    <w:multiLevelType w:val="multilevel"/>
    <w:tmpl w:val="8C8C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61414"/>
    <w:multiLevelType w:val="multilevel"/>
    <w:tmpl w:val="C948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878FC"/>
    <w:multiLevelType w:val="multilevel"/>
    <w:tmpl w:val="56F2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F1703"/>
    <w:multiLevelType w:val="multilevel"/>
    <w:tmpl w:val="FFA2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4F319E"/>
    <w:multiLevelType w:val="multilevel"/>
    <w:tmpl w:val="7618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C3801"/>
    <w:multiLevelType w:val="multilevel"/>
    <w:tmpl w:val="7FC0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1E4576"/>
    <w:multiLevelType w:val="multilevel"/>
    <w:tmpl w:val="FF88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803F73"/>
    <w:multiLevelType w:val="multilevel"/>
    <w:tmpl w:val="CD10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447A82"/>
    <w:multiLevelType w:val="multilevel"/>
    <w:tmpl w:val="4E00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70788E"/>
    <w:multiLevelType w:val="multilevel"/>
    <w:tmpl w:val="64AA6C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A52DCD"/>
    <w:multiLevelType w:val="multilevel"/>
    <w:tmpl w:val="AD46E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C318D3"/>
    <w:multiLevelType w:val="multilevel"/>
    <w:tmpl w:val="3384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821553"/>
    <w:multiLevelType w:val="multilevel"/>
    <w:tmpl w:val="AD04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AC77E4"/>
    <w:multiLevelType w:val="multilevel"/>
    <w:tmpl w:val="8758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E4319E"/>
    <w:multiLevelType w:val="multilevel"/>
    <w:tmpl w:val="74C4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382937"/>
    <w:multiLevelType w:val="multilevel"/>
    <w:tmpl w:val="98D84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196A32"/>
    <w:multiLevelType w:val="hybridMultilevel"/>
    <w:tmpl w:val="9FAA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F1C4C"/>
    <w:multiLevelType w:val="multilevel"/>
    <w:tmpl w:val="A366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C63FE3"/>
    <w:multiLevelType w:val="multilevel"/>
    <w:tmpl w:val="6E08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756B8F"/>
    <w:multiLevelType w:val="multilevel"/>
    <w:tmpl w:val="474C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4B5E6E"/>
    <w:multiLevelType w:val="multilevel"/>
    <w:tmpl w:val="F168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D47234"/>
    <w:multiLevelType w:val="multilevel"/>
    <w:tmpl w:val="1956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6C75A9"/>
    <w:multiLevelType w:val="multilevel"/>
    <w:tmpl w:val="2F6E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B507C2"/>
    <w:multiLevelType w:val="multilevel"/>
    <w:tmpl w:val="82F6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36AFB"/>
    <w:multiLevelType w:val="multilevel"/>
    <w:tmpl w:val="E146C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051AD5"/>
    <w:multiLevelType w:val="multilevel"/>
    <w:tmpl w:val="16DA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E26DB4"/>
    <w:multiLevelType w:val="multilevel"/>
    <w:tmpl w:val="C6A2E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C37946"/>
    <w:multiLevelType w:val="multilevel"/>
    <w:tmpl w:val="765A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9637A1"/>
    <w:multiLevelType w:val="multilevel"/>
    <w:tmpl w:val="9B12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A7364F"/>
    <w:multiLevelType w:val="multilevel"/>
    <w:tmpl w:val="4D0C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636BBD"/>
    <w:multiLevelType w:val="multilevel"/>
    <w:tmpl w:val="1CC4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A52B2A"/>
    <w:multiLevelType w:val="multilevel"/>
    <w:tmpl w:val="3CC47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307913"/>
    <w:multiLevelType w:val="multilevel"/>
    <w:tmpl w:val="4768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4E33AD"/>
    <w:multiLevelType w:val="multilevel"/>
    <w:tmpl w:val="54EA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F91051"/>
    <w:multiLevelType w:val="multilevel"/>
    <w:tmpl w:val="5CDE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1C367A"/>
    <w:multiLevelType w:val="multilevel"/>
    <w:tmpl w:val="5430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B03B01"/>
    <w:multiLevelType w:val="multilevel"/>
    <w:tmpl w:val="8DFA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7A2AC9"/>
    <w:multiLevelType w:val="multilevel"/>
    <w:tmpl w:val="5CFA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C47EA7"/>
    <w:multiLevelType w:val="multilevel"/>
    <w:tmpl w:val="39B2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995CA7"/>
    <w:multiLevelType w:val="multilevel"/>
    <w:tmpl w:val="7382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7544733">
    <w:abstractNumId w:val="20"/>
  </w:num>
  <w:num w:numId="2" w16cid:durableId="1417247398">
    <w:abstractNumId w:val="25"/>
  </w:num>
  <w:num w:numId="3" w16cid:durableId="1928732852">
    <w:abstractNumId w:val="22"/>
  </w:num>
  <w:num w:numId="4" w16cid:durableId="30541472">
    <w:abstractNumId w:val="29"/>
  </w:num>
  <w:num w:numId="5" w16cid:durableId="1636912941">
    <w:abstractNumId w:val="33"/>
  </w:num>
  <w:num w:numId="6" w16cid:durableId="865218579">
    <w:abstractNumId w:val="37"/>
  </w:num>
  <w:num w:numId="7" w16cid:durableId="572812356">
    <w:abstractNumId w:val="11"/>
  </w:num>
  <w:num w:numId="8" w16cid:durableId="629289367">
    <w:abstractNumId w:val="18"/>
  </w:num>
  <w:num w:numId="9" w16cid:durableId="548611811">
    <w:abstractNumId w:val="34"/>
  </w:num>
  <w:num w:numId="10" w16cid:durableId="260845352">
    <w:abstractNumId w:val="12"/>
  </w:num>
  <w:num w:numId="11" w16cid:durableId="114294908">
    <w:abstractNumId w:val="21"/>
  </w:num>
  <w:num w:numId="12" w16cid:durableId="878080659">
    <w:abstractNumId w:val="13"/>
  </w:num>
  <w:num w:numId="13" w16cid:durableId="1609661427">
    <w:abstractNumId w:val="14"/>
  </w:num>
  <w:num w:numId="14" w16cid:durableId="813453864">
    <w:abstractNumId w:val="10"/>
  </w:num>
  <w:num w:numId="15" w16cid:durableId="926110864">
    <w:abstractNumId w:val="17"/>
  </w:num>
  <w:num w:numId="16" w16cid:durableId="782845050">
    <w:abstractNumId w:val="26"/>
  </w:num>
  <w:num w:numId="17" w16cid:durableId="882251338">
    <w:abstractNumId w:val="32"/>
  </w:num>
  <w:num w:numId="18" w16cid:durableId="1219126785">
    <w:abstractNumId w:val="35"/>
  </w:num>
  <w:num w:numId="19" w16cid:durableId="11612362">
    <w:abstractNumId w:val="31"/>
  </w:num>
  <w:num w:numId="20" w16cid:durableId="1506478814">
    <w:abstractNumId w:val="24"/>
  </w:num>
  <w:num w:numId="21" w16cid:durableId="95100781">
    <w:abstractNumId w:val="15"/>
  </w:num>
  <w:num w:numId="22" w16cid:durableId="1101218409">
    <w:abstractNumId w:val="8"/>
  </w:num>
  <w:num w:numId="23" w16cid:durableId="2006087593">
    <w:abstractNumId w:val="30"/>
  </w:num>
  <w:num w:numId="24" w16cid:durableId="1033771561">
    <w:abstractNumId w:val="27"/>
  </w:num>
  <w:num w:numId="25" w16cid:durableId="1725714746">
    <w:abstractNumId w:val="0"/>
  </w:num>
  <w:num w:numId="26" w16cid:durableId="1344941045">
    <w:abstractNumId w:val="23"/>
  </w:num>
  <w:num w:numId="27" w16cid:durableId="1634629048">
    <w:abstractNumId w:val="39"/>
  </w:num>
  <w:num w:numId="28" w16cid:durableId="1635327158">
    <w:abstractNumId w:val="1"/>
  </w:num>
  <w:num w:numId="29" w16cid:durableId="1031418532">
    <w:abstractNumId w:val="5"/>
  </w:num>
  <w:num w:numId="30" w16cid:durableId="1011834065">
    <w:abstractNumId w:val="2"/>
  </w:num>
  <w:num w:numId="31" w16cid:durableId="814568843">
    <w:abstractNumId w:val="9"/>
  </w:num>
  <w:num w:numId="32" w16cid:durableId="1905019267">
    <w:abstractNumId w:val="38"/>
  </w:num>
  <w:num w:numId="33" w16cid:durableId="602223938">
    <w:abstractNumId w:val="28"/>
  </w:num>
  <w:num w:numId="34" w16cid:durableId="1035230564">
    <w:abstractNumId w:val="4"/>
  </w:num>
  <w:num w:numId="35" w16cid:durableId="1686666555">
    <w:abstractNumId w:val="6"/>
  </w:num>
  <w:num w:numId="36" w16cid:durableId="540089986">
    <w:abstractNumId w:val="36"/>
  </w:num>
  <w:num w:numId="37" w16cid:durableId="1393653376">
    <w:abstractNumId w:val="19"/>
  </w:num>
  <w:num w:numId="38" w16cid:durableId="1751610694">
    <w:abstractNumId w:val="3"/>
  </w:num>
  <w:num w:numId="39" w16cid:durableId="1279293000">
    <w:abstractNumId w:val="7"/>
  </w:num>
  <w:num w:numId="40" w16cid:durableId="5978374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48"/>
    <w:rsid w:val="00065063"/>
    <w:rsid w:val="000763F2"/>
    <w:rsid w:val="001A2559"/>
    <w:rsid w:val="001D4412"/>
    <w:rsid w:val="001E3460"/>
    <w:rsid w:val="002A26C1"/>
    <w:rsid w:val="002B2884"/>
    <w:rsid w:val="003C1F24"/>
    <w:rsid w:val="00467355"/>
    <w:rsid w:val="00490A1D"/>
    <w:rsid w:val="004A15E1"/>
    <w:rsid w:val="004B4EAB"/>
    <w:rsid w:val="004F12E0"/>
    <w:rsid w:val="004F668A"/>
    <w:rsid w:val="00505114"/>
    <w:rsid w:val="0055587E"/>
    <w:rsid w:val="00556D7E"/>
    <w:rsid w:val="00577EF2"/>
    <w:rsid w:val="00580ECE"/>
    <w:rsid w:val="0060184D"/>
    <w:rsid w:val="006A16A4"/>
    <w:rsid w:val="00704CDA"/>
    <w:rsid w:val="00773099"/>
    <w:rsid w:val="007E04BB"/>
    <w:rsid w:val="0083595F"/>
    <w:rsid w:val="008E6648"/>
    <w:rsid w:val="009272B3"/>
    <w:rsid w:val="009360D1"/>
    <w:rsid w:val="00964CE7"/>
    <w:rsid w:val="009809B5"/>
    <w:rsid w:val="00A634FF"/>
    <w:rsid w:val="00AB2098"/>
    <w:rsid w:val="00B0658F"/>
    <w:rsid w:val="00B372ED"/>
    <w:rsid w:val="00B534D5"/>
    <w:rsid w:val="00BE2367"/>
    <w:rsid w:val="00C92140"/>
    <w:rsid w:val="00CE060F"/>
    <w:rsid w:val="00D42418"/>
    <w:rsid w:val="00EB4D47"/>
    <w:rsid w:val="00EC4385"/>
    <w:rsid w:val="00EF6E99"/>
    <w:rsid w:val="00F56F9D"/>
    <w:rsid w:val="00F61046"/>
    <w:rsid w:val="00FC1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83CC3"/>
  <w15:chartTrackingRefBased/>
  <w15:docId w15:val="{A91EBBC0-04C8-4695-9A06-5FC20C0F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648"/>
    <w:rPr>
      <w:rFonts w:eastAsiaTheme="majorEastAsia" w:cstheme="majorBidi"/>
      <w:color w:val="272727" w:themeColor="text1" w:themeTint="D8"/>
    </w:rPr>
  </w:style>
  <w:style w:type="paragraph" w:styleId="Title">
    <w:name w:val="Title"/>
    <w:basedOn w:val="Normal"/>
    <w:next w:val="Normal"/>
    <w:link w:val="TitleChar"/>
    <w:uiPriority w:val="10"/>
    <w:qFormat/>
    <w:rsid w:val="008E6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648"/>
    <w:pPr>
      <w:spacing w:before="160"/>
      <w:jc w:val="center"/>
    </w:pPr>
    <w:rPr>
      <w:i/>
      <w:iCs/>
      <w:color w:val="404040" w:themeColor="text1" w:themeTint="BF"/>
    </w:rPr>
  </w:style>
  <w:style w:type="character" w:customStyle="1" w:styleId="QuoteChar">
    <w:name w:val="Quote Char"/>
    <w:basedOn w:val="DefaultParagraphFont"/>
    <w:link w:val="Quote"/>
    <w:uiPriority w:val="29"/>
    <w:rsid w:val="008E6648"/>
    <w:rPr>
      <w:i/>
      <w:iCs/>
      <w:color w:val="404040" w:themeColor="text1" w:themeTint="BF"/>
    </w:rPr>
  </w:style>
  <w:style w:type="paragraph" w:styleId="ListParagraph">
    <w:name w:val="List Paragraph"/>
    <w:basedOn w:val="Normal"/>
    <w:uiPriority w:val="34"/>
    <w:qFormat/>
    <w:rsid w:val="008E6648"/>
    <w:pPr>
      <w:ind w:left="720"/>
      <w:contextualSpacing/>
    </w:pPr>
  </w:style>
  <w:style w:type="character" w:styleId="IntenseEmphasis">
    <w:name w:val="Intense Emphasis"/>
    <w:basedOn w:val="DefaultParagraphFont"/>
    <w:uiPriority w:val="21"/>
    <w:qFormat/>
    <w:rsid w:val="008E6648"/>
    <w:rPr>
      <w:i/>
      <w:iCs/>
      <w:color w:val="0F4761" w:themeColor="accent1" w:themeShade="BF"/>
    </w:rPr>
  </w:style>
  <w:style w:type="paragraph" w:styleId="IntenseQuote">
    <w:name w:val="Intense Quote"/>
    <w:basedOn w:val="Normal"/>
    <w:next w:val="Normal"/>
    <w:link w:val="IntenseQuoteChar"/>
    <w:uiPriority w:val="30"/>
    <w:qFormat/>
    <w:rsid w:val="008E6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648"/>
    <w:rPr>
      <w:i/>
      <w:iCs/>
      <w:color w:val="0F4761" w:themeColor="accent1" w:themeShade="BF"/>
    </w:rPr>
  </w:style>
  <w:style w:type="character" w:styleId="IntenseReference">
    <w:name w:val="Intense Reference"/>
    <w:basedOn w:val="DefaultParagraphFont"/>
    <w:uiPriority w:val="32"/>
    <w:qFormat/>
    <w:rsid w:val="008E6648"/>
    <w:rPr>
      <w:b/>
      <w:bCs/>
      <w:smallCaps/>
      <w:color w:val="0F4761" w:themeColor="accent1" w:themeShade="BF"/>
      <w:spacing w:val="5"/>
    </w:rPr>
  </w:style>
  <w:style w:type="paragraph" w:styleId="BodyText">
    <w:name w:val="Body Text"/>
    <w:basedOn w:val="Normal"/>
    <w:link w:val="BodyTextChar"/>
    <w:uiPriority w:val="1"/>
    <w:qFormat/>
    <w:rsid w:val="00FC12C4"/>
    <w:pPr>
      <w:widowControl w:val="0"/>
      <w:autoSpaceDE w:val="0"/>
      <w:autoSpaceDN w:val="0"/>
      <w:spacing w:after="0" w:line="240" w:lineRule="auto"/>
      <w:ind w:left="307"/>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FC12C4"/>
    <w:rPr>
      <w:rFonts w:ascii="Calibri" w:eastAsia="Calibri" w:hAnsi="Calibri" w:cs="Calibri"/>
      <w:kern w:val="0"/>
      <w14:ligatures w14:val="none"/>
    </w:rPr>
  </w:style>
  <w:style w:type="paragraph" w:styleId="Header">
    <w:name w:val="header"/>
    <w:basedOn w:val="Normal"/>
    <w:link w:val="HeaderChar"/>
    <w:uiPriority w:val="99"/>
    <w:unhideWhenUsed/>
    <w:rsid w:val="00FC1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2C4"/>
  </w:style>
  <w:style w:type="paragraph" w:styleId="Footer">
    <w:name w:val="footer"/>
    <w:basedOn w:val="Normal"/>
    <w:link w:val="FooterChar"/>
    <w:uiPriority w:val="99"/>
    <w:unhideWhenUsed/>
    <w:rsid w:val="00FC1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2C4"/>
  </w:style>
  <w:style w:type="table" w:styleId="TableGrid">
    <w:name w:val="Table Grid"/>
    <w:basedOn w:val="TableNormal"/>
    <w:uiPriority w:val="39"/>
    <w:rsid w:val="00835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6F9D"/>
    <w:rPr>
      <w:color w:val="467886" w:themeColor="hyperlink"/>
      <w:u w:val="single"/>
    </w:rPr>
  </w:style>
  <w:style w:type="character" w:styleId="UnresolvedMention">
    <w:name w:val="Unresolved Mention"/>
    <w:basedOn w:val="DefaultParagraphFont"/>
    <w:uiPriority w:val="99"/>
    <w:semiHidden/>
    <w:unhideWhenUsed/>
    <w:rsid w:val="00F56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ttscompany.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ttscompany.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ttscompany.com" TargetMode="External"/><Relationship Id="rId4" Type="http://schemas.openxmlformats.org/officeDocument/2006/relationships/webSettings" Target="webSettings.xml"/><Relationship Id="rId9" Type="http://schemas.openxmlformats.org/officeDocument/2006/relationships/hyperlink" Target="mailto:hr@ttscompan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481</TotalTime>
  <Pages>17</Pages>
  <Words>3737</Words>
  <Characters>22983</Characters>
  <Application>Microsoft Office Word</Application>
  <DocSecurity>0</DocSecurity>
  <Lines>851</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Aswitha Chandrasekaran</dc:creator>
  <cp:keywords/>
  <dc:description/>
  <cp:lastModifiedBy>Aswitha Chandrasekaran</cp:lastModifiedBy>
  <cp:revision>16</cp:revision>
  <dcterms:created xsi:type="dcterms:W3CDTF">2025-09-26T12:54:00Z</dcterms:created>
  <dcterms:modified xsi:type="dcterms:W3CDTF">2025-09-29T15:18:00Z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de76d8c8-3594-4bd8-aac1-2d6323f925e9</vt:lpwstr>
  </property>
</Properties>
</file>