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1832A1" w:rsidRDefault="00181AD1" w:rsidP="00CE3B64">
      <w:pPr>
        <w:spacing w:line="276" w:lineRule="auto"/>
        <w:rPr>
          <w:rFonts w:ascii="Arial" w:hAnsi="Arial" w:cs="Arial"/>
          <w:sz w:val="24"/>
          <w:szCs w:val="24"/>
        </w:rPr>
      </w:pPr>
      <w:r w:rsidRPr="001832A1">
        <w:rPr>
          <w:rFonts w:ascii="Arial" w:hAnsi="Arial" w:cs="Arial"/>
          <w:sz w:val="24"/>
          <w:szCs w:val="24"/>
        </w:rPr>
        <w:t>Nurturing Process – Waterfall Deliverables – Part -1/2- V2D2 August 2024</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Part 1/2 Evaluation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1- Business case document template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2: BA Strategy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3- Functional Specifications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4- Requirement Traceability Matrix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Document 5- BRD Template</w:t>
      </w:r>
    </w:p>
    <w:p w:rsidR="00181AD1" w:rsidRPr="001832A1" w:rsidRDefault="00331074" w:rsidP="00CE3B64">
      <w:pPr>
        <w:spacing w:line="276" w:lineRule="auto"/>
        <w:rPr>
          <w:rFonts w:ascii="Arial" w:hAnsi="Arial" w:cs="Arial"/>
          <w:b/>
          <w:sz w:val="24"/>
          <w:szCs w:val="24"/>
        </w:rPr>
      </w:pPr>
      <w:r w:rsidRPr="001832A1">
        <w:rPr>
          <w:rFonts w:ascii="Arial" w:hAnsi="Arial" w:cs="Arial"/>
          <w:b/>
          <w:sz w:val="24"/>
          <w:szCs w:val="24"/>
        </w:rPr>
        <w:t>Answers:</w:t>
      </w:r>
    </w:p>
    <w:p w:rsidR="00331074" w:rsidRPr="003242C7" w:rsidRDefault="00331074" w:rsidP="00CE3B64">
      <w:pPr>
        <w:spacing w:line="276" w:lineRule="auto"/>
        <w:rPr>
          <w:rFonts w:ascii="Arial" w:hAnsi="Arial" w:cs="Arial"/>
          <w:b/>
          <w:sz w:val="24"/>
          <w:szCs w:val="24"/>
        </w:rPr>
      </w:pPr>
      <w:r w:rsidRPr="003242C7">
        <w:rPr>
          <w:rFonts w:ascii="Arial" w:hAnsi="Arial" w:cs="Arial"/>
          <w:b/>
          <w:sz w:val="24"/>
          <w:szCs w:val="24"/>
        </w:rPr>
        <w:t>Document 1- Business case document template</w:t>
      </w:r>
    </w:p>
    <w:p w:rsidR="005F121B" w:rsidRPr="001832A1" w:rsidRDefault="005F121B" w:rsidP="00CE3B64">
      <w:pPr>
        <w:pStyle w:val="NormalWeb"/>
        <w:shd w:val="clear" w:color="auto" w:fill="FFFFFF"/>
        <w:spacing w:before="360" w:beforeAutospacing="0" w:after="0" w:afterAutospacing="0" w:line="276" w:lineRule="auto"/>
        <w:rPr>
          <w:rFonts w:ascii="Arial" w:hAnsi="Arial" w:cs="Arial"/>
        </w:rPr>
      </w:pPr>
      <w:r w:rsidRPr="001832A1">
        <w:rPr>
          <w:rFonts w:ascii="Arial" w:hAnsi="Arial" w:cs="Arial"/>
          <w:b/>
          <w:bCs/>
        </w:rPr>
        <w:t>Document 1 – Business Case</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1. Why is this project initiated?</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2. What are the current problems?</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3. With this project how many problems could be solved?</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 xml:space="preserve">This enhancement solves </w:t>
      </w:r>
      <w:r w:rsidR="00A63751" w:rsidRPr="001832A1">
        <w:rPr>
          <w:rFonts w:ascii="Arial" w:hAnsi="Arial" w:cs="Arial"/>
        </w:rPr>
        <w:t xml:space="preserve">multiple problems: </w:t>
      </w:r>
      <w:r w:rsidRPr="001832A1">
        <w:rPr>
          <w:rFonts w:ascii="Arial" w:hAnsi="Arial" w:cs="Arial"/>
        </w:rPr>
        <w:br/>
        <w:t>- Enables bank staff to provide complete assistance to customers.</w:t>
      </w:r>
      <w:r w:rsidRPr="001832A1">
        <w:rPr>
          <w:rFonts w:ascii="Arial" w:hAnsi="Arial" w:cs="Arial"/>
        </w:rPr>
        <w:br/>
        <w:t>- Reduces customer service turnaround time.</w:t>
      </w:r>
      <w:r w:rsidRPr="001832A1">
        <w:rPr>
          <w:rFonts w:ascii="Arial" w:hAnsi="Arial" w:cs="Arial"/>
        </w:rPr>
        <w:br/>
        <w:t>- Eliminates manual processes and system switching.</w:t>
      </w:r>
      <w:r w:rsidRPr="001832A1">
        <w:rPr>
          <w:rFonts w:ascii="Arial" w:hAnsi="Arial" w:cs="Arial"/>
        </w:rPr>
        <w:br/>
        <w:t>- Improves customer satisfaction.</w:t>
      </w:r>
      <w:r w:rsidRPr="001832A1">
        <w:rPr>
          <w:rFonts w:ascii="Arial" w:hAnsi="Arial" w:cs="Arial"/>
        </w:rPr>
        <w:br/>
        <w:t>- Ensures data is updated securely and compliantly.</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4. What are the resources required?</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Human Resources: Business Analyst, UI/U</w:t>
      </w:r>
      <w:r w:rsidR="00A63751" w:rsidRPr="001832A1">
        <w:rPr>
          <w:rFonts w:ascii="Arial" w:hAnsi="Arial" w:cs="Arial"/>
        </w:rPr>
        <w:t>X Designer, Developers, Tester and Project</w:t>
      </w:r>
      <w:r w:rsidRPr="001832A1">
        <w:rPr>
          <w:rFonts w:ascii="Arial" w:hAnsi="Arial" w:cs="Arial"/>
        </w:rPr>
        <w:t xml:space="preserve"> Manager</w:t>
      </w:r>
      <w:r w:rsidRPr="001832A1">
        <w:rPr>
          <w:rFonts w:ascii="Arial" w:hAnsi="Arial" w:cs="Arial"/>
        </w:rPr>
        <w:br/>
        <w:t>Technology: iView application codebase, OTP integration services, test environment</w:t>
      </w:r>
      <w:r w:rsidRPr="001832A1">
        <w:rPr>
          <w:rFonts w:ascii="Arial" w:hAnsi="Arial" w:cs="Arial"/>
        </w:rPr>
        <w:br/>
        <w:t>Tools: Project management tools, testing tools, development IDE</w:t>
      </w:r>
      <w:r w:rsidRPr="001832A1">
        <w:rPr>
          <w:rFonts w:ascii="Arial" w:hAnsi="Arial" w:cs="Arial"/>
        </w:rPr>
        <w:br/>
        <w:t>Infrastructure: Development and staging servers</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5. How much organizational change is required to adopt this technology?</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6. Time frame to recover ROI?</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7. How to identify stakeholders?</w:t>
      </w:r>
    </w:p>
    <w:p w:rsidR="00176BFA"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1832A1" w:rsidRDefault="00B232C0" w:rsidP="00CE3B64">
      <w:pPr>
        <w:pStyle w:val="NormalWeb"/>
        <w:shd w:val="clear" w:color="auto" w:fill="FFFFFF"/>
        <w:spacing w:before="0" w:beforeAutospacing="0" w:after="0" w:afterAutospacing="0" w:line="276" w:lineRule="auto"/>
        <w:rPr>
          <w:rFonts w:ascii="Arial" w:hAnsi="Arial" w:cs="Arial"/>
        </w:rPr>
      </w:pPr>
    </w:p>
    <w:p w:rsidR="00A63751" w:rsidRPr="001832A1" w:rsidRDefault="00A63751" w:rsidP="00CE3B64">
      <w:pPr>
        <w:pStyle w:val="NormalWeb"/>
        <w:spacing w:before="0" w:beforeAutospacing="0" w:after="0" w:afterAutospacing="0" w:line="276" w:lineRule="auto"/>
        <w:rPr>
          <w:rFonts w:ascii="Arial" w:hAnsi="Arial" w:cs="Arial"/>
          <w:b/>
        </w:rPr>
      </w:pPr>
      <w:r w:rsidRPr="001832A1">
        <w:rPr>
          <w:rFonts w:ascii="Arial" w:hAnsi="Arial" w:cs="Arial"/>
          <w:b/>
        </w:rPr>
        <w:t>Document 2 BA Approach Strategy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BA Approach Strategy</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1. Requirement Elicitation Techniques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To gather the requirements, I will use a combination of elicitation techniques</w:t>
      </w:r>
      <w:proofErr w:type="gramStart"/>
      <w:r w:rsidRPr="001832A1">
        <w:rPr>
          <w:rFonts w:ascii="Arial" w:hAnsi="Arial" w:cs="Arial"/>
        </w:rPr>
        <w:t>:</w:t>
      </w:r>
      <w:proofErr w:type="gramEnd"/>
      <w:r w:rsidRPr="001832A1">
        <w:rPr>
          <w:rFonts w:ascii="Arial" w:hAnsi="Arial" w:cs="Arial"/>
        </w:rPr>
        <w:br/>
        <w:t>- Interviews: Conduct one-on-one sessions with stakeholders to understand their needs.</w:t>
      </w:r>
      <w:r w:rsidRPr="001832A1">
        <w:rPr>
          <w:rFonts w:ascii="Arial" w:hAnsi="Arial" w:cs="Arial"/>
        </w:rPr>
        <w:br/>
        <w:t>- Workshops: Organize group discussions with key users to brainstorm and validate requirements.</w:t>
      </w:r>
      <w:r w:rsidRPr="001832A1">
        <w:rPr>
          <w:rFonts w:ascii="Arial" w:hAnsi="Arial" w:cs="Arial"/>
        </w:rPr>
        <w:br/>
        <w:t>- Document Analysis: Review existing system documentation, logs, and help manuals.</w:t>
      </w:r>
      <w:r w:rsidRPr="001832A1">
        <w:rPr>
          <w:rFonts w:ascii="Arial" w:hAnsi="Arial" w:cs="Arial"/>
        </w:rPr>
        <w:br/>
        <w:t>- Observation: Observe current processes performed by customer service representatives.</w:t>
      </w:r>
      <w:r w:rsidRPr="001832A1">
        <w:rPr>
          <w:rFonts w:ascii="Arial" w:hAnsi="Arial" w:cs="Arial"/>
        </w:rPr>
        <w:br/>
        <w:t>- Questionnaires: Circulate surveys to gather feedback from a larger user base.</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2. Stakeholder Analysis and RACI/ILS Matrix</w:t>
      </w:r>
    </w:p>
    <w:p w:rsidR="004C1A05"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I will identify stakeholders using stakeholder mapping and categorize them by influence and interest.</w:t>
      </w:r>
      <w:r w:rsidRPr="001832A1">
        <w:rPr>
          <w:rFonts w:ascii="Arial" w:hAnsi="Arial" w:cs="Arial"/>
        </w:rPr>
        <w:br/>
        <w:t>- Create a</w:t>
      </w:r>
      <w:r w:rsidR="004C1A05" w:rsidRPr="001832A1">
        <w:rPr>
          <w:rFonts w:ascii="Arial" w:hAnsi="Arial" w:cs="Arial"/>
        </w:rPr>
        <w:t xml:space="preserve"> RACI Matrix:</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 xml:space="preserve">R – Responsible: </w:t>
      </w:r>
      <w:r w:rsidR="004C1A05" w:rsidRPr="001832A1">
        <w:rPr>
          <w:rFonts w:ascii="Arial" w:hAnsi="Arial" w:cs="Arial"/>
        </w:rPr>
        <w:t>Business Analyst, Developers</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 xml:space="preserve">A – </w:t>
      </w:r>
      <w:r w:rsidR="004C1A05" w:rsidRPr="001832A1">
        <w:rPr>
          <w:rFonts w:ascii="Arial" w:hAnsi="Arial" w:cs="Arial"/>
        </w:rPr>
        <w:t>Accountable: Project Manager</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C – Consulted: Operations</w:t>
      </w:r>
      <w:r w:rsidR="004C1A05" w:rsidRPr="001832A1">
        <w:rPr>
          <w:rFonts w:ascii="Arial" w:hAnsi="Arial" w:cs="Arial"/>
        </w:rPr>
        <w:t xml:space="preserve"> Manager, Compliance Officer</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I – Informed: Senior Management, Support Teams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I will also prepare an Influence/Interest matrix to prioritize stakeholder engagement.</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3. Documents to be Prepared</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As part of the Waterfall methodology, I will prepare the following deliverables</w:t>
      </w:r>
      <w:proofErr w:type="gramStart"/>
      <w:r w:rsidRPr="001832A1">
        <w:rPr>
          <w:rFonts w:ascii="Arial" w:hAnsi="Arial" w:cs="Arial"/>
        </w:rPr>
        <w:t>:</w:t>
      </w:r>
      <w:proofErr w:type="gramEnd"/>
      <w:r w:rsidRPr="001832A1">
        <w:rPr>
          <w:rFonts w:ascii="Arial" w:hAnsi="Arial" w:cs="Arial"/>
        </w:rPr>
        <w:br/>
        <w:t>- Business Case Document</w:t>
      </w:r>
      <w:r w:rsidRPr="001832A1">
        <w:rPr>
          <w:rFonts w:ascii="Arial" w:hAnsi="Arial" w:cs="Arial"/>
        </w:rPr>
        <w:br/>
        <w:t>- BA Strategy Document</w:t>
      </w:r>
      <w:r w:rsidRPr="001832A1">
        <w:rPr>
          <w:rFonts w:ascii="Arial" w:hAnsi="Arial" w:cs="Arial"/>
        </w:rPr>
        <w:br/>
        <w:t>- Functional Specification Document</w:t>
      </w:r>
      <w:r w:rsidRPr="001832A1">
        <w:rPr>
          <w:rFonts w:ascii="Arial" w:hAnsi="Arial" w:cs="Arial"/>
        </w:rPr>
        <w:br/>
        <w:t>- Requirement Traceability Matrix</w:t>
      </w:r>
      <w:r w:rsidRPr="001832A1">
        <w:rPr>
          <w:rFonts w:ascii="Arial" w:hAnsi="Arial" w:cs="Arial"/>
        </w:rPr>
        <w:br/>
        <w:t>- Business Requirements Document (BRD)</w:t>
      </w:r>
      <w:r w:rsidRPr="001832A1">
        <w:rPr>
          <w:rFonts w:ascii="Arial" w:hAnsi="Arial" w:cs="Arial"/>
        </w:rPr>
        <w:br/>
        <w:t>- UAT Test Cases and Acceptance Criteria</w:t>
      </w:r>
      <w:r w:rsidRPr="001832A1">
        <w:rPr>
          <w:rFonts w:ascii="Arial" w:hAnsi="Arial" w:cs="Arial"/>
        </w:rPr>
        <w:br/>
        <w:t>- Change Request Log and Meeting Minutes</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4. Document Sign-Off Process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After preparing draft versions of each document</w:t>
      </w:r>
      <w:proofErr w:type="gramStart"/>
      <w:r w:rsidRPr="001832A1">
        <w:rPr>
          <w:rFonts w:ascii="Arial" w:hAnsi="Arial" w:cs="Arial"/>
        </w:rPr>
        <w:t>:</w:t>
      </w:r>
      <w:proofErr w:type="gramEnd"/>
      <w:r w:rsidRPr="001832A1">
        <w:rPr>
          <w:rFonts w:ascii="Arial" w:hAnsi="Arial" w:cs="Arial"/>
        </w:rPr>
        <w:br/>
        <w:t>- Share the document with stakeholders via email or shared folder.</w:t>
      </w:r>
      <w:r w:rsidRPr="001832A1">
        <w:rPr>
          <w:rFonts w:ascii="Arial" w:hAnsi="Arial" w:cs="Arial"/>
        </w:rPr>
        <w:br/>
      </w:r>
      <w:r w:rsidRPr="001832A1">
        <w:rPr>
          <w:rFonts w:ascii="Arial" w:hAnsi="Arial" w:cs="Arial"/>
        </w:rPr>
        <w:lastRenderedPageBreak/>
        <w:t>- Conduct review meetings to walkthrough the content.</w:t>
      </w:r>
      <w:r w:rsidRPr="001832A1">
        <w:rPr>
          <w:rFonts w:ascii="Arial" w:hAnsi="Arial" w:cs="Arial"/>
        </w:rPr>
        <w:br/>
        <w:t>- Collect feedback and incorporate changes.</w:t>
      </w:r>
      <w:r w:rsidRPr="001832A1">
        <w:rPr>
          <w:rFonts w:ascii="Arial" w:hAnsi="Arial" w:cs="Arial"/>
        </w:rPr>
        <w:br/>
        <w:t>- Circulate the final version and obtain approval through email confirmation or e-signatures.</w:t>
      </w:r>
      <w:r w:rsidRPr="001832A1">
        <w:rPr>
          <w:rFonts w:ascii="Arial" w:hAnsi="Arial" w:cs="Arial"/>
        </w:rPr>
        <w:br/>
        <w:t>- Store signed documents in a version-controlled repository.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5. Client Approval Process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Present finalized documents to client in a formal review meeting.</w:t>
      </w:r>
      <w:r w:rsidRPr="001832A1">
        <w:rPr>
          <w:rFonts w:ascii="Arial" w:hAnsi="Arial" w:cs="Arial"/>
        </w:rPr>
        <w:br/>
        <w:t>- Capture any final comments and adjust documents accordingly.</w:t>
      </w:r>
      <w:r w:rsidRPr="001832A1">
        <w:rPr>
          <w:rFonts w:ascii="Arial" w:hAnsi="Arial" w:cs="Arial"/>
        </w:rPr>
        <w:br/>
        <w:t>- Seek formal approval and obtain signatures on each key deliverable.</w:t>
      </w:r>
      <w:r w:rsidRPr="001832A1">
        <w:rPr>
          <w:rFonts w:ascii="Arial" w:hAnsi="Arial" w:cs="Arial"/>
        </w:rPr>
        <w:br/>
        <w:t>- Archive approvals securely for future reference.</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6. Communication Channels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To ensure transparency and timely updates</w:t>
      </w:r>
      <w:proofErr w:type="gramStart"/>
      <w:r w:rsidRPr="001832A1">
        <w:rPr>
          <w:rFonts w:ascii="Arial" w:hAnsi="Arial" w:cs="Arial"/>
        </w:rPr>
        <w:t>:</w:t>
      </w:r>
      <w:proofErr w:type="gramEnd"/>
      <w:r w:rsidRPr="001832A1">
        <w:rPr>
          <w:rFonts w:ascii="Arial" w:hAnsi="Arial" w:cs="Arial"/>
        </w:rPr>
        <w:br/>
        <w:t>- Email: Official communication and document exchange.</w:t>
      </w:r>
      <w:r w:rsidRPr="001832A1">
        <w:rPr>
          <w:rFonts w:ascii="Arial" w:hAnsi="Arial" w:cs="Arial"/>
        </w:rPr>
        <w:br/>
        <w:t>- Project Management Tool (e.g., JIRA, Trello): Track progress and task ownership.</w:t>
      </w:r>
      <w:r w:rsidRPr="001832A1">
        <w:rPr>
          <w:rFonts w:ascii="Arial" w:hAnsi="Arial" w:cs="Arial"/>
        </w:rPr>
        <w:br/>
        <w:t>- Instant Messaging (e.g., Slack, Teams): Quick queries and daily standups.</w:t>
      </w:r>
      <w:r w:rsidRPr="001832A1">
        <w:rPr>
          <w:rFonts w:ascii="Arial" w:hAnsi="Arial" w:cs="Arial"/>
        </w:rPr>
        <w:br/>
        <w:t>- Weekly Meetings: Progress reviews with stakeholders.</w:t>
      </w:r>
      <w:r w:rsidRPr="001832A1">
        <w:rPr>
          <w:rFonts w:ascii="Arial" w:hAnsi="Arial" w:cs="Arial"/>
        </w:rPr>
        <w:br/>
        <w:t>- Status Reports: Weekly status update reports shared with all key parties.</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7. Handling Change Requests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Maintain a Change Request (CR) log.</w:t>
      </w:r>
      <w:r w:rsidRPr="001832A1">
        <w:rPr>
          <w:rFonts w:ascii="Arial" w:hAnsi="Arial" w:cs="Arial"/>
        </w:rPr>
        <w:br/>
        <w:t>- Evaluate each CR for business impact, cost, and technical feasibility.</w:t>
      </w:r>
      <w:r w:rsidRPr="001832A1">
        <w:rPr>
          <w:rFonts w:ascii="Arial" w:hAnsi="Arial" w:cs="Arial"/>
        </w:rPr>
        <w:br/>
        <w:t>- Present CR to Change Control Board (CCB).</w:t>
      </w:r>
      <w:r w:rsidRPr="001832A1">
        <w:rPr>
          <w:rFonts w:ascii="Arial" w:hAnsi="Arial" w:cs="Arial"/>
        </w:rPr>
        <w:br/>
        <w:t>- Upon approval, update impacted documents, timelines, and inform all stakeholders.</w:t>
      </w:r>
      <w:r w:rsidRPr="001832A1">
        <w:rPr>
          <w:rFonts w:ascii="Arial" w:hAnsi="Arial" w:cs="Arial"/>
        </w:rPr>
        <w:br/>
        <w:t>- Ensure traceability by updating the RTM and version logs.</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8. Project Progress Updates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Provide weekly or bi-weekly progress reports.</w:t>
      </w:r>
      <w:r w:rsidRPr="001832A1">
        <w:rPr>
          <w:rFonts w:ascii="Arial" w:hAnsi="Arial" w:cs="Arial"/>
        </w:rPr>
        <w:br/>
        <w:t>- Include completed tasks, upcoming activities, risks, blockers, and pending approvals.</w:t>
      </w:r>
      <w:r w:rsidRPr="001832A1">
        <w:rPr>
          <w:rFonts w:ascii="Arial" w:hAnsi="Arial" w:cs="Arial"/>
        </w:rPr>
        <w:br/>
        <w:t>- Present updates during steering committee or stakeholder meetings.</w:t>
      </w:r>
      <w:r w:rsidRPr="001832A1">
        <w:rPr>
          <w:rFonts w:ascii="Arial" w:hAnsi="Arial" w:cs="Arial"/>
        </w:rPr>
        <w:br/>
        <w:t>- Update dashboards in project management tools for real-time visibility.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9. UAT Sign-Off and Client Project Acceptance</w:t>
      </w:r>
    </w:p>
    <w:p w:rsidR="00046024"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Create detailed UAT scenarios based on business requirements.</w:t>
      </w:r>
      <w:r w:rsidRPr="001832A1">
        <w:rPr>
          <w:rFonts w:ascii="Arial" w:hAnsi="Arial" w:cs="Arial"/>
        </w:rPr>
        <w:br/>
        <w:t>- Conduct UAT sessions with end users and document their feedback.</w:t>
      </w:r>
      <w:r w:rsidRPr="001832A1">
        <w:rPr>
          <w:rFonts w:ascii="Arial" w:hAnsi="Arial" w:cs="Arial"/>
        </w:rPr>
        <w:br/>
        <w:t>- Fix issues, retest, and confirm successful completion.</w:t>
      </w:r>
      <w:r w:rsidRPr="001832A1">
        <w:rPr>
          <w:rFonts w:ascii="Arial" w:hAnsi="Arial" w:cs="Arial"/>
        </w:rPr>
        <w:br/>
        <w:t>- Prepare a Client Project Acceptance Form.</w:t>
      </w:r>
      <w:r w:rsidRPr="001832A1">
        <w:rPr>
          <w:rFonts w:ascii="Arial" w:hAnsi="Arial" w:cs="Arial"/>
        </w:rPr>
        <w:br/>
        <w:t>- Obtain formal sign-off from the client to confirm the project meets expectations.</w:t>
      </w:r>
      <w:r w:rsidRPr="001832A1">
        <w:rPr>
          <w:rFonts w:ascii="Arial" w:hAnsi="Arial" w:cs="Arial"/>
        </w:rPr>
        <w:br/>
        <w:t>- Store signed form as proof of project closure.</w:t>
      </w:r>
    </w:p>
    <w:p w:rsidR="00046024" w:rsidRPr="001832A1" w:rsidRDefault="00046024" w:rsidP="00CE3B64">
      <w:pPr>
        <w:pStyle w:val="NormalWeb"/>
        <w:spacing w:before="0" w:beforeAutospacing="0" w:after="0" w:afterAutospacing="0" w:line="276" w:lineRule="auto"/>
        <w:rPr>
          <w:rFonts w:ascii="Arial" w:hAnsi="Arial" w:cs="Arial"/>
        </w:rPr>
      </w:pPr>
    </w:p>
    <w:p w:rsidR="00046024" w:rsidRPr="001832A1" w:rsidRDefault="00046024" w:rsidP="00CE3B64">
      <w:pPr>
        <w:pStyle w:val="NormalWeb"/>
        <w:spacing w:before="0" w:beforeAutospacing="0" w:after="0" w:afterAutospacing="0" w:line="276" w:lineRule="auto"/>
        <w:rPr>
          <w:rFonts w:ascii="Arial" w:hAnsi="Arial" w:cs="Arial"/>
          <w:b/>
        </w:rPr>
      </w:pPr>
      <w:r w:rsidRPr="001832A1">
        <w:rPr>
          <w:rFonts w:ascii="Arial" w:hAnsi="Arial" w:cs="Arial"/>
          <w:b/>
        </w:rPr>
        <w:t>Document 3- Functional Specifications</w:t>
      </w:r>
    </w:p>
    <w:p w:rsidR="00465F99" w:rsidRPr="001832A1" w:rsidRDefault="00465F99" w:rsidP="00CE3B64">
      <w:pPr>
        <w:pStyle w:val="NormalWeb"/>
        <w:shd w:val="clear" w:color="auto" w:fill="FFFFFF"/>
        <w:spacing w:line="276" w:lineRule="auto"/>
        <w:rPr>
          <w:rFonts w:ascii="Arial" w:hAnsi="Arial" w:cs="Arial"/>
        </w:rPr>
      </w:pPr>
      <w:r w:rsidRPr="001832A1">
        <w:rPr>
          <w:rFonts w:ascii="Arial" w:hAnsi="Arial" w:cs="Arial"/>
        </w:rPr>
        <w:t>Project Information</w:t>
      </w:r>
    </w:p>
    <w:tbl>
      <w:tblPr>
        <w:tblW w:w="7740" w:type="dxa"/>
        <w:tblInd w:w="-5" w:type="dxa"/>
        <w:tblLook w:val="04A0" w:firstRow="1" w:lastRow="0" w:firstColumn="1" w:lastColumn="0" w:noHBand="0" w:noVBand="1"/>
      </w:tblPr>
      <w:tblGrid>
        <w:gridCol w:w="2520"/>
        <w:gridCol w:w="5220"/>
      </w:tblGrid>
      <w:tr w:rsidR="0029138F" w:rsidRPr="001832A1" w:rsidTr="0029138F">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Name</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iView Banking Application Enhancement</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Customer Name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COEPD BANK</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Version</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1.0</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Sponsor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Mr. Henry</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Manager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Raju</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Initiation Date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12/7/2025</w:t>
            </w:r>
          </w:p>
        </w:tc>
      </w:tr>
    </w:tbl>
    <w:p w:rsidR="00465F99" w:rsidRPr="001832A1" w:rsidRDefault="00465F99" w:rsidP="00CE3B64">
      <w:pPr>
        <w:pStyle w:val="NormalWeb"/>
        <w:spacing w:before="0" w:beforeAutospacing="0" w:after="0" w:afterAutospacing="0" w:line="276" w:lineRule="auto"/>
        <w:rPr>
          <w:rFonts w:ascii="Arial" w:hAnsi="Arial" w:cs="Arial"/>
          <w:shd w:val="clear" w:color="auto" w:fill="FFFFFF"/>
        </w:rPr>
      </w:pPr>
      <w:r w:rsidRPr="001832A1">
        <w:rPr>
          <w:rFonts w:ascii="Arial" w:hAnsi="Arial" w:cs="Arial"/>
          <w:shd w:val="clear" w:color="auto" w:fill="FFFFFF"/>
        </w:rPr>
        <w:lastRenderedPageBreak/>
        <w:t>Functional Requirement Specifications</w:t>
      </w:r>
    </w:p>
    <w:p w:rsidR="00465F99" w:rsidRPr="001832A1"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1832A1"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Priority</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Medium</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Medium</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Medium</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bl>
    <w:p w:rsidR="00465F99" w:rsidRPr="001832A1" w:rsidRDefault="00465F99" w:rsidP="00CE3B64">
      <w:pPr>
        <w:pStyle w:val="NormalWeb"/>
        <w:spacing w:before="0" w:beforeAutospacing="0" w:after="0" w:afterAutospacing="0" w:line="276" w:lineRule="auto"/>
        <w:rPr>
          <w:rFonts w:ascii="Arial" w:hAnsi="Arial" w:cs="Arial"/>
          <w:b/>
        </w:rPr>
      </w:pPr>
    </w:p>
    <w:p w:rsidR="00046024" w:rsidRPr="001832A1" w:rsidRDefault="00CF60AB" w:rsidP="00CE3B64">
      <w:pPr>
        <w:pStyle w:val="NormalWeb"/>
        <w:spacing w:before="0" w:beforeAutospacing="0" w:after="0" w:afterAutospacing="0" w:line="276" w:lineRule="auto"/>
        <w:rPr>
          <w:rFonts w:ascii="Arial" w:hAnsi="Arial" w:cs="Arial"/>
        </w:rPr>
      </w:pPr>
      <w:r w:rsidRPr="001832A1">
        <w:rPr>
          <w:rFonts w:ascii="Arial" w:hAnsi="Arial" w:cs="Arial"/>
        </w:rPr>
        <w:t>Document 4- Requirement Traceability Matrix</w:t>
      </w:r>
    </w:p>
    <w:p w:rsidR="00CF60AB" w:rsidRPr="001832A1"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1832A1"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UAT</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lastRenderedPageBreak/>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bl>
    <w:p w:rsidR="00CF60AB" w:rsidRPr="001832A1" w:rsidRDefault="00CF60AB" w:rsidP="00CE3B64">
      <w:pPr>
        <w:pStyle w:val="NormalWeb"/>
        <w:spacing w:before="0" w:beforeAutospacing="0" w:after="0" w:afterAutospacing="0" w:line="276" w:lineRule="auto"/>
        <w:rPr>
          <w:rFonts w:ascii="Arial" w:hAnsi="Arial" w:cs="Arial"/>
        </w:rPr>
      </w:pPr>
    </w:p>
    <w:p w:rsidR="008514BD" w:rsidRPr="001832A1" w:rsidRDefault="004A0C7C" w:rsidP="00CE3B64">
      <w:pPr>
        <w:pStyle w:val="NormalWeb"/>
        <w:shd w:val="clear" w:color="auto" w:fill="FFFFFF"/>
        <w:spacing w:line="276" w:lineRule="auto"/>
        <w:rPr>
          <w:rFonts w:ascii="Arial" w:hAnsi="Arial" w:cs="Arial"/>
        </w:rPr>
      </w:pPr>
      <w:r w:rsidRPr="001832A1">
        <w:rPr>
          <w:rFonts w:ascii="Arial" w:hAnsi="Arial" w:cs="Arial"/>
        </w:rPr>
        <w:t>Document 5- BRD Template</w:t>
      </w:r>
    </w:p>
    <w:p w:rsidR="00C0281A" w:rsidRPr="001832A1" w:rsidRDefault="00C0281A" w:rsidP="00CE3B64">
      <w:pPr>
        <w:pStyle w:val="NormalWeb"/>
        <w:shd w:val="clear" w:color="auto" w:fill="FFFFFF"/>
        <w:spacing w:line="276" w:lineRule="auto"/>
        <w:rPr>
          <w:rFonts w:ascii="Arial" w:hAnsi="Arial" w:cs="Arial"/>
          <w:b/>
        </w:rPr>
      </w:pPr>
      <w:r w:rsidRPr="001832A1">
        <w:rPr>
          <w:rFonts w:ascii="Arial" w:hAnsi="Arial" w:cs="Arial"/>
          <w:b/>
        </w:rPr>
        <w:t>Project Information</w:t>
      </w:r>
    </w:p>
    <w:p w:rsidR="00C0281A" w:rsidRPr="001832A1" w:rsidRDefault="00C0281A" w:rsidP="00DB2A1F">
      <w:pPr>
        <w:pStyle w:val="NormalWeb"/>
        <w:shd w:val="clear" w:color="auto" w:fill="FFFFFF"/>
        <w:spacing w:line="276" w:lineRule="auto"/>
        <w:ind w:left="360"/>
        <w:jc w:val="center"/>
        <w:rPr>
          <w:rFonts w:ascii="Arial" w:hAnsi="Arial" w:cs="Arial"/>
        </w:rPr>
      </w:pPr>
      <w:r w:rsidRPr="001832A1">
        <w:rPr>
          <w:rFonts w:ascii="Arial" w:hAnsi="Arial" w:cs="Arial"/>
        </w:rPr>
        <w:t xml:space="preserve">Project </w:t>
      </w:r>
      <w:proofErr w:type="gramStart"/>
      <w:r w:rsidRPr="001832A1">
        <w:rPr>
          <w:rFonts w:ascii="Arial" w:hAnsi="Arial" w:cs="Arial"/>
        </w:rPr>
        <w:t>Name</w:t>
      </w:r>
      <w:r w:rsidR="00DB2A1F" w:rsidRPr="001832A1">
        <w:rPr>
          <w:rFonts w:ascii="Arial" w:hAnsi="Arial" w:cs="Arial"/>
        </w:rPr>
        <w:t xml:space="preserve"> </w:t>
      </w:r>
      <w:r w:rsidRPr="001832A1">
        <w:rPr>
          <w:rFonts w:ascii="Arial" w:hAnsi="Arial" w:cs="Arial"/>
        </w:rPr>
        <w:t>:</w:t>
      </w:r>
      <w:proofErr w:type="gramEnd"/>
      <w:r w:rsidRPr="001832A1">
        <w:rPr>
          <w:rFonts w:ascii="Arial" w:hAnsi="Arial" w:cs="Arial"/>
        </w:rPr>
        <w:t xml:space="preserve"> iView Banking Application Enhancement</w:t>
      </w:r>
    </w:p>
    <w:p w:rsidR="00C0281A" w:rsidRPr="001832A1" w:rsidRDefault="00DB2A1F" w:rsidP="00DB2A1F">
      <w:pPr>
        <w:pStyle w:val="NormalWeb"/>
        <w:shd w:val="clear" w:color="auto" w:fill="FFFFFF"/>
        <w:spacing w:line="276" w:lineRule="auto"/>
        <w:ind w:left="360"/>
        <w:rPr>
          <w:rFonts w:ascii="Arial" w:hAnsi="Arial" w:cs="Arial"/>
        </w:rPr>
      </w:pPr>
      <w:r w:rsidRPr="001832A1">
        <w:rPr>
          <w:rFonts w:ascii="Arial" w:hAnsi="Arial" w:cs="Arial"/>
        </w:rPr>
        <w:t xml:space="preserve">                             </w:t>
      </w:r>
      <w:r w:rsidR="00C0281A" w:rsidRPr="001832A1">
        <w:rPr>
          <w:rFonts w:ascii="Arial" w:hAnsi="Arial" w:cs="Arial"/>
        </w:rPr>
        <w:t>Project ID</w:t>
      </w:r>
      <w:r w:rsidRPr="001832A1">
        <w:rPr>
          <w:rFonts w:ascii="Arial" w:hAnsi="Arial" w:cs="Arial"/>
        </w:rPr>
        <w:t xml:space="preserve">       </w:t>
      </w:r>
      <w:r w:rsidR="00C0281A" w:rsidRPr="001832A1">
        <w:rPr>
          <w:rFonts w:ascii="Arial" w:hAnsi="Arial" w:cs="Arial"/>
        </w:rPr>
        <w:t>: IVW2025-001</w:t>
      </w:r>
    </w:p>
    <w:p w:rsidR="00C0281A" w:rsidRPr="001832A1" w:rsidRDefault="00DB2A1F" w:rsidP="00DB2A1F">
      <w:pPr>
        <w:pStyle w:val="NormalWeb"/>
        <w:shd w:val="clear" w:color="auto" w:fill="FFFFFF"/>
        <w:spacing w:line="276" w:lineRule="auto"/>
        <w:ind w:left="360"/>
        <w:rPr>
          <w:rFonts w:ascii="Arial" w:hAnsi="Arial" w:cs="Arial"/>
        </w:rPr>
      </w:pPr>
      <w:r w:rsidRPr="001832A1">
        <w:rPr>
          <w:rFonts w:ascii="Arial" w:hAnsi="Arial" w:cs="Arial"/>
        </w:rPr>
        <w:t xml:space="preserve">                             </w:t>
      </w:r>
      <w:r w:rsidR="00C0281A" w:rsidRPr="001832A1">
        <w:rPr>
          <w:rFonts w:ascii="Arial" w:hAnsi="Arial" w:cs="Arial"/>
        </w:rPr>
        <w:t>Version ID</w:t>
      </w:r>
      <w:r w:rsidRPr="001832A1">
        <w:rPr>
          <w:rFonts w:ascii="Arial" w:hAnsi="Arial" w:cs="Arial"/>
        </w:rPr>
        <w:t xml:space="preserve">      </w:t>
      </w:r>
      <w:r w:rsidR="00C0281A" w:rsidRPr="001832A1">
        <w:rPr>
          <w:rFonts w:ascii="Arial" w:hAnsi="Arial" w:cs="Arial"/>
        </w:rPr>
        <w:t>: 1.0</w:t>
      </w:r>
    </w:p>
    <w:p w:rsidR="00A8645C" w:rsidRPr="001832A1" w:rsidRDefault="00DB2A1F" w:rsidP="00DB2A1F">
      <w:pPr>
        <w:pStyle w:val="NormalWeb"/>
        <w:shd w:val="clear" w:color="auto" w:fill="FFFFFF"/>
        <w:spacing w:line="276" w:lineRule="auto"/>
        <w:ind w:left="360"/>
        <w:rPr>
          <w:rFonts w:ascii="Arial" w:hAnsi="Arial" w:cs="Arial"/>
        </w:rPr>
      </w:pPr>
      <w:r w:rsidRPr="001832A1">
        <w:rPr>
          <w:rFonts w:ascii="Arial" w:hAnsi="Arial" w:cs="Arial"/>
        </w:rPr>
        <w:t xml:space="preserve">                             </w:t>
      </w:r>
      <w:r w:rsidR="00C0281A" w:rsidRPr="001832A1">
        <w:rPr>
          <w:rFonts w:ascii="Arial" w:hAnsi="Arial" w:cs="Arial"/>
        </w:rPr>
        <w:t>Author</w:t>
      </w:r>
      <w:r w:rsidRPr="001832A1">
        <w:rPr>
          <w:rFonts w:ascii="Arial" w:hAnsi="Arial" w:cs="Arial"/>
        </w:rPr>
        <w:t xml:space="preserve">            </w:t>
      </w:r>
      <w:r w:rsidR="00C0281A" w:rsidRPr="001832A1">
        <w:rPr>
          <w:rFonts w:ascii="Arial" w:hAnsi="Arial" w:cs="Arial"/>
        </w:rPr>
        <w:t xml:space="preserve">: </w:t>
      </w:r>
      <w:proofErr w:type="spellStart"/>
      <w:r w:rsidR="00C0281A" w:rsidRPr="001832A1">
        <w:rPr>
          <w:rFonts w:ascii="Arial" w:hAnsi="Arial" w:cs="Arial"/>
        </w:rPr>
        <w:t>Lolabhattu</w:t>
      </w:r>
      <w:proofErr w:type="spellEnd"/>
      <w:r w:rsidR="00C0281A" w:rsidRPr="001832A1">
        <w:rPr>
          <w:rFonts w:ascii="Arial" w:hAnsi="Arial" w:cs="Arial"/>
        </w:rPr>
        <w:t xml:space="preserve"> Surya Likhitha</w:t>
      </w:r>
    </w:p>
    <w:p w:rsidR="00155518" w:rsidRPr="001832A1" w:rsidRDefault="00140619" w:rsidP="00CE3B64">
      <w:pPr>
        <w:pStyle w:val="NormalWeb"/>
        <w:shd w:val="clear" w:color="auto" w:fill="FFFFFF"/>
        <w:spacing w:line="276" w:lineRule="auto"/>
        <w:jc w:val="both"/>
        <w:rPr>
          <w:rFonts w:ascii="Arial" w:hAnsi="Arial" w:cs="Arial"/>
          <w:b/>
          <w:shd w:val="clear" w:color="auto" w:fill="FFFFFF"/>
        </w:rPr>
      </w:pPr>
      <w:r w:rsidRPr="001832A1">
        <w:rPr>
          <w:rFonts w:ascii="Arial" w:hAnsi="Arial" w:cs="Arial"/>
          <w:b/>
          <w:shd w:val="clear" w:color="auto" w:fill="FFFFFF"/>
        </w:rPr>
        <w:t>1. Document</w:t>
      </w:r>
      <w:r w:rsidR="00155518" w:rsidRPr="001832A1">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1832A1" w:rsidTr="00B67218">
        <w:trPr>
          <w:trHeight w:val="288"/>
        </w:trPr>
        <w:tc>
          <w:tcPr>
            <w:tcW w:w="1870" w:type="dxa"/>
            <w:shd w:val="clear" w:color="000000" w:fill="FFFFFF"/>
            <w:vAlign w:val="center"/>
            <w:hideMark/>
          </w:tcPr>
          <w:p w:rsidR="00155518" w:rsidRPr="001832A1" w:rsidRDefault="00155518"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Date</w:t>
            </w:r>
          </w:p>
        </w:tc>
        <w:tc>
          <w:tcPr>
            <w:tcW w:w="2085" w:type="dxa"/>
            <w:shd w:val="clear" w:color="000000" w:fill="FFFFFF"/>
            <w:vAlign w:val="center"/>
            <w:hideMark/>
          </w:tcPr>
          <w:p w:rsidR="00155518" w:rsidRPr="001832A1" w:rsidRDefault="00155518"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Version Number</w:t>
            </w:r>
          </w:p>
        </w:tc>
        <w:tc>
          <w:tcPr>
            <w:tcW w:w="5040" w:type="dxa"/>
            <w:shd w:val="clear" w:color="000000" w:fill="FFFFFF"/>
            <w:vAlign w:val="center"/>
            <w:hideMark/>
          </w:tcPr>
          <w:p w:rsidR="00155518" w:rsidRPr="001832A1" w:rsidRDefault="00155518"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Document Changes</w:t>
            </w:r>
          </w:p>
        </w:tc>
      </w:tr>
      <w:tr w:rsidR="00B67218" w:rsidRPr="001832A1" w:rsidTr="00B67218">
        <w:trPr>
          <w:trHeight w:val="288"/>
        </w:trPr>
        <w:tc>
          <w:tcPr>
            <w:tcW w:w="1870" w:type="dxa"/>
            <w:shd w:val="clear" w:color="000000" w:fill="FFFFFF"/>
            <w:vAlign w:val="center"/>
            <w:hideMark/>
          </w:tcPr>
          <w:p w:rsidR="001555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12</w:t>
            </w:r>
            <w:r w:rsidR="00BE3516" w:rsidRPr="001832A1">
              <w:rPr>
                <w:rFonts w:ascii="Arial" w:eastAsia="Times New Roman" w:hAnsi="Arial" w:cs="Arial"/>
                <w:sz w:val="24"/>
                <w:szCs w:val="24"/>
              </w:rPr>
              <w:t>/07/2025</w:t>
            </w:r>
          </w:p>
        </w:tc>
        <w:tc>
          <w:tcPr>
            <w:tcW w:w="2085" w:type="dxa"/>
            <w:shd w:val="clear" w:color="000000" w:fill="FFFFFF"/>
            <w:vAlign w:val="center"/>
            <w:hideMark/>
          </w:tcPr>
          <w:p w:rsidR="00155518" w:rsidRPr="001832A1" w:rsidRDefault="001555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0.1</w:t>
            </w:r>
          </w:p>
        </w:tc>
        <w:tc>
          <w:tcPr>
            <w:tcW w:w="5040" w:type="dxa"/>
            <w:shd w:val="clear" w:color="000000" w:fill="FFFFFF"/>
            <w:vAlign w:val="center"/>
            <w:hideMark/>
          </w:tcPr>
          <w:p w:rsidR="00155518" w:rsidRPr="001832A1" w:rsidRDefault="001555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Initial Draft</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13/07/2025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0.2</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Updated Business Objectives and scope</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14/07/2025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0.3</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Added AS-IS and TO-BE Diagrams</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14/07/2025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0.4</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Finalized Business Requirements and RTM</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15/07/2025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1.0</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Approved Final Version</w:t>
            </w:r>
          </w:p>
        </w:tc>
      </w:tr>
    </w:tbl>
    <w:p w:rsidR="00155518" w:rsidRPr="001832A1" w:rsidRDefault="00140619" w:rsidP="00CE3B64">
      <w:pPr>
        <w:pStyle w:val="NormalWeb"/>
        <w:shd w:val="clear" w:color="auto" w:fill="FFFFFF"/>
        <w:spacing w:line="276" w:lineRule="auto"/>
        <w:rPr>
          <w:rFonts w:ascii="Arial" w:hAnsi="Arial" w:cs="Arial"/>
          <w:b/>
          <w:shd w:val="clear" w:color="auto" w:fill="FFFFFF"/>
        </w:rPr>
      </w:pPr>
      <w:r w:rsidRPr="001832A1">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1832A1"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Date</w:t>
            </w: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1832A1" w:rsidRDefault="00140619" w:rsidP="00CE3B64">
            <w:pPr>
              <w:spacing w:after="0" w:line="276" w:lineRule="auto"/>
              <w:jc w:val="center"/>
              <w:rPr>
                <w:rFonts w:ascii="Arial" w:eastAsia="Times New Roman" w:hAnsi="Arial" w:cs="Arial"/>
                <w:sz w:val="24"/>
                <w:szCs w:val="24"/>
              </w:rPr>
            </w:pPr>
          </w:p>
        </w:tc>
      </w:tr>
    </w:tbl>
    <w:p w:rsidR="00140619" w:rsidRPr="001832A1" w:rsidRDefault="00140619" w:rsidP="00CE3B64">
      <w:pPr>
        <w:pStyle w:val="NormalWeb"/>
        <w:shd w:val="clear" w:color="auto" w:fill="FFFFFF"/>
        <w:spacing w:line="276" w:lineRule="auto"/>
        <w:rPr>
          <w:rFonts w:ascii="Arial" w:hAnsi="Arial" w:cs="Arial"/>
          <w:b/>
        </w:rPr>
      </w:pPr>
      <w:r w:rsidRPr="001832A1">
        <w:rPr>
          <w:rFonts w:ascii="Arial" w:hAnsi="Arial" w:cs="Arial"/>
          <w:b/>
        </w:rPr>
        <w:t xml:space="preserve">3. </w:t>
      </w:r>
      <w:r w:rsidRPr="001832A1">
        <w:rPr>
          <w:rFonts w:ascii="Arial" w:hAnsi="Arial" w:cs="Arial"/>
          <w:b/>
          <w:shd w:val="clear" w:color="auto" w:fill="FFFFFF"/>
        </w:rPr>
        <w:t>RA</w:t>
      </w:r>
      <w:r w:rsidR="0009467C" w:rsidRPr="001832A1">
        <w:rPr>
          <w:rFonts w:ascii="Arial" w:hAnsi="Arial" w:cs="Arial"/>
          <w:b/>
          <w:shd w:val="clear" w:color="auto" w:fill="FFFFFF"/>
        </w:rPr>
        <w:t>S</w:t>
      </w:r>
      <w:r w:rsidRPr="001832A1">
        <w:rPr>
          <w:rFonts w:ascii="Arial" w:hAnsi="Arial" w:cs="Arial"/>
          <w:b/>
          <w:shd w:val="clear" w:color="auto" w:fill="FFFFFF"/>
        </w:rPr>
        <w:t>CI Chart</w:t>
      </w:r>
      <w:r w:rsidR="0009467C" w:rsidRPr="001832A1">
        <w:rPr>
          <w:rFonts w:ascii="Arial" w:hAnsi="Arial" w:cs="Arial"/>
          <w:b/>
          <w:shd w:val="clear" w:color="auto" w:fill="FFFFFF"/>
        </w:rPr>
        <w:t xml:space="preserve"> for this Document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1832A1"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I</w:t>
            </w:r>
          </w:p>
        </w:tc>
      </w:tr>
      <w:tr w:rsidR="0080335D"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r>
      <w:tr w:rsidR="008A7490"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r>
      <w:tr w:rsidR="0080335D"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r>
      <w:tr w:rsidR="008A7490"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r>
    </w:tbl>
    <w:p w:rsidR="00A8645C" w:rsidRPr="001832A1" w:rsidRDefault="00A8645C" w:rsidP="00CE3B64">
      <w:pPr>
        <w:pStyle w:val="NormalWeb"/>
        <w:shd w:val="clear" w:color="auto" w:fill="FFFFFF"/>
        <w:spacing w:line="276" w:lineRule="auto"/>
        <w:rPr>
          <w:rFonts w:ascii="Arial" w:hAnsi="Arial" w:cs="Arial"/>
        </w:rPr>
      </w:pPr>
    </w:p>
    <w:p w:rsidR="000928C2" w:rsidRPr="001832A1" w:rsidRDefault="000928C2" w:rsidP="00CE3B64">
      <w:pPr>
        <w:pStyle w:val="NormalWeb"/>
        <w:spacing w:line="276" w:lineRule="auto"/>
        <w:rPr>
          <w:rFonts w:ascii="Arial" w:hAnsi="Arial" w:cs="Arial"/>
          <w:b/>
          <w:color w:val="222222"/>
          <w:shd w:val="clear" w:color="auto" w:fill="FFFFFF"/>
        </w:rPr>
      </w:pPr>
      <w:r w:rsidRPr="001832A1">
        <w:rPr>
          <w:rFonts w:ascii="Arial" w:hAnsi="Arial" w:cs="Arial"/>
          <w:b/>
          <w:color w:val="222222"/>
          <w:shd w:val="clear" w:color="auto" w:fill="FFFFFF"/>
        </w:rPr>
        <w:t>4. Introduction</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4.1. Business Goals</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primary goal of this project is to enhance the operational efficiency, data accuracy, and service delivery capabilities of the bank’s internal customer servicing tool, iView.</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organization aims to:</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Improve first-call resolution by providing front-line staff with the ability to perform end-to-end servicing within a single system.</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Eliminate manual dependencies by introducing modules to fetch account statements and update contact information securely.</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Enhance employee productivity by reducing the time spent switching systems or raising manual service requests.</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Ensure regulatory compliance and data integrity through OTP/email verification and audit trails for customer data updates.</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Improve customer satisfaction by offering quick, accurate, and seamless in-branch and call-based support.</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This enhancement aligns with the bank’s digital transformation strategy and focuses on customer-centric service delivery.</w:t>
      </w:r>
    </w:p>
    <w:p w:rsidR="007248E7" w:rsidRPr="001832A1" w:rsidRDefault="007248E7" w:rsidP="007248E7">
      <w:pPr>
        <w:spacing w:before="100" w:beforeAutospacing="1" w:after="100" w:afterAutospacing="1" w:line="240" w:lineRule="auto"/>
        <w:rPr>
          <w:rFonts w:ascii="Arial" w:eastAsia="Times New Roman" w:hAnsi="Arial" w:cs="Arial"/>
          <w:b/>
          <w:sz w:val="24"/>
          <w:szCs w:val="24"/>
        </w:rPr>
      </w:pPr>
      <w:r w:rsidRPr="001832A1">
        <w:rPr>
          <w:rFonts w:ascii="Arial" w:eastAsia="Times New Roman" w:hAnsi="Arial" w:cs="Arial"/>
          <w:b/>
          <w:sz w:val="24"/>
          <w:szCs w:val="24"/>
        </w:rPr>
        <w:t>4.2. Business Objectives</w:t>
      </w:r>
    </w:p>
    <w:p w:rsidR="007248E7" w:rsidRPr="001832A1" w:rsidRDefault="007248E7" w:rsidP="007248E7">
      <w:p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sz w:val="24"/>
          <w:szCs w:val="24"/>
        </w:rPr>
        <w:t>To provide an IT solution that includes the following functional enhancements:</w:t>
      </w: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iView Mobile Application (Android &amp; iOS)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Responsive and secure app for staff use on tablets or mobile devices.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on-the-go access to customer data, statements, and update functionality.</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Account Statement Module</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Allow staff to retrieve account statements by selecting custom date ranges.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Provide print/download/export options in standard formats (PDF/CSV).</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Present clear transaction history (date, amount, type, description).</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Contact Update Module</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staff to update customer contact details (mobile number, email ID, address).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Ensure customer verification through OTP (One-Time Password) or email confirmation.</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Record every update with time-stamped logs and staff IDs for audit compliance.</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E-Learning Management System (LMS) (if part of broader system scope)</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Onboard new staff through mandatory compliance and system usage training.</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Track training completion status before providing iView access.</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b/>
          <w:sz w:val="24"/>
          <w:szCs w:val="24"/>
        </w:rPr>
        <w:t xml:space="preserve">Human Resource Management System (HRMS) </w:t>
      </w:r>
      <w:r w:rsidRPr="001832A1">
        <w:rPr>
          <w:rFonts w:ascii="Arial" w:eastAsia="Times New Roman" w:hAnsi="Arial" w:cs="Arial"/>
          <w:sz w:val="24"/>
          <w:szCs w:val="24"/>
        </w:rPr>
        <w:t>(if integrated with enterprise solution)</w:t>
      </w:r>
    </w:p>
    <w:p w:rsidR="007248E7" w:rsidRPr="001832A1" w:rsidRDefault="007248E7" w:rsidP="00997AE6">
      <w:pPr>
        <w:pStyle w:val="ListParagraph"/>
        <w:numPr>
          <w:ilvl w:val="0"/>
          <w:numId w:val="29"/>
        </w:num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sz w:val="24"/>
          <w:szCs w:val="24"/>
        </w:rPr>
        <w:t>Monitor staff access logs and usage patterns for iView modules.</w:t>
      </w:r>
    </w:p>
    <w:p w:rsidR="007248E7" w:rsidRPr="001832A1" w:rsidRDefault="007248E7" w:rsidP="00997AE6">
      <w:pPr>
        <w:pStyle w:val="ListParagraph"/>
        <w:numPr>
          <w:ilvl w:val="0"/>
          <w:numId w:val="29"/>
        </w:num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sz w:val="24"/>
          <w:szCs w:val="24"/>
        </w:rPr>
        <w:t>Automate leave, shift, and access provisioning based on staff roles.</w:t>
      </w:r>
    </w:p>
    <w:p w:rsidR="007248E7" w:rsidRPr="001832A1" w:rsidRDefault="007248E7" w:rsidP="000928C2">
      <w:pPr>
        <w:shd w:val="clear" w:color="auto" w:fill="FFFFFF"/>
        <w:spacing w:before="100" w:beforeAutospacing="1" w:after="100" w:afterAutospacing="1" w:line="240" w:lineRule="auto"/>
        <w:rPr>
          <w:rFonts w:ascii="Arial" w:hAnsi="Arial" w:cs="Arial"/>
          <w:color w:val="222222"/>
          <w:sz w:val="24"/>
          <w:szCs w:val="24"/>
          <w:shd w:val="clear" w:color="auto" w:fill="FFFFFF"/>
        </w:rPr>
      </w:pPr>
      <w:r w:rsidRPr="001832A1">
        <w:rPr>
          <w:rFonts w:ascii="Arial" w:hAnsi="Arial" w:cs="Arial"/>
          <w:color w:val="222222"/>
          <w:sz w:val="24"/>
          <w:szCs w:val="24"/>
          <w:shd w:val="clear" w:color="auto" w:fill="FFFFFF"/>
        </w:rPr>
        <w:t>These features collectively improve service speed, reduce operational bottlenecks, and streamline internal workflows.</w:t>
      </w:r>
    </w:p>
    <w:p w:rsidR="007248E7" w:rsidRPr="001832A1" w:rsidRDefault="007248E7" w:rsidP="007248E7">
      <w:p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lastRenderedPageBreak/>
        <w:t>4.3. Business Rules</w:t>
      </w:r>
    </w:p>
    <w:p w:rsidR="007248E7" w:rsidRPr="001832A1" w:rsidRDefault="007248E7" w:rsidP="007248E7">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Below are the organizational policies, rules, and procedures relevant to the enhanced iView system:</w:t>
      </w:r>
    </w:p>
    <w:tbl>
      <w:tblPr>
        <w:tblW w:w="9895" w:type="dxa"/>
        <w:tblLook w:val="04A0" w:firstRow="1" w:lastRow="0" w:firstColumn="1" w:lastColumn="0" w:noHBand="0" w:noVBand="1"/>
      </w:tblPr>
      <w:tblGrid>
        <w:gridCol w:w="1075"/>
        <w:gridCol w:w="8820"/>
      </w:tblGrid>
      <w:tr w:rsidR="007248E7" w:rsidRPr="001832A1" w:rsidTr="007248E7">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Rule ID</w:t>
            </w:r>
          </w:p>
        </w:tc>
        <w:tc>
          <w:tcPr>
            <w:tcW w:w="8820" w:type="dxa"/>
            <w:tcBorders>
              <w:top w:val="single" w:sz="4" w:space="0" w:color="auto"/>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Rule / Policy Description</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BR-01</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Only authenticated bank employees with valid credentials can access iView.</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BR-02</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Contact information changes must be verified using OTP or email confirmation.</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BR-03</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Statement retrieval must be limited to customer-requested ranges (e.g., max 12 months).</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BR-04</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 contact updates and statement views must be audit-logged with user ID and timestamp.</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BR-05</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Bank employees must complete LMS-based compliance training before accessing the enhanced iView.</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BR-06</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Customer data access is role-based and aligned with the bank’s internal data privacy policy.</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BR-07</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No personal or third-party device access is allowed; mobile use must be through MDM-enforced bank devices only.</w:t>
            </w:r>
          </w:p>
        </w:tc>
      </w:tr>
    </w:tbl>
    <w:p w:rsidR="00AB2BD4" w:rsidRPr="001832A1" w:rsidRDefault="00AB2BD4" w:rsidP="00CE3B64">
      <w:pPr>
        <w:pStyle w:val="NormalWeb"/>
        <w:spacing w:line="276" w:lineRule="auto"/>
        <w:rPr>
          <w:rFonts w:ascii="Arial" w:hAnsi="Arial" w:cs="Arial"/>
          <w:b/>
        </w:rPr>
      </w:pPr>
      <w:r w:rsidRPr="001832A1">
        <w:rPr>
          <w:rFonts w:ascii="Arial" w:hAnsi="Arial" w:cs="Arial"/>
          <w:b/>
        </w:rPr>
        <w:t>4.4 Background</w:t>
      </w:r>
    </w:p>
    <w:p w:rsidR="00AB2BD4" w:rsidRPr="001832A1" w:rsidRDefault="00AB2BD4" w:rsidP="00CE3B64">
      <w:pPr>
        <w:pStyle w:val="NormalWeb"/>
        <w:spacing w:line="276" w:lineRule="auto"/>
        <w:rPr>
          <w:rFonts w:ascii="Arial" w:hAnsi="Arial" w:cs="Arial"/>
        </w:rPr>
      </w:pPr>
      <w:proofErr w:type="gramStart"/>
      <w:r w:rsidRPr="001832A1">
        <w:rPr>
          <w:rFonts w:ascii="Arial" w:hAnsi="Arial" w:cs="Arial"/>
        </w:rPr>
        <w:t>iView</w:t>
      </w:r>
      <w:proofErr w:type="gramEnd"/>
      <w:r w:rsidRPr="001832A1">
        <w:rPr>
          <w:rFonts w:ascii="Arial" w:hAnsi="Arial" w:cs="Arial"/>
        </w:rPr>
        <w:t xml:space="preserve"> was originally built to help staff retrieve basic account details. However, it lacks features necessary to resolve most customer queries. Employees currently rely on manual processes or multiple systems, leading to delays and inefficiency.</w:t>
      </w:r>
    </w:p>
    <w:p w:rsidR="00AB2BD4" w:rsidRPr="001832A1" w:rsidRDefault="00AB2BD4" w:rsidP="00CE3B64">
      <w:pPr>
        <w:pStyle w:val="NormalWeb"/>
        <w:spacing w:line="276" w:lineRule="auto"/>
        <w:rPr>
          <w:rFonts w:ascii="Arial" w:hAnsi="Arial" w:cs="Arial"/>
          <w:b/>
        </w:rPr>
      </w:pPr>
      <w:r w:rsidRPr="001832A1">
        <w:rPr>
          <w:rFonts w:ascii="Arial" w:hAnsi="Arial" w:cs="Arial"/>
          <w:b/>
        </w:rPr>
        <w:t>4.5 Project Objective</w:t>
      </w:r>
    </w:p>
    <w:p w:rsidR="00AB2BD4" w:rsidRPr="001832A1" w:rsidRDefault="00AB2BD4" w:rsidP="00CE3B64">
      <w:pPr>
        <w:pStyle w:val="NormalWeb"/>
        <w:spacing w:line="276" w:lineRule="auto"/>
        <w:rPr>
          <w:rFonts w:ascii="Arial" w:hAnsi="Arial" w:cs="Arial"/>
        </w:rPr>
      </w:pPr>
      <w:r w:rsidRPr="001832A1">
        <w:rPr>
          <w:rFonts w:ascii="Arial" w:hAnsi="Arial" w:cs="Arial"/>
        </w:rPr>
        <w:t>To empower front-line staff by integrating additional modules into iView for statement viewing and secure contact information updates, ensuring seamless and compliant service delivery.</w:t>
      </w:r>
    </w:p>
    <w:p w:rsidR="009D7695" w:rsidRPr="001832A1" w:rsidRDefault="009D7695" w:rsidP="00CE3B64">
      <w:pPr>
        <w:pStyle w:val="NormalWeb"/>
        <w:shd w:val="clear" w:color="auto" w:fill="FFFFFF"/>
        <w:spacing w:line="276" w:lineRule="auto"/>
        <w:rPr>
          <w:rFonts w:ascii="Arial" w:hAnsi="Arial" w:cs="Arial"/>
          <w:b/>
        </w:rPr>
      </w:pPr>
      <w:r w:rsidRPr="001832A1">
        <w:rPr>
          <w:rFonts w:ascii="Arial" w:hAnsi="Arial" w:cs="Arial"/>
          <w:b/>
        </w:rPr>
        <w:t>4.6 Project Scope</w:t>
      </w:r>
    </w:p>
    <w:p w:rsidR="009D7695" w:rsidRPr="001832A1" w:rsidRDefault="009D7695" w:rsidP="00CE3B64">
      <w:pPr>
        <w:pStyle w:val="NormalWeb"/>
        <w:shd w:val="clear" w:color="auto" w:fill="FFFFFF"/>
        <w:spacing w:line="276" w:lineRule="auto"/>
        <w:rPr>
          <w:rFonts w:ascii="Arial" w:hAnsi="Arial" w:cs="Arial"/>
        </w:rPr>
      </w:pPr>
      <w:r w:rsidRPr="001832A1">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1832A1" w:rsidRDefault="009D7695" w:rsidP="00CE3B64">
      <w:pPr>
        <w:pStyle w:val="NormalWeb"/>
        <w:shd w:val="clear" w:color="auto" w:fill="FFFFFF"/>
        <w:spacing w:line="276" w:lineRule="auto"/>
        <w:rPr>
          <w:rFonts w:ascii="Arial" w:hAnsi="Arial" w:cs="Arial"/>
          <w:b/>
        </w:rPr>
      </w:pPr>
      <w:r w:rsidRPr="001832A1">
        <w:rPr>
          <w:rFonts w:ascii="Arial" w:hAnsi="Arial" w:cs="Arial"/>
          <w:b/>
        </w:rPr>
        <w:t xml:space="preserve">4.6.1 </w:t>
      </w:r>
      <w:proofErr w:type="gramStart"/>
      <w:r w:rsidRPr="001832A1">
        <w:rPr>
          <w:rFonts w:ascii="Arial" w:hAnsi="Arial" w:cs="Arial"/>
          <w:b/>
        </w:rPr>
        <w:t>In</w:t>
      </w:r>
      <w:proofErr w:type="gramEnd"/>
      <w:r w:rsidRPr="001832A1">
        <w:rPr>
          <w:rFonts w:ascii="Arial" w:hAnsi="Arial" w:cs="Arial"/>
          <w:b/>
        </w:rPr>
        <w:t xml:space="preserve"> Scope Functionality</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View account statement (date range filter)</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Download/print statement</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Update mobile number with OTP</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Update email ID with OTP</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Update customer address</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Audit logging for all updates</w:t>
      </w:r>
    </w:p>
    <w:p w:rsidR="00B150CF" w:rsidRPr="001832A1" w:rsidRDefault="00B150CF" w:rsidP="00CE3B64">
      <w:pPr>
        <w:pStyle w:val="NormalWeb"/>
        <w:shd w:val="clear" w:color="auto" w:fill="FFFFFF"/>
        <w:spacing w:line="276" w:lineRule="auto"/>
        <w:rPr>
          <w:rFonts w:ascii="Arial" w:hAnsi="Arial" w:cs="Arial"/>
          <w:b/>
        </w:rPr>
      </w:pPr>
      <w:r w:rsidRPr="001832A1">
        <w:rPr>
          <w:rFonts w:ascii="Arial" w:hAnsi="Arial" w:cs="Arial"/>
          <w:b/>
        </w:rPr>
        <w:t>4.6.2 Out of Scope Functionality</w:t>
      </w:r>
    </w:p>
    <w:p w:rsidR="00B150CF" w:rsidRPr="001832A1" w:rsidRDefault="00B150CF"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Customer self-service via internet/mobile banking</w:t>
      </w:r>
    </w:p>
    <w:p w:rsidR="00B150CF" w:rsidRPr="001832A1" w:rsidRDefault="00B150CF"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Backend data migration</w:t>
      </w:r>
    </w:p>
    <w:p w:rsidR="00ED1A6C" w:rsidRPr="001832A1" w:rsidRDefault="00ED1A6C" w:rsidP="00CE3B64">
      <w:pPr>
        <w:pStyle w:val="NormalWeb"/>
        <w:shd w:val="clear" w:color="auto" w:fill="FFFFFF"/>
        <w:spacing w:line="276" w:lineRule="auto"/>
        <w:rPr>
          <w:rFonts w:ascii="Arial" w:hAnsi="Arial" w:cs="Arial"/>
          <w:b/>
        </w:rPr>
      </w:pPr>
      <w:r w:rsidRPr="001832A1">
        <w:rPr>
          <w:rFonts w:ascii="Arial" w:hAnsi="Arial" w:cs="Arial"/>
          <w:b/>
        </w:rPr>
        <w:lastRenderedPageBreak/>
        <w:t>5. Assumptions</w:t>
      </w:r>
    </w:p>
    <w:p w:rsidR="00ED1A6C" w:rsidRPr="001832A1" w:rsidRDefault="00ED1A6C"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Staff will be trained to use the enhanced system.</w:t>
      </w:r>
    </w:p>
    <w:p w:rsidR="00ED1A6C" w:rsidRPr="001832A1" w:rsidRDefault="00ED1A6C"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OTP and email/SMS gateway integrations will be available.</w:t>
      </w:r>
    </w:p>
    <w:p w:rsidR="00DC127B" w:rsidRPr="001832A1" w:rsidRDefault="00ED1A6C"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Access rights are managed via existing user roles.</w:t>
      </w:r>
    </w:p>
    <w:p w:rsidR="00DC127B" w:rsidRPr="001832A1" w:rsidRDefault="00DC127B" w:rsidP="00CE3B64">
      <w:pPr>
        <w:pStyle w:val="NormalWeb"/>
        <w:spacing w:line="276" w:lineRule="auto"/>
        <w:rPr>
          <w:rFonts w:ascii="Arial" w:hAnsi="Arial" w:cs="Arial"/>
          <w:b/>
        </w:rPr>
      </w:pPr>
      <w:r w:rsidRPr="001832A1">
        <w:rPr>
          <w:rFonts w:ascii="Arial" w:hAnsi="Arial" w:cs="Arial"/>
          <w:b/>
        </w:rPr>
        <w:t>6. Constraints</w:t>
      </w:r>
    </w:p>
    <w:p w:rsidR="00DC127B" w:rsidRPr="001832A1" w:rsidRDefault="00DC127B" w:rsidP="00CE3B64">
      <w:pPr>
        <w:pStyle w:val="NormalWeb"/>
        <w:numPr>
          <w:ilvl w:val="0"/>
          <w:numId w:val="6"/>
        </w:numPr>
        <w:spacing w:line="276" w:lineRule="auto"/>
        <w:rPr>
          <w:rFonts w:ascii="Arial" w:hAnsi="Arial" w:cs="Arial"/>
        </w:rPr>
      </w:pPr>
      <w:r w:rsidRPr="001832A1">
        <w:rPr>
          <w:rFonts w:ascii="Arial" w:hAnsi="Arial" w:cs="Arial"/>
        </w:rPr>
        <w:t>Limited access based on staff roles.</w:t>
      </w:r>
    </w:p>
    <w:p w:rsidR="00DC127B" w:rsidRPr="001832A1" w:rsidRDefault="00DC127B" w:rsidP="00CE3B64">
      <w:pPr>
        <w:pStyle w:val="NormalWeb"/>
        <w:numPr>
          <w:ilvl w:val="0"/>
          <w:numId w:val="6"/>
        </w:numPr>
        <w:spacing w:line="276" w:lineRule="auto"/>
        <w:rPr>
          <w:rFonts w:ascii="Arial" w:hAnsi="Arial" w:cs="Arial"/>
        </w:rPr>
      </w:pPr>
      <w:r w:rsidRPr="001832A1">
        <w:rPr>
          <w:rFonts w:ascii="Arial" w:hAnsi="Arial" w:cs="Arial"/>
        </w:rPr>
        <w:t>Compliance with banking regulations on customer data changes.</w:t>
      </w:r>
    </w:p>
    <w:p w:rsidR="00DC127B" w:rsidRPr="001832A1" w:rsidRDefault="00DC127B" w:rsidP="00CE3B64">
      <w:pPr>
        <w:pStyle w:val="NormalWeb"/>
        <w:numPr>
          <w:ilvl w:val="0"/>
          <w:numId w:val="6"/>
        </w:numPr>
        <w:spacing w:line="276" w:lineRule="auto"/>
        <w:rPr>
          <w:rFonts w:ascii="Arial" w:hAnsi="Arial" w:cs="Arial"/>
        </w:rPr>
      </w:pPr>
      <w:r w:rsidRPr="001832A1">
        <w:rPr>
          <w:rFonts w:ascii="Arial" w:hAnsi="Arial" w:cs="Arial"/>
        </w:rPr>
        <w:t>OTP delivery is dependent on third-party SMS/email service availability.</w:t>
      </w:r>
    </w:p>
    <w:p w:rsidR="00AD47EF" w:rsidRPr="001832A1" w:rsidRDefault="00AD47EF"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7. Risks</w:t>
      </w:r>
    </w:p>
    <w:p w:rsidR="00FA0F78" w:rsidRPr="00FA0F78" w:rsidRDefault="00FA0F78" w:rsidP="00FA0F78">
      <w:pPr>
        <w:shd w:val="clear" w:color="auto" w:fill="FFFFFF"/>
        <w:spacing w:before="100" w:beforeAutospacing="1" w:after="100" w:afterAutospacing="1"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Risks are factors that may potentially affect the successful completion of the iView enhancement project. These risks have been analyzed across different categories. For each, the likelihood, impact, and strategy to handle the risk are specified.</w:t>
      </w:r>
    </w:p>
    <w:p w:rsidR="00B9020F" w:rsidRPr="001832A1" w:rsidRDefault="00B9020F"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Technological Risks</w:t>
      </w:r>
    </w:p>
    <w:tbl>
      <w:tblPr>
        <w:tblW w:w="9985" w:type="dxa"/>
        <w:tblLook w:val="04A0" w:firstRow="1" w:lastRow="0" w:firstColumn="1" w:lastColumn="0" w:noHBand="0" w:noVBand="1"/>
      </w:tblPr>
      <w:tblGrid>
        <w:gridCol w:w="1145"/>
        <w:gridCol w:w="3737"/>
        <w:gridCol w:w="1416"/>
        <w:gridCol w:w="1333"/>
        <w:gridCol w:w="2354"/>
      </w:tblGrid>
      <w:tr w:rsidR="00FA0F78" w:rsidRPr="001832A1" w:rsidTr="00FA0F78">
        <w:trPr>
          <w:trHeight w:val="28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Risk</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Description</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Impact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Strategy</w:t>
            </w:r>
          </w:p>
        </w:tc>
      </w:tr>
      <w:tr w:rsidR="00FA0F78" w:rsidRPr="001832A1" w:rsidTr="00FA0F78">
        <w:trPr>
          <w:trHeight w:val="28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Tech-01</w:t>
            </w:r>
          </w:p>
        </w:tc>
        <w:tc>
          <w:tcPr>
            <w:tcW w:w="38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Integration with OTP/email gateway may fail or be delayed</w:t>
            </w:r>
          </w:p>
        </w:tc>
        <w:tc>
          <w:tcPr>
            <w:tcW w:w="11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High</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Mitigate: Choose proven vendors; test APIs early</w:t>
            </w:r>
          </w:p>
        </w:tc>
      </w:tr>
      <w:tr w:rsidR="00FA0F78" w:rsidRPr="001832A1" w:rsidTr="00FA0F78">
        <w:trPr>
          <w:trHeight w:val="28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Tech-02</w:t>
            </w:r>
          </w:p>
        </w:tc>
        <w:tc>
          <w:tcPr>
            <w:tcW w:w="38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Existing iView codebase may have legacy limitations</w:t>
            </w:r>
          </w:p>
        </w:tc>
        <w:tc>
          <w:tcPr>
            <w:tcW w:w="11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Mitigate: Conduct code review; refactor if needed</w:t>
            </w:r>
          </w:p>
        </w:tc>
      </w:tr>
      <w:tr w:rsidR="00FA0F78" w:rsidRPr="001832A1" w:rsidTr="00FA0F78">
        <w:trPr>
          <w:trHeight w:val="28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Tech-03</w:t>
            </w:r>
          </w:p>
        </w:tc>
        <w:tc>
          <w:tcPr>
            <w:tcW w:w="38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New modules may introduce security vulnerabilities</w:t>
            </w:r>
          </w:p>
        </w:tc>
        <w:tc>
          <w:tcPr>
            <w:tcW w:w="11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High</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Avoid: Follow secure coding practices and run audits</w:t>
            </w:r>
          </w:p>
        </w:tc>
      </w:tr>
    </w:tbl>
    <w:p w:rsidR="00B9020F" w:rsidRPr="001832A1" w:rsidRDefault="009B6930"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Skills Risks</w:t>
      </w:r>
    </w:p>
    <w:tbl>
      <w:tblPr>
        <w:tblW w:w="10075" w:type="dxa"/>
        <w:tblLayout w:type="fixed"/>
        <w:tblLook w:val="04A0" w:firstRow="1" w:lastRow="0" w:firstColumn="1" w:lastColumn="0" w:noHBand="0" w:noVBand="1"/>
      </w:tblPr>
      <w:tblGrid>
        <w:gridCol w:w="1093"/>
        <w:gridCol w:w="3762"/>
        <w:gridCol w:w="1440"/>
        <w:gridCol w:w="1350"/>
        <w:gridCol w:w="2430"/>
      </w:tblGrid>
      <w:tr w:rsidR="00FA0F78" w:rsidRPr="001832A1" w:rsidTr="00FA0F78">
        <w:trPr>
          <w:trHeight w:val="288"/>
        </w:trPr>
        <w:tc>
          <w:tcPr>
            <w:tcW w:w="1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3762"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93"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Skills-01</w:t>
            </w:r>
          </w:p>
        </w:tc>
        <w:tc>
          <w:tcPr>
            <w:tcW w:w="376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Lack of internal expertise in OTP/email integration</w:t>
            </w:r>
          </w:p>
        </w:tc>
        <w:tc>
          <w:tcPr>
            <w:tcW w:w="144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Hire contract resource or consult integration partner</w:t>
            </w:r>
          </w:p>
        </w:tc>
      </w:tr>
      <w:tr w:rsidR="00FA0F78" w:rsidRPr="001832A1" w:rsidTr="00FA0F78">
        <w:trPr>
          <w:trHeight w:val="288"/>
        </w:trPr>
        <w:tc>
          <w:tcPr>
            <w:tcW w:w="1093"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Skills-02</w:t>
            </w:r>
          </w:p>
        </w:tc>
        <w:tc>
          <w:tcPr>
            <w:tcW w:w="376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Learning curve for testing team with new iView modules</w:t>
            </w:r>
          </w:p>
        </w:tc>
        <w:tc>
          <w:tcPr>
            <w:tcW w:w="144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Conduct early KT sessions and training workshops</w:t>
            </w:r>
          </w:p>
        </w:tc>
      </w:tr>
    </w:tbl>
    <w:p w:rsidR="009B6930" w:rsidRPr="001832A1" w:rsidRDefault="0012167A"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Political Risks</w:t>
      </w:r>
    </w:p>
    <w:tbl>
      <w:tblPr>
        <w:tblW w:w="10075" w:type="dxa"/>
        <w:tblLook w:val="04A0" w:firstRow="1" w:lastRow="0" w:firstColumn="1" w:lastColumn="0" w:noHBand="0" w:noVBand="1"/>
      </w:tblPr>
      <w:tblGrid>
        <w:gridCol w:w="1075"/>
        <w:gridCol w:w="3780"/>
        <w:gridCol w:w="1530"/>
        <w:gridCol w:w="1260"/>
        <w:gridCol w:w="2430"/>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lastRenderedPageBreak/>
              <w:t>Pol-01</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Resistance from staff used to old iView interface</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Conduct training, share benefits, gather feedback</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Pol-02</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Lack of management support if results are not immediately visible</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Low</w:t>
            </w:r>
          </w:p>
        </w:tc>
        <w:tc>
          <w:tcPr>
            <w:tcW w:w="126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Accept: Align expectations early in planning phase</w:t>
            </w:r>
          </w:p>
        </w:tc>
      </w:tr>
    </w:tbl>
    <w:p w:rsidR="0012167A" w:rsidRPr="001832A1" w:rsidRDefault="00D20511"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Business Risks</w:t>
      </w:r>
    </w:p>
    <w:tbl>
      <w:tblPr>
        <w:tblW w:w="10165" w:type="dxa"/>
        <w:tblLook w:val="04A0" w:firstRow="1" w:lastRow="0" w:firstColumn="1" w:lastColumn="0" w:noHBand="0" w:noVBand="1"/>
      </w:tblPr>
      <w:tblGrid>
        <w:gridCol w:w="1070"/>
        <w:gridCol w:w="2416"/>
        <w:gridCol w:w="1416"/>
        <w:gridCol w:w="1521"/>
        <w:gridCol w:w="3742"/>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Biz-01</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Project cancellation due to budget reallocation</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Low</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Transfer: Document ROI justification for leadership</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Biz-02</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Staff not adopting new modules after go-live</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Roll out training + internal champions for usage adoption</w:t>
            </w:r>
          </w:p>
        </w:tc>
      </w:tr>
    </w:tbl>
    <w:p w:rsidR="00D20511" w:rsidRPr="001832A1" w:rsidRDefault="00D20511"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Requirements Risks</w:t>
      </w:r>
    </w:p>
    <w:tbl>
      <w:tblPr>
        <w:tblW w:w="10165" w:type="dxa"/>
        <w:tblLook w:val="04A0" w:firstRow="1" w:lastRow="0" w:firstColumn="1" w:lastColumn="0" w:noHBand="0" w:noVBand="1"/>
      </w:tblPr>
      <w:tblGrid>
        <w:gridCol w:w="1068"/>
        <w:gridCol w:w="2437"/>
        <w:gridCol w:w="1416"/>
        <w:gridCol w:w="1519"/>
        <w:gridCol w:w="3725"/>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2459"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321"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divId w:val="304161853"/>
              <w:rPr>
                <w:rFonts w:ascii="Arial" w:hAnsi="Arial" w:cs="Arial"/>
                <w:color w:val="222222"/>
                <w:sz w:val="24"/>
                <w:szCs w:val="24"/>
              </w:rPr>
            </w:pPr>
            <w:r w:rsidRPr="001832A1">
              <w:rPr>
                <w:rFonts w:ascii="Arial" w:hAnsi="Arial" w:cs="Arial"/>
                <w:color w:val="222222"/>
                <w:sz w:val="24"/>
                <w:szCs w:val="24"/>
              </w:rPr>
              <w:t>Req-01</w:t>
            </w:r>
          </w:p>
        </w:tc>
        <w:tc>
          <w:tcPr>
            <w:tcW w:w="2459"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304161853"/>
              <w:rPr>
                <w:rFonts w:ascii="Arial" w:hAnsi="Arial" w:cs="Arial"/>
                <w:color w:val="222222"/>
                <w:sz w:val="24"/>
                <w:szCs w:val="24"/>
              </w:rPr>
            </w:pPr>
            <w:r w:rsidRPr="001832A1">
              <w:rPr>
                <w:rFonts w:ascii="Arial" w:hAnsi="Arial" w:cs="Arial"/>
                <w:color w:val="222222"/>
                <w:sz w:val="24"/>
                <w:szCs w:val="24"/>
              </w:rPr>
              <w:t>Missing validation rules in contact update module</w:t>
            </w:r>
          </w:p>
        </w:tc>
        <w:tc>
          <w:tcPr>
            <w:tcW w:w="1321"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304161853"/>
              <w:rPr>
                <w:rFonts w:ascii="Arial" w:hAnsi="Arial" w:cs="Arial"/>
                <w:color w:val="222222"/>
                <w:sz w:val="24"/>
                <w:szCs w:val="24"/>
              </w:rPr>
            </w:pPr>
            <w:r w:rsidRPr="001832A1">
              <w:rPr>
                <w:rFonts w:ascii="Arial" w:hAnsi="Arial" w:cs="Arial"/>
                <w:color w:val="222222"/>
                <w:sz w:val="24"/>
                <w:szCs w:val="24"/>
              </w:rPr>
              <w:t>Medium</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304161853"/>
              <w:rPr>
                <w:rFonts w:ascii="Arial" w:hAnsi="Arial" w:cs="Arial"/>
                <w:color w:val="222222"/>
                <w:sz w:val="24"/>
                <w:szCs w:val="24"/>
              </w:rPr>
            </w:pPr>
            <w:r w:rsidRPr="001832A1">
              <w:rPr>
                <w:rFonts w:ascii="Arial" w:hAnsi="Arial" w:cs="Arial"/>
                <w:color w:val="222222"/>
                <w:sz w:val="24"/>
                <w:szCs w:val="24"/>
              </w:rPr>
              <w:t>High</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304161853"/>
              <w:rPr>
                <w:rFonts w:ascii="Arial" w:hAnsi="Arial" w:cs="Arial"/>
                <w:color w:val="222222"/>
                <w:sz w:val="24"/>
                <w:szCs w:val="24"/>
              </w:rPr>
            </w:pPr>
            <w:r w:rsidRPr="001832A1">
              <w:rPr>
                <w:rFonts w:ascii="Arial" w:hAnsi="Arial" w:cs="Arial"/>
                <w:color w:val="222222"/>
                <w:sz w:val="24"/>
                <w:szCs w:val="24"/>
              </w:rPr>
              <w:t>Mitigate: Review rules with compliance during design phase</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Req-02</w:t>
            </w:r>
          </w:p>
        </w:tc>
        <w:tc>
          <w:tcPr>
            <w:tcW w:w="2459"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Incomplete scenarios for statement view (e.g., joint account, dormant)</w:t>
            </w:r>
          </w:p>
        </w:tc>
        <w:tc>
          <w:tcPr>
            <w:tcW w:w="1321"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Include UAT testers from operations team</w:t>
            </w:r>
          </w:p>
        </w:tc>
      </w:tr>
    </w:tbl>
    <w:p w:rsidR="00D20511" w:rsidRPr="001832A1" w:rsidRDefault="00D20511"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Other Risks</w:t>
      </w:r>
    </w:p>
    <w:tbl>
      <w:tblPr>
        <w:tblW w:w="10165" w:type="dxa"/>
        <w:tblLook w:val="04A0" w:firstRow="1" w:lastRow="0" w:firstColumn="1" w:lastColumn="0" w:noHBand="0" w:noVBand="1"/>
      </w:tblPr>
      <w:tblGrid>
        <w:gridCol w:w="1073"/>
        <w:gridCol w:w="2504"/>
        <w:gridCol w:w="1416"/>
        <w:gridCol w:w="1523"/>
        <w:gridCol w:w="3649"/>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532"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369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divId w:val="831872585"/>
              <w:rPr>
                <w:rFonts w:ascii="Arial" w:hAnsi="Arial" w:cs="Arial"/>
                <w:color w:val="222222"/>
                <w:sz w:val="24"/>
                <w:szCs w:val="24"/>
              </w:rPr>
            </w:pPr>
            <w:r w:rsidRPr="001832A1">
              <w:rPr>
                <w:rFonts w:ascii="Arial" w:hAnsi="Arial" w:cs="Arial"/>
                <w:color w:val="222222"/>
                <w:sz w:val="24"/>
                <w:szCs w:val="24"/>
              </w:rPr>
              <w:t>Other-01</w:t>
            </w:r>
          </w:p>
        </w:tc>
        <w:tc>
          <w:tcPr>
            <w:tcW w:w="252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831872585"/>
              <w:rPr>
                <w:rFonts w:ascii="Arial" w:hAnsi="Arial" w:cs="Arial"/>
                <w:color w:val="222222"/>
                <w:sz w:val="24"/>
                <w:szCs w:val="24"/>
              </w:rPr>
            </w:pPr>
            <w:r w:rsidRPr="001832A1">
              <w:rPr>
                <w:rFonts w:ascii="Arial" w:hAnsi="Arial" w:cs="Arial"/>
                <w:color w:val="222222"/>
                <w:sz w:val="24"/>
                <w:szCs w:val="24"/>
              </w:rPr>
              <w:t>OTP/email systems may have downtime during customer peak hours</w:t>
            </w:r>
          </w:p>
        </w:tc>
        <w:tc>
          <w:tcPr>
            <w:tcW w:w="1348"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831872585"/>
              <w:rPr>
                <w:rFonts w:ascii="Arial" w:hAnsi="Arial" w:cs="Arial"/>
                <w:color w:val="222222"/>
                <w:sz w:val="24"/>
                <w:szCs w:val="24"/>
              </w:rPr>
            </w:pPr>
            <w:r w:rsidRPr="001832A1">
              <w:rPr>
                <w:rFonts w:ascii="Arial" w:hAnsi="Arial" w:cs="Arial"/>
                <w:color w:val="222222"/>
                <w:sz w:val="24"/>
                <w:szCs w:val="24"/>
              </w:rPr>
              <w:t>Medium</w:t>
            </w:r>
          </w:p>
        </w:tc>
        <w:tc>
          <w:tcPr>
            <w:tcW w:w="153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831872585"/>
              <w:rPr>
                <w:rFonts w:ascii="Arial" w:hAnsi="Arial" w:cs="Arial"/>
                <w:color w:val="222222"/>
                <w:sz w:val="24"/>
                <w:szCs w:val="24"/>
              </w:rPr>
            </w:pPr>
            <w:r w:rsidRPr="001832A1">
              <w:rPr>
                <w:rFonts w:ascii="Arial" w:hAnsi="Arial" w:cs="Arial"/>
                <w:color w:val="222222"/>
                <w:sz w:val="24"/>
                <w:szCs w:val="24"/>
              </w:rPr>
              <w:t>High</w:t>
            </w:r>
          </w:p>
        </w:tc>
        <w:tc>
          <w:tcPr>
            <w:tcW w:w="369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831872585"/>
              <w:rPr>
                <w:rFonts w:ascii="Arial" w:hAnsi="Arial" w:cs="Arial"/>
                <w:color w:val="222222"/>
                <w:sz w:val="24"/>
                <w:szCs w:val="24"/>
              </w:rPr>
            </w:pPr>
            <w:r w:rsidRPr="001832A1">
              <w:rPr>
                <w:rFonts w:ascii="Arial" w:hAnsi="Arial" w:cs="Arial"/>
                <w:color w:val="222222"/>
                <w:sz w:val="24"/>
                <w:szCs w:val="24"/>
              </w:rPr>
              <w:t>Mitigate: Monitor and switch to backup provider if needed</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Other-02</w:t>
            </w:r>
          </w:p>
        </w:tc>
        <w:tc>
          <w:tcPr>
            <w:tcW w:w="252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User data privacy breach during update process</w:t>
            </w:r>
          </w:p>
        </w:tc>
        <w:tc>
          <w:tcPr>
            <w:tcW w:w="1348"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Low</w:t>
            </w:r>
          </w:p>
        </w:tc>
        <w:tc>
          <w:tcPr>
            <w:tcW w:w="153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369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Avoid: Use HTTPS, data masking, and role-based access</w:t>
            </w:r>
          </w:p>
        </w:tc>
      </w:tr>
    </w:tbl>
    <w:p w:rsidR="00305AF9" w:rsidRPr="001832A1" w:rsidRDefault="00305AF9" w:rsidP="00305AF9">
      <w:pPr>
        <w:pStyle w:val="NormalWeb"/>
        <w:shd w:val="clear" w:color="auto" w:fill="FFFFFF"/>
        <w:rPr>
          <w:rFonts w:ascii="Arial" w:hAnsi="Arial" w:cs="Arial"/>
          <w:color w:val="222222"/>
        </w:rPr>
      </w:pPr>
      <w:r w:rsidRPr="001832A1">
        <w:rPr>
          <w:rFonts w:ascii="Arial" w:hAnsi="Arial" w:cs="Arial"/>
        </w:rPr>
        <w:t xml:space="preserve">8. </w:t>
      </w:r>
      <w:r w:rsidRPr="001832A1">
        <w:rPr>
          <w:rFonts w:ascii="Arial" w:hAnsi="Arial" w:cs="Arial"/>
          <w:color w:val="222222"/>
        </w:rPr>
        <w:t>Business Process Overview</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lastRenderedPageBreak/>
        <w:t>This section provides a detailed understanding of the current (AS-IS) state of the iView application used by bank staff and the recommended improvements (TO-BE) being implemented as part of the iView enhancement project.</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8.1 Legacy System (AS-IS)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Overview:</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current version of the iView application is used by bank staff to view limited customer information such as name, account number, and current balance. However, it lacks critical functionalities such as viewing transaction history or updating customer contact details. To perform these tasks, staff must switch to other systems or initiate manual processes.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Current Process Challenges: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No Access to Account Statements: Employees cannot fetch or export customer transaction history during customer interactions.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No Contact Update Feature: Customers who want to update their mobile number, email ID, or address must go through a separate manual process or use another application.</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Operational Inefficiency: Employees must raise manual service requests or rely on other platforms, leading to delays.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Poor Customer Experience: Customers face waiting times or return visits due to fragmented systems and limited service at the first point of contact.</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Lack of Integration: No centralized or consolidated system to complete multiple customer service tasks.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AS-IS Process Flow:</w:t>
      </w:r>
    </w:p>
    <w:p w:rsidR="00A444DE" w:rsidRPr="001832A1" w:rsidRDefault="00A444DE"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p>
    <w:p w:rsidR="00305AF9" w:rsidRPr="001832A1" w:rsidRDefault="00305AF9"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r w:rsidRPr="001832A1">
        <w:rPr>
          <w:rFonts w:ascii="Arial" w:eastAsia="Times New Roman" w:hAnsi="Arial" w:cs="Arial"/>
          <w:noProof/>
          <w:color w:val="222222"/>
          <w:sz w:val="24"/>
          <w:szCs w:val="24"/>
        </w:rPr>
        <w:lastRenderedPageBreak/>
        <w:drawing>
          <wp:inline distT="0" distB="0" distL="0" distR="0" wp14:anchorId="7246FECF" wp14:editId="344F48B7">
            <wp:extent cx="5689461" cy="3695842"/>
            <wp:effectExtent l="603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233" b="1168"/>
                    <a:stretch/>
                  </pic:blipFill>
                  <pic:spPr bwMode="auto">
                    <a:xfrm rot="16200000">
                      <a:off x="0" y="0"/>
                      <a:ext cx="5690041" cy="3696219"/>
                    </a:xfrm>
                    <a:prstGeom prst="rect">
                      <a:avLst/>
                    </a:prstGeom>
                    <a:ln>
                      <a:noFill/>
                    </a:ln>
                    <a:extLst>
                      <a:ext uri="{53640926-AAD7-44D8-BBD7-CCE9431645EC}">
                        <a14:shadowObscured xmlns:a14="http://schemas.microsoft.com/office/drawing/2010/main"/>
                      </a:ext>
                    </a:extLst>
                  </pic:spPr>
                </pic:pic>
              </a:graphicData>
            </a:graphic>
          </wp:inline>
        </w:drawing>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8.2 Proposed Recommendations (TO-BE)</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Overview:</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proposed enhancements to iView will introduce new modules for:</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Viewing account statements over a custom date range with export options.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Updating mobile number, email ID, and address securely using OTP/email validation.</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Providing a single unified interface for front-desk staff to handle customer service efficiently and securely.</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Key Functional Improvements: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Statement View Module: Enables staff to retrieve and download customer transaction history instantly.</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Contact Update Module: Securely updates contact details after validating customer identity via OTP or email.</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lastRenderedPageBreak/>
        <w:t>• Improved Integration: No need to switch systems—everything is handled within the iView interface.</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Compliance Ready: All updates are logged for audit purposes; ensures data security and adherence to regulatory requirements.</w:t>
      </w:r>
    </w:p>
    <w:p w:rsidR="00305AF9" w:rsidRPr="001832A1" w:rsidRDefault="00647DE3"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xml:space="preserve">TO-BE Process </w:t>
      </w:r>
      <w:proofErr w:type="gramStart"/>
      <w:r w:rsidRPr="001832A1">
        <w:rPr>
          <w:rFonts w:ascii="Arial" w:eastAsia="Times New Roman" w:hAnsi="Arial" w:cs="Arial"/>
          <w:color w:val="222222"/>
          <w:sz w:val="24"/>
          <w:szCs w:val="24"/>
        </w:rPr>
        <w:t xml:space="preserve">Flow </w:t>
      </w:r>
      <w:r w:rsidR="00305AF9" w:rsidRPr="001832A1">
        <w:rPr>
          <w:rFonts w:ascii="Arial" w:eastAsia="Times New Roman" w:hAnsi="Arial" w:cs="Arial"/>
          <w:color w:val="222222"/>
          <w:sz w:val="24"/>
          <w:szCs w:val="24"/>
        </w:rPr>
        <w:t>:</w:t>
      </w:r>
      <w:proofErr w:type="gramEnd"/>
    </w:p>
    <w:p w:rsidR="00647DE3" w:rsidRPr="001832A1" w:rsidRDefault="007950B1" w:rsidP="007950B1">
      <w:pPr>
        <w:shd w:val="clear" w:color="auto" w:fill="FFFFFF"/>
        <w:spacing w:before="100" w:beforeAutospacing="1" w:after="100" w:afterAutospacing="1" w:line="240" w:lineRule="auto"/>
        <w:jc w:val="center"/>
        <w:rPr>
          <w:rFonts w:ascii="Arial" w:eastAsia="Times New Roman" w:hAnsi="Arial" w:cs="Arial"/>
          <w:color w:val="222222"/>
          <w:sz w:val="24"/>
          <w:szCs w:val="24"/>
        </w:rPr>
      </w:pPr>
      <w:bookmarkStart w:id="0" w:name="_GoBack"/>
      <w:r w:rsidRPr="007950B1">
        <w:rPr>
          <w:rFonts w:ascii="Arial" w:eastAsia="Times New Roman" w:hAnsi="Arial" w:cs="Arial"/>
          <w:color w:val="222222"/>
          <w:sz w:val="24"/>
          <w:szCs w:val="24"/>
        </w:rPr>
        <w:drawing>
          <wp:inline distT="0" distB="0" distL="0" distR="0" wp14:anchorId="1EA702CC" wp14:editId="12F101DD">
            <wp:extent cx="6487160" cy="286321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7160" cy="2863215"/>
                    </a:xfrm>
                    <a:prstGeom prst="rect">
                      <a:avLst/>
                    </a:prstGeom>
                  </pic:spPr>
                </pic:pic>
              </a:graphicData>
            </a:graphic>
          </wp:inline>
        </w:drawing>
      </w:r>
    </w:p>
    <w:bookmarkEnd w:id="0"/>
    <w:p w:rsidR="00DE2F19" w:rsidRPr="001832A1" w:rsidRDefault="00DE2F19" w:rsidP="00CE3B64">
      <w:pPr>
        <w:spacing w:before="100" w:beforeAutospacing="1" w:after="100" w:afterAutospacing="1" w:line="276" w:lineRule="auto"/>
        <w:rPr>
          <w:rFonts w:ascii="Arial" w:eastAsia="Times New Roman" w:hAnsi="Arial" w:cs="Arial"/>
          <w:b/>
          <w:sz w:val="24"/>
          <w:szCs w:val="24"/>
        </w:rPr>
      </w:pPr>
      <w:r w:rsidRPr="001832A1">
        <w:rPr>
          <w:rFonts w:ascii="Arial" w:eastAsia="Times New Roman" w:hAnsi="Arial" w:cs="Arial"/>
          <w:b/>
          <w:sz w:val="24"/>
          <w:szCs w:val="24"/>
        </w:rPr>
        <w:t>How the Proposed System Resolves Legacy Issues:</w:t>
      </w:r>
    </w:p>
    <w:tbl>
      <w:tblPr>
        <w:tblW w:w="10075" w:type="dxa"/>
        <w:tblLook w:val="04A0" w:firstRow="1" w:lastRow="0" w:firstColumn="1" w:lastColumn="0" w:noHBand="0" w:noVBand="1"/>
      </w:tblPr>
      <w:tblGrid>
        <w:gridCol w:w="5125"/>
        <w:gridCol w:w="4950"/>
      </w:tblGrid>
      <w:tr w:rsidR="00647DE3" w:rsidRPr="001832A1" w:rsidTr="00647DE3">
        <w:trPr>
          <w:trHeight w:val="288"/>
        </w:trPr>
        <w:tc>
          <w:tcPr>
            <w:tcW w:w="5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AS-IS Limitation</w:t>
            </w:r>
          </w:p>
        </w:tc>
        <w:tc>
          <w:tcPr>
            <w:tcW w:w="4950" w:type="dxa"/>
            <w:tcBorders>
              <w:top w:val="single" w:sz="4" w:space="0" w:color="auto"/>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TO-BE Solution</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No access to account transaction history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Custom date-range statement view with export</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No direct contact update option</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In-system update with OTP/email validation</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Multi-system dependency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Unified iView interface with new modules</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Manual request delays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Real-time updates with audit logging</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Regulatory and security gaps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Secure, compliant update processes with audit trail</w:t>
            </w:r>
          </w:p>
        </w:tc>
      </w:tr>
    </w:tbl>
    <w:p w:rsidR="002B1B89" w:rsidRPr="001832A1" w:rsidRDefault="003F0C0E" w:rsidP="00CE3B64">
      <w:pPr>
        <w:pStyle w:val="NormalWeb"/>
        <w:shd w:val="clear" w:color="auto" w:fill="FFFFFF"/>
        <w:spacing w:line="276" w:lineRule="auto"/>
        <w:rPr>
          <w:rFonts w:ascii="Arial" w:hAnsi="Arial" w:cs="Arial"/>
          <w:b/>
          <w:shd w:val="clear" w:color="auto" w:fill="FFFFFF"/>
        </w:rPr>
      </w:pPr>
      <w:r w:rsidRPr="001832A1">
        <w:rPr>
          <w:rFonts w:ascii="Arial" w:hAnsi="Arial" w:cs="Arial"/>
          <w:b/>
          <w:shd w:val="clear" w:color="auto" w:fill="FFFFFF"/>
        </w:rPr>
        <w:t>9. Business Requirements</w:t>
      </w:r>
    </w:p>
    <w:p w:rsidR="008E3758" w:rsidRPr="001832A1" w:rsidRDefault="00BA0978" w:rsidP="00CE3B64">
      <w:pPr>
        <w:pStyle w:val="NormalWeb"/>
        <w:shd w:val="clear" w:color="auto" w:fill="FFFFFF"/>
        <w:spacing w:line="276" w:lineRule="auto"/>
        <w:rPr>
          <w:rFonts w:ascii="Arial" w:hAnsi="Arial" w:cs="Arial"/>
        </w:rPr>
      </w:pPr>
      <w:r w:rsidRPr="001832A1">
        <w:rPr>
          <w:rFonts w:ascii="Arial" w:hAnsi="Arial" w:cs="Arial"/>
          <w:shd w:val="clear" w:color="auto" w:fill="FFFFFF"/>
        </w:rPr>
        <w:t xml:space="preserve">This section captures the specific business requirements gathered from stakeholders across various functional areas of the proposed system. Requirements are organized by priority (High, Medium, </w:t>
      </w:r>
      <w:proofErr w:type="gramStart"/>
      <w:r w:rsidRPr="001832A1">
        <w:rPr>
          <w:rFonts w:ascii="Arial" w:hAnsi="Arial" w:cs="Arial"/>
          <w:shd w:val="clear" w:color="auto" w:fill="FFFFFF"/>
        </w:rPr>
        <w:t>Low</w:t>
      </w:r>
      <w:proofErr w:type="gramEnd"/>
      <w:r w:rsidRPr="001832A1">
        <w:rPr>
          <w:rFonts w:ascii="Arial" w:hAnsi="Arial" w:cs="Arial"/>
          <w:shd w:val="clear" w:color="auto" w:fill="FFFFFF"/>
        </w:rPr>
        <w:t>) and functional domain for clarity and traceability. These requirements serve as the foundation for system design, development, and testing.</w:t>
      </w:r>
    </w:p>
    <w:tbl>
      <w:tblPr>
        <w:tblW w:w="10075" w:type="dxa"/>
        <w:tblLook w:val="04A0" w:firstRow="1" w:lastRow="0" w:firstColumn="1" w:lastColumn="0" w:noHBand="0" w:noVBand="1"/>
      </w:tblPr>
      <w:tblGrid>
        <w:gridCol w:w="1520"/>
        <w:gridCol w:w="7205"/>
        <w:gridCol w:w="1350"/>
      </w:tblGrid>
      <w:tr w:rsidR="000C48F4" w:rsidRPr="001832A1" w:rsidTr="000C48F4">
        <w:trPr>
          <w:trHeight w:val="288"/>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b/>
                <w:bCs/>
                <w:color w:val="222222"/>
                <w:sz w:val="24"/>
                <w:szCs w:val="24"/>
              </w:rPr>
            </w:pPr>
            <w:proofErr w:type="spellStart"/>
            <w:r w:rsidRPr="001832A1">
              <w:rPr>
                <w:rFonts w:ascii="Arial" w:eastAsia="Times New Roman" w:hAnsi="Arial" w:cs="Arial"/>
                <w:b/>
                <w:bCs/>
                <w:color w:val="222222"/>
                <w:sz w:val="24"/>
                <w:szCs w:val="24"/>
              </w:rPr>
              <w:t>Req</w:t>
            </w:r>
            <w:proofErr w:type="spellEnd"/>
            <w:r w:rsidRPr="001832A1">
              <w:rPr>
                <w:rFonts w:ascii="Arial" w:eastAsia="Times New Roman" w:hAnsi="Arial" w:cs="Arial"/>
                <w:b/>
                <w:bCs/>
                <w:color w:val="222222"/>
                <w:sz w:val="24"/>
                <w:szCs w:val="24"/>
              </w:rPr>
              <w:t xml:space="preserve"> ID</w:t>
            </w:r>
          </w:p>
        </w:tc>
        <w:tc>
          <w:tcPr>
            <w:tcW w:w="7205" w:type="dxa"/>
            <w:tcBorders>
              <w:top w:val="single" w:sz="4" w:space="0" w:color="auto"/>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Requirement Description</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Priority</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BR001</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Allow account statement view with date filters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High</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BR002</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statement download and print</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Medium</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BR003</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updating of mobile number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High</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BR004</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updating of email ID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Medium</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BR005</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Allow address updates with validation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Medium</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BR006</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Maintain audit logs for all contact updates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High</w:t>
            </w:r>
          </w:p>
        </w:tc>
      </w:tr>
    </w:tbl>
    <w:p w:rsidR="00EE0158" w:rsidRPr="001832A1" w:rsidRDefault="00EE0158" w:rsidP="00EE0158">
      <w:pPr>
        <w:pStyle w:val="NormalWeb"/>
        <w:shd w:val="clear" w:color="auto" w:fill="FFFFFF"/>
        <w:rPr>
          <w:rFonts w:ascii="Arial" w:hAnsi="Arial" w:cs="Arial"/>
          <w:b/>
          <w:color w:val="222222"/>
        </w:rPr>
      </w:pPr>
      <w:r w:rsidRPr="001832A1">
        <w:rPr>
          <w:rFonts w:ascii="Arial" w:hAnsi="Arial" w:cs="Arial"/>
          <w:b/>
          <w:color w:val="222222"/>
        </w:rPr>
        <w:t>10. Appendices</w:t>
      </w:r>
    </w:p>
    <w:p w:rsidR="00EE0158" w:rsidRPr="001832A1" w:rsidRDefault="00EE0158" w:rsidP="00EE0158">
      <w:pPr>
        <w:pStyle w:val="NormalWeb"/>
        <w:shd w:val="clear" w:color="auto" w:fill="FFFFFF"/>
        <w:rPr>
          <w:rFonts w:ascii="Arial" w:hAnsi="Arial" w:cs="Arial"/>
          <w:b/>
          <w:color w:val="222222"/>
        </w:rPr>
      </w:pPr>
      <w:r w:rsidRPr="001832A1">
        <w:rPr>
          <w:rFonts w:ascii="Arial" w:hAnsi="Arial" w:cs="Arial"/>
          <w:b/>
          <w:color w:val="222222"/>
        </w:rPr>
        <w:lastRenderedPageBreak/>
        <w:t>10.1 List of Acronyms</w:t>
      </w:r>
    </w:p>
    <w:p w:rsidR="00EE0158" w:rsidRPr="001832A1" w:rsidRDefault="00EE0158" w:rsidP="00D85002">
      <w:pPr>
        <w:pStyle w:val="NormalWeb"/>
        <w:numPr>
          <w:ilvl w:val="0"/>
          <w:numId w:val="20"/>
        </w:numPr>
        <w:shd w:val="clear" w:color="auto" w:fill="FFFFFF"/>
        <w:rPr>
          <w:rFonts w:ascii="Arial" w:hAnsi="Arial" w:cs="Arial"/>
          <w:color w:val="222222"/>
        </w:rPr>
      </w:pPr>
      <w:r w:rsidRPr="001832A1">
        <w:rPr>
          <w:rFonts w:ascii="Arial" w:hAnsi="Arial" w:cs="Arial"/>
          <w:color w:val="222222"/>
        </w:rPr>
        <w:t>OTP – One-Time Password</w:t>
      </w:r>
    </w:p>
    <w:p w:rsidR="00EE0158" w:rsidRPr="001832A1" w:rsidRDefault="00EE0158" w:rsidP="00D85002">
      <w:pPr>
        <w:pStyle w:val="NormalWeb"/>
        <w:numPr>
          <w:ilvl w:val="0"/>
          <w:numId w:val="20"/>
        </w:numPr>
        <w:shd w:val="clear" w:color="auto" w:fill="FFFFFF"/>
        <w:rPr>
          <w:rFonts w:ascii="Arial" w:hAnsi="Arial" w:cs="Arial"/>
          <w:color w:val="222222"/>
        </w:rPr>
      </w:pPr>
      <w:r w:rsidRPr="001832A1">
        <w:rPr>
          <w:rFonts w:ascii="Arial" w:hAnsi="Arial" w:cs="Arial"/>
          <w:color w:val="222222"/>
        </w:rPr>
        <w:t>UAT – User Acceptance Testing</w:t>
      </w:r>
    </w:p>
    <w:p w:rsidR="00EE0158" w:rsidRPr="001832A1" w:rsidRDefault="00EE0158" w:rsidP="00D85002">
      <w:pPr>
        <w:pStyle w:val="NormalWeb"/>
        <w:numPr>
          <w:ilvl w:val="0"/>
          <w:numId w:val="20"/>
        </w:numPr>
        <w:shd w:val="clear" w:color="auto" w:fill="FFFFFF"/>
        <w:rPr>
          <w:rFonts w:ascii="Arial" w:hAnsi="Arial" w:cs="Arial"/>
          <w:color w:val="222222"/>
        </w:rPr>
      </w:pPr>
      <w:r w:rsidRPr="001832A1">
        <w:rPr>
          <w:rFonts w:ascii="Arial" w:hAnsi="Arial" w:cs="Arial"/>
          <w:color w:val="222222"/>
        </w:rPr>
        <w:t>BRD – Business Requirements Document</w:t>
      </w:r>
    </w:p>
    <w:p w:rsidR="00EE0158" w:rsidRPr="001832A1" w:rsidRDefault="00EE0158" w:rsidP="00EE0158">
      <w:pPr>
        <w:pStyle w:val="NormalWeb"/>
        <w:rPr>
          <w:rFonts w:ascii="Arial" w:hAnsi="Arial" w:cs="Arial"/>
          <w:b/>
        </w:rPr>
      </w:pPr>
      <w:r w:rsidRPr="001832A1">
        <w:rPr>
          <w:rFonts w:ascii="Arial" w:hAnsi="Arial" w:cs="Arial"/>
          <w:b/>
        </w:rPr>
        <w:t>10.2 Glossary of Terms</w:t>
      </w:r>
    </w:p>
    <w:p w:rsidR="00EE0158" w:rsidRPr="001832A1" w:rsidRDefault="00EE0158" w:rsidP="00D85002">
      <w:pPr>
        <w:pStyle w:val="NormalWeb"/>
        <w:numPr>
          <w:ilvl w:val="0"/>
          <w:numId w:val="21"/>
        </w:numPr>
        <w:rPr>
          <w:rFonts w:ascii="Arial" w:hAnsi="Arial" w:cs="Arial"/>
        </w:rPr>
      </w:pPr>
      <w:r w:rsidRPr="001832A1">
        <w:rPr>
          <w:rFonts w:ascii="Arial" w:hAnsi="Arial" w:cs="Arial"/>
        </w:rPr>
        <w:t>iView – Internal bank application for customer info retrieval</w:t>
      </w:r>
    </w:p>
    <w:p w:rsidR="00EE0158" w:rsidRPr="001832A1" w:rsidRDefault="00EE0158" w:rsidP="00D85002">
      <w:pPr>
        <w:pStyle w:val="NormalWeb"/>
        <w:numPr>
          <w:ilvl w:val="0"/>
          <w:numId w:val="21"/>
        </w:numPr>
        <w:rPr>
          <w:rFonts w:ascii="Arial" w:hAnsi="Arial" w:cs="Arial"/>
        </w:rPr>
      </w:pPr>
      <w:r w:rsidRPr="001832A1">
        <w:rPr>
          <w:rFonts w:ascii="Arial" w:hAnsi="Arial" w:cs="Arial"/>
        </w:rPr>
        <w:t>Audit Log – Record of changes made to customer data</w:t>
      </w:r>
    </w:p>
    <w:p w:rsidR="00EE0158" w:rsidRPr="001832A1" w:rsidRDefault="00EE0158" w:rsidP="00EE0158">
      <w:pPr>
        <w:pStyle w:val="NormalWeb"/>
        <w:shd w:val="clear" w:color="auto" w:fill="FFFFFF"/>
        <w:rPr>
          <w:rFonts w:ascii="Arial" w:hAnsi="Arial" w:cs="Arial"/>
          <w:b/>
          <w:color w:val="222222"/>
        </w:rPr>
      </w:pPr>
      <w:r w:rsidRPr="001832A1">
        <w:rPr>
          <w:rFonts w:ascii="Arial" w:hAnsi="Arial" w:cs="Arial"/>
          <w:b/>
          <w:color w:val="222222"/>
        </w:rPr>
        <w:t>10.3 Related Documents</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Business Case Document</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BA Strategy</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Functional Specification</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Requirement Traceability Matrix</w:t>
      </w:r>
    </w:p>
    <w:p w:rsidR="00DC127B" w:rsidRPr="001832A1" w:rsidRDefault="00DC127B" w:rsidP="00CE3B64">
      <w:pPr>
        <w:pStyle w:val="NormalWeb"/>
        <w:shd w:val="clear" w:color="auto" w:fill="FFFFFF"/>
        <w:spacing w:line="276" w:lineRule="auto"/>
        <w:rPr>
          <w:rFonts w:ascii="Arial" w:hAnsi="Arial" w:cs="Arial"/>
        </w:rPr>
      </w:pPr>
    </w:p>
    <w:p w:rsidR="00B150CF" w:rsidRPr="001832A1" w:rsidRDefault="00B150CF" w:rsidP="00CE3B64">
      <w:pPr>
        <w:pStyle w:val="NormalWeb"/>
        <w:shd w:val="clear" w:color="auto" w:fill="FFFFFF"/>
        <w:spacing w:line="276" w:lineRule="auto"/>
        <w:rPr>
          <w:rFonts w:ascii="Arial" w:hAnsi="Arial" w:cs="Arial"/>
        </w:rPr>
      </w:pPr>
    </w:p>
    <w:p w:rsidR="00B150CF" w:rsidRPr="001832A1" w:rsidRDefault="00B150CF" w:rsidP="00CE3B64">
      <w:pPr>
        <w:pStyle w:val="NormalWeb"/>
        <w:shd w:val="clear" w:color="auto" w:fill="FFFFFF"/>
        <w:spacing w:line="276" w:lineRule="auto"/>
        <w:rPr>
          <w:rFonts w:ascii="Arial" w:hAnsi="Arial" w:cs="Arial"/>
        </w:rPr>
      </w:pPr>
    </w:p>
    <w:p w:rsidR="00AB2BD4" w:rsidRPr="001832A1" w:rsidRDefault="00AB2BD4" w:rsidP="00CE3B64">
      <w:pPr>
        <w:pStyle w:val="NormalWeb"/>
        <w:spacing w:line="276" w:lineRule="auto"/>
        <w:rPr>
          <w:rFonts w:ascii="Arial" w:hAnsi="Arial" w:cs="Arial"/>
        </w:rPr>
      </w:pPr>
    </w:p>
    <w:p w:rsidR="00AB2BD4" w:rsidRPr="001832A1" w:rsidRDefault="00AB2BD4" w:rsidP="00CE3B64">
      <w:pPr>
        <w:pStyle w:val="NormalWeb"/>
        <w:spacing w:line="276" w:lineRule="auto"/>
        <w:rPr>
          <w:rFonts w:ascii="Arial" w:hAnsi="Arial" w:cs="Arial"/>
        </w:rPr>
      </w:pPr>
    </w:p>
    <w:p w:rsidR="00AB2BD4" w:rsidRPr="001832A1" w:rsidRDefault="00AB2BD4" w:rsidP="00CE3B64">
      <w:pPr>
        <w:pStyle w:val="NormalWeb"/>
        <w:spacing w:line="276" w:lineRule="auto"/>
        <w:rPr>
          <w:rFonts w:ascii="Arial" w:hAnsi="Arial" w:cs="Arial"/>
        </w:rPr>
      </w:pPr>
    </w:p>
    <w:sectPr w:rsidR="00AB2BD4" w:rsidRPr="001832A1"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94281"/>
    <w:multiLevelType w:val="hybridMultilevel"/>
    <w:tmpl w:val="461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92BE0"/>
    <w:multiLevelType w:val="hybridMultilevel"/>
    <w:tmpl w:val="2338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4567E"/>
    <w:multiLevelType w:val="hybridMultilevel"/>
    <w:tmpl w:val="E0FCE1DA"/>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60651"/>
    <w:multiLevelType w:val="hybridMultilevel"/>
    <w:tmpl w:val="A8C4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10948"/>
    <w:multiLevelType w:val="hybridMultilevel"/>
    <w:tmpl w:val="6F7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FE7"/>
    <w:multiLevelType w:val="hybridMultilevel"/>
    <w:tmpl w:val="1DCEE0B6"/>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2" w15:restartNumberingAfterBreak="0">
    <w:nsid w:val="6BCA01CA"/>
    <w:multiLevelType w:val="hybridMultilevel"/>
    <w:tmpl w:val="A75CF794"/>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C016D"/>
    <w:multiLevelType w:val="hybridMultilevel"/>
    <w:tmpl w:val="B03EE11A"/>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46E3E"/>
    <w:multiLevelType w:val="hybridMultilevel"/>
    <w:tmpl w:val="23FAA074"/>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200F9"/>
    <w:multiLevelType w:val="hybridMultilevel"/>
    <w:tmpl w:val="55A0504C"/>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32696"/>
    <w:multiLevelType w:val="hybridMultilevel"/>
    <w:tmpl w:val="0A5C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2647A"/>
    <w:multiLevelType w:val="hybridMultilevel"/>
    <w:tmpl w:val="E40EAC24"/>
    <w:lvl w:ilvl="0" w:tplc="9104B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3"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228B"/>
    <w:multiLevelType w:val="hybridMultilevel"/>
    <w:tmpl w:val="290E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5"/>
  </w:num>
  <w:num w:numId="4">
    <w:abstractNumId w:val="3"/>
  </w:num>
  <w:num w:numId="5">
    <w:abstractNumId w:val="18"/>
  </w:num>
  <w:num w:numId="6">
    <w:abstractNumId w:val="33"/>
  </w:num>
  <w:num w:numId="7">
    <w:abstractNumId w:val="2"/>
  </w:num>
  <w:num w:numId="8">
    <w:abstractNumId w:val="29"/>
  </w:num>
  <w:num w:numId="9">
    <w:abstractNumId w:val="32"/>
  </w:num>
  <w:num w:numId="10">
    <w:abstractNumId w:val="21"/>
  </w:num>
  <w:num w:numId="11">
    <w:abstractNumId w:val="20"/>
  </w:num>
  <w:num w:numId="12">
    <w:abstractNumId w:val="12"/>
  </w:num>
  <w:num w:numId="13">
    <w:abstractNumId w:val="23"/>
  </w:num>
  <w:num w:numId="14">
    <w:abstractNumId w:val="7"/>
  </w:num>
  <w:num w:numId="15">
    <w:abstractNumId w:val="8"/>
  </w:num>
  <w:num w:numId="16">
    <w:abstractNumId w:val="10"/>
  </w:num>
  <w:num w:numId="17">
    <w:abstractNumId w:val="30"/>
  </w:num>
  <w:num w:numId="18">
    <w:abstractNumId w:val="5"/>
  </w:num>
  <w:num w:numId="19">
    <w:abstractNumId w:val="6"/>
  </w:num>
  <w:num w:numId="20">
    <w:abstractNumId w:val="19"/>
  </w:num>
  <w:num w:numId="21">
    <w:abstractNumId w:val="15"/>
  </w:num>
  <w:num w:numId="22">
    <w:abstractNumId w:val="14"/>
  </w:num>
  <w:num w:numId="23">
    <w:abstractNumId w:val="28"/>
  </w:num>
  <w:num w:numId="24">
    <w:abstractNumId w:val="34"/>
  </w:num>
  <w:num w:numId="25">
    <w:abstractNumId w:val="9"/>
  </w:num>
  <w:num w:numId="26">
    <w:abstractNumId w:val="16"/>
  </w:num>
  <w:num w:numId="27">
    <w:abstractNumId w:val="31"/>
  </w:num>
  <w:num w:numId="28">
    <w:abstractNumId w:val="1"/>
  </w:num>
  <w:num w:numId="29">
    <w:abstractNumId w:val="27"/>
  </w:num>
  <w:num w:numId="30">
    <w:abstractNumId w:val="13"/>
  </w:num>
  <w:num w:numId="31">
    <w:abstractNumId w:val="22"/>
  </w:num>
  <w:num w:numId="32">
    <w:abstractNumId w:val="24"/>
  </w:num>
  <w:num w:numId="33">
    <w:abstractNumId w:val="11"/>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0928C2"/>
    <w:rsid w:val="0009467C"/>
    <w:rsid w:val="000C48F4"/>
    <w:rsid w:val="0012167A"/>
    <w:rsid w:val="00140619"/>
    <w:rsid w:val="00155518"/>
    <w:rsid w:val="00176BFA"/>
    <w:rsid w:val="00181AD1"/>
    <w:rsid w:val="001832A1"/>
    <w:rsid w:val="001A4AC3"/>
    <w:rsid w:val="00207B0C"/>
    <w:rsid w:val="0028636E"/>
    <w:rsid w:val="0029138F"/>
    <w:rsid w:val="002B1B89"/>
    <w:rsid w:val="00305AF9"/>
    <w:rsid w:val="003213EB"/>
    <w:rsid w:val="003242C7"/>
    <w:rsid w:val="00331074"/>
    <w:rsid w:val="003F0C0E"/>
    <w:rsid w:val="003F1CC7"/>
    <w:rsid w:val="003F6260"/>
    <w:rsid w:val="0041144C"/>
    <w:rsid w:val="00440C63"/>
    <w:rsid w:val="00443933"/>
    <w:rsid w:val="00465F99"/>
    <w:rsid w:val="004676E1"/>
    <w:rsid w:val="004A0C7C"/>
    <w:rsid w:val="004C1A05"/>
    <w:rsid w:val="004D67CD"/>
    <w:rsid w:val="00556B07"/>
    <w:rsid w:val="005869B4"/>
    <w:rsid w:val="00595AF6"/>
    <w:rsid w:val="005A354C"/>
    <w:rsid w:val="005A5909"/>
    <w:rsid w:val="005F121B"/>
    <w:rsid w:val="00631FB1"/>
    <w:rsid w:val="00647DE3"/>
    <w:rsid w:val="006636B2"/>
    <w:rsid w:val="006E246D"/>
    <w:rsid w:val="007248E7"/>
    <w:rsid w:val="00765E2D"/>
    <w:rsid w:val="007950B1"/>
    <w:rsid w:val="00795CE3"/>
    <w:rsid w:val="007A4FE6"/>
    <w:rsid w:val="007F2553"/>
    <w:rsid w:val="007F6A24"/>
    <w:rsid w:val="0080335D"/>
    <w:rsid w:val="008066BA"/>
    <w:rsid w:val="00811A07"/>
    <w:rsid w:val="008514BD"/>
    <w:rsid w:val="008726E7"/>
    <w:rsid w:val="008A7490"/>
    <w:rsid w:val="008C0FB7"/>
    <w:rsid w:val="008E3758"/>
    <w:rsid w:val="00927048"/>
    <w:rsid w:val="00997AE6"/>
    <w:rsid w:val="009B6930"/>
    <w:rsid w:val="009D7695"/>
    <w:rsid w:val="00A327C7"/>
    <w:rsid w:val="00A444DE"/>
    <w:rsid w:val="00A52694"/>
    <w:rsid w:val="00A63751"/>
    <w:rsid w:val="00A644E4"/>
    <w:rsid w:val="00A8645C"/>
    <w:rsid w:val="00AB2BD4"/>
    <w:rsid w:val="00AB2CD8"/>
    <w:rsid w:val="00AB36BF"/>
    <w:rsid w:val="00AD47EF"/>
    <w:rsid w:val="00AF30ED"/>
    <w:rsid w:val="00B022DE"/>
    <w:rsid w:val="00B1309F"/>
    <w:rsid w:val="00B150CF"/>
    <w:rsid w:val="00B232C0"/>
    <w:rsid w:val="00B247B5"/>
    <w:rsid w:val="00B67218"/>
    <w:rsid w:val="00B9020F"/>
    <w:rsid w:val="00BA0978"/>
    <w:rsid w:val="00BB3084"/>
    <w:rsid w:val="00BE3516"/>
    <w:rsid w:val="00C0281A"/>
    <w:rsid w:val="00C04B13"/>
    <w:rsid w:val="00C223AC"/>
    <w:rsid w:val="00C56973"/>
    <w:rsid w:val="00CB7FCC"/>
    <w:rsid w:val="00CE3B64"/>
    <w:rsid w:val="00CF1514"/>
    <w:rsid w:val="00CF386B"/>
    <w:rsid w:val="00CF60AB"/>
    <w:rsid w:val="00D20511"/>
    <w:rsid w:val="00D50C12"/>
    <w:rsid w:val="00D720EF"/>
    <w:rsid w:val="00D83354"/>
    <w:rsid w:val="00D85002"/>
    <w:rsid w:val="00D863AD"/>
    <w:rsid w:val="00DB2A1F"/>
    <w:rsid w:val="00DC127B"/>
    <w:rsid w:val="00DC4CE4"/>
    <w:rsid w:val="00DC5D79"/>
    <w:rsid w:val="00DE2F19"/>
    <w:rsid w:val="00E134C4"/>
    <w:rsid w:val="00E5308A"/>
    <w:rsid w:val="00E66D82"/>
    <w:rsid w:val="00E67827"/>
    <w:rsid w:val="00ED1A6C"/>
    <w:rsid w:val="00EE0158"/>
    <w:rsid w:val="00F33AAE"/>
    <w:rsid w:val="00F80A7D"/>
    <w:rsid w:val="00F846FB"/>
    <w:rsid w:val="00F91C31"/>
    <w:rsid w:val="00FA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2840064">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1853">
      <w:bodyDiv w:val="1"/>
      <w:marLeft w:val="0"/>
      <w:marRight w:val="0"/>
      <w:marTop w:val="0"/>
      <w:marBottom w:val="0"/>
      <w:divBdr>
        <w:top w:val="none" w:sz="0" w:space="0" w:color="auto"/>
        <w:left w:val="none" w:sz="0" w:space="0" w:color="auto"/>
        <w:bottom w:val="none" w:sz="0" w:space="0" w:color="auto"/>
        <w:right w:val="none" w:sz="0" w:space="0" w:color="auto"/>
      </w:divBdr>
    </w:div>
    <w:div w:id="331882493">
      <w:bodyDiv w:val="1"/>
      <w:marLeft w:val="0"/>
      <w:marRight w:val="0"/>
      <w:marTop w:val="0"/>
      <w:marBottom w:val="0"/>
      <w:divBdr>
        <w:top w:val="none" w:sz="0" w:space="0" w:color="auto"/>
        <w:left w:val="none" w:sz="0" w:space="0" w:color="auto"/>
        <w:bottom w:val="none" w:sz="0" w:space="0" w:color="auto"/>
        <w:right w:val="none" w:sz="0" w:space="0" w:color="auto"/>
      </w:divBdr>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496726986">
      <w:bodyDiv w:val="1"/>
      <w:marLeft w:val="0"/>
      <w:marRight w:val="0"/>
      <w:marTop w:val="0"/>
      <w:marBottom w:val="0"/>
      <w:divBdr>
        <w:top w:val="none" w:sz="0" w:space="0" w:color="auto"/>
        <w:left w:val="none" w:sz="0" w:space="0" w:color="auto"/>
        <w:bottom w:val="none" w:sz="0" w:space="0" w:color="auto"/>
        <w:right w:val="none" w:sz="0" w:space="0" w:color="auto"/>
      </w:divBdr>
    </w:div>
    <w:div w:id="502666851">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78294759">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598373668">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32584944">
      <w:bodyDiv w:val="1"/>
      <w:marLeft w:val="0"/>
      <w:marRight w:val="0"/>
      <w:marTop w:val="0"/>
      <w:marBottom w:val="0"/>
      <w:divBdr>
        <w:top w:val="none" w:sz="0" w:space="0" w:color="auto"/>
        <w:left w:val="none" w:sz="0" w:space="0" w:color="auto"/>
        <w:bottom w:val="none" w:sz="0" w:space="0" w:color="auto"/>
        <w:right w:val="none" w:sz="0" w:space="0" w:color="auto"/>
      </w:divBdr>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31872585">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5835862">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02531163">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20701843">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18221932">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367099856">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30298167">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563908698">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5081452">
      <w:bodyDiv w:val="1"/>
      <w:marLeft w:val="0"/>
      <w:marRight w:val="0"/>
      <w:marTop w:val="0"/>
      <w:marBottom w:val="0"/>
      <w:divBdr>
        <w:top w:val="none" w:sz="0" w:space="0" w:color="auto"/>
        <w:left w:val="none" w:sz="0" w:space="0" w:color="auto"/>
        <w:bottom w:val="none" w:sz="0" w:space="0" w:color="auto"/>
        <w:right w:val="none" w:sz="0" w:space="0" w:color="auto"/>
      </w:divBdr>
      <w:divsChild>
        <w:div w:id="979459762">
          <w:marLeft w:val="0"/>
          <w:marRight w:val="0"/>
          <w:marTop w:val="0"/>
          <w:marBottom w:val="0"/>
          <w:divBdr>
            <w:top w:val="none" w:sz="0" w:space="0" w:color="auto"/>
            <w:left w:val="none" w:sz="0" w:space="0" w:color="auto"/>
            <w:bottom w:val="none" w:sz="0" w:space="0" w:color="auto"/>
            <w:right w:val="none" w:sz="0" w:space="0" w:color="auto"/>
          </w:divBdr>
          <w:divsChild>
            <w:div w:id="230239710">
              <w:marLeft w:val="0"/>
              <w:marRight w:val="0"/>
              <w:marTop w:val="0"/>
              <w:marBottom w:val="0"/>
              <w:divBdr>
                <w:top w:val="none" w:sz="0" w:space="0" w:color="auto"/>
                <w:left w:val="none" w:sz="0" w:space="0" w:color="auto"/>
                <w:bottom w:val="none" w:sz="0" w:space="0" w:color="auto"/>
                <w:right w:val="none" w:sz="0" w:space="0" w:color="auto"/>
              </w:divBdr>
              <w:divsChild>
                <w:div w:id="18816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17183305">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02325277">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F331-42E9-4482-8223-0F737B6C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13</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201</cp:revision>
  <dcterms:created xsi:type="dcterms:W3CDTF">2025-07-12T12:59:00Z</dcterms:created>
  <dcterms:modified xsi:type="dcterms:W3CDTF">2025-07-15T09:09:00Z</dcterms:modified>
</cp:coreProperties>
</file>