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0F0" w:rsidRPr="002A646D" w:rsidRDefault="00C34888" w:rsidP="0014020B">
      <w:pPr>
        <w:spacing w:line="240" w:lineRule="auto"/>
        <w:jc w:val="center"/>
        <w:rPr>
          <w:rFonts w:ascii="Calibri" w:hAnsi="Calibri" w:cs="Calibri"/>
          <w:color w:val="595959" w:themeColor="text1" w:themeTint="A6"/>
          <w:sz w:val="24"/>
          <w:szCs w:val="24"/>
        </w:rPr>
      </w:pPr>
      <w:r>
        <w:rPr>
          <w:rFonts w:ascii="Calibri" w:hAnsi="Calibri" w:cs="Calibri"/>
          <w:color w:val="595959" w:themeColor="text1" w:themeTint="A6"/>
          <w:sz w:val="24"/>
          <w:szCs w:val="24"/>
        </w:rPr>
        <w:t xml:space="preserve">   </w:t>
      </w:r>
      <w:r w:rsidR="002B50F0" w:rsidRPr="002A646D">
        <w:rPr>
          <w:rFonts w:ascii="Calibri" w:hAnsi="Calibri" w:cs="Calibri"/>
          <w:color w:val="595959" w:themeColor="text1" w:themeTint="A6"/>
          <w:sz w:val="24"/>
          <w:szCs w:val="24"/>
        </w:rPr>
        <w:t>Nurturing Process - Capstone Project1 – Part -3/3 V2D2 Aug 2024</w:t>
      </w:r>
    </w:p>
    <w:p w:rsidR="002B50F0" w:rsidRPr="002A646D" w:rsidRDefault="002B50F0"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Question 1 – Functional Requirements - Identify minimum 20 functional requirements</w:t>
      </w:r>
    </w:p>
    <w:p w:rsidR="00045F28" w:rsidRPr="002A646D" w:rsidRDefault="00045F28"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 xml:space="preserve">Answer 1 : </w:t>
      </w:r>
      <w:r w:rsidR="002B50F0" w:rsidRPr="002A646D">
        <w:rPr>
          <w:rFonts w:ascii="Calibri" w:hAnsi="Calibri" w:cs="Calibri"/>
          <w:color w:val="595959" w:themeColor="text1" w:themeTint="A6"/>
          <w:sz w:val="24"/>
          <w:szCs w:val="24"/>
          <w:shd w:val="clear" w:color="auto" w:fill="FFFFFF"/>
        </w:rPr>
        <w:t>Functional requirements define the specific behaviors, functions, or operations of a system. They describe what the system should do, outlining the necessary tasks, actions, or activities it must perform to achieve its objectives.</w:t>
      </w:r>
    </w:p>
    <w:tbl>
      <w:tblPr>
        <w:tblW w:w="13765" w:type="dxa"/>
        <w:tblLook w:val="04A0" w:firstRow="1" w:lastRow="0" w:firstColumn="1" w:lastColumn="0" w:noHBand="0" w:noVBand="1"/>
      </w:tblPr>
      <w:tblGrid>
        <w:gridCol w:w="1059"/>
        <w:gridCol w:w="2707"/>
        <w:gridCol w:w="8469"/>
        <w:gridCol w:w="1530"/>
      </w:tblGrid>
      <w:tr w:rsidR="00045F28" w:rsidRPr="002A646D" w:rsidTr="00405E4F">
        <w:trPr>
          <w:trHeight w:val="290"/>
        </w:trPr>
        <w:tc>
          <w:tcPr>
            <w:tcW w:w="10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ID</w:t>
            </w:r>
          </w:p>
        </w:tc>
        <w:tc>
          <w:tcPr>
            <w:tcW w:w="2707" w:type="dxa"/>
            <w:tcBorders>
              <w:top w:val="single" w:sz="4" w:space="0" w:color="auto"/>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Name</w:t>
            </w:r>
          </w:p>
        </w:tc>
        <w:tc>
          <w:tcPr>
            <w:tcW w:w="8469" w:type="dxa"/>
            <w:tcBorders>
              <w:top w:val="single" w:sz="4" w:space="0" w:color="auto"/>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Description</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Priority</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FR0001</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 Registration</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should be able to register with the application using email and password.</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FR0002</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Manufacturer Registration</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Manufacturers should be able to register to upload product details.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FR0003</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 Login</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must be able to log in using their credentials.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FR0004</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Manufacturer Login</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Manufacturers must be able to log in to manage their products.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FR0005</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Catalog</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should be able to browse categorized product listings (fertilizers, seeds, pesticides).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FR0006</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Search</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should be able to search for specific products by name or category.</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FR0007</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Add to Cart</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can add products to a shopping cart for purchase.</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FR0008</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Buy Later List</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can add products to a “buy-later” list for future consideration.</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FR0009</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Detail View</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can view full details of a selected product.</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FR0010</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Payment Gateway Integration</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application must support payment via COD, Credit/Debit card, and UPI.</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FR0011</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Place Order</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can place orders for selected products.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FR0012</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Order Confirmation Email</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An email should be sent to the user after a successful order placement.</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FR0013</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Delivery Tracking</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Users should be able to track their order delivery status in real-time.</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FR0014</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Upload by Manufacturer</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Manufacturers can upload and manage product listings.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FR0015</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Approval (Admin)</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Admin should be able to review and approve uploaded products before display.</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FR0016</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Forgot Password</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Users can reset their password via email link if they forget it.</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FR0017</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Edit Profile</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Users can view and update their profile details.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FR0018</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Order History</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should be able to view their past orders.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FR0019</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Ratings/Reviews</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should be able to rate and review purchased products.</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w:t>
            </w:r>
          </w:p>
        </w:tc>
      </w:tr>
      <w:tr w:rsidR="00045F28" w:rsidRPr="002A646D" w:rsidTr="00405E4F">
        <w:trPr>
          <w:trHeight w:val="290"/>
        </w:trPr>
        <w:tc>
          <w:tcPr>
            <w:tcW w:w="1059" w:type="dxa"/>
            <w:tcBorders>
              <w:top w:val="nil"/>
              <w:left w:val="single" w:sz="4" w:space="0" w:color="auto"/>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FR0020</w:t>
            </w:r>
          </w:p>
        </w:tc>
        <w:tc>
          <w:tcPr>
            <w:tcW w:w="2707"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Logout</w:t>
            </w:r>
          </w:p>
        </w:tc>
        <w:tc>
          <w:tcPr>
            <w:tcW w:w="8469"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All users must be able to log out securely from the system.</w:t>
            </w:r>
          </w:p>
        </w:tc>
        <w:tc>
          <w:tcPr>
            <w:tcW w:w="1530" w:type="dxa"/>
            <w:tcBorders>
              <w:top w:val="nil"/>
              <w:left w:val="nil"/>
              <w:bottom w:val="single" w:sz="4" w:space="0" w:color="auto"/>
              <w:right w:val="single" w:sz="4" w:space="0" w:color="auto"/>
            </w:tcBorders>
            <w:shd w:val="clear" w:color="000000" w:fill="FFFFFF"/>
            <w:vAlign w:val="center"/>
            <w:hideMark/>
          </w:tcPr>
          <w:p w:rsidR="00045F28" w:rsidRPr="002A646D" w:rsidRDefault="00045F28"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w:t>
            </w:r>
          </w:p>
        </w:tc>
      </w:tr>
    </w:tbl>
    <w:p w:rsidR="00045F28" w:rsidRPr="002A646D" w:rsidRDefault="00045F28" w:rsidP="002A646D">
      <w:pPr>
        <w:spacing w:line="240" w:lineRule="auto"/>
        <w:rPr>
          <w:rFonts w:ascii="Calibri" w:hAnsi="Calibri" w:cs="Calibri"/>
          <w:color w:val="595959" w:themeColor="text1" w:themeTint="A6"/>
          <w:sz w:val="24"/>
          <w:szCs w:val="24"/>
        </w:rPr>
      </w:pPr>
    </w:p>
    <w:p w:rsidR="002B50F0" w:rsidRPr="002A646D" w:rsidRDefault="003F3F65"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Non-functional Requirements will describe the qualities and attributes of a system, focusing on how the system perform rather than specific behaviors or functions.</w:t>
      </w:r>
    </w:p>
    <w:tbl>
      <w:tblPr>
        <w:tblW w:w="13765" w:type="dxa"/>
        <w:tblLook w:val="04A0" w:firstRow="1" w:lastRow="0" w:firstColumn="1" w:lastColumn="0" w:noHBand="0" w:noVBand="1"/>
      </w:tblPr>
      <w:tblGrid>
        <w:gridCol w:w="1244"/>
        <w:gridCol w:w="2531"/>
        <w:gridCol w:w="8460"/>
        <w:gridCol w:w="1530"/>
      </w:tblGrid>
      <w:tr w:rsidR="002B50F0" w:rsidRPr="002A646D" w:rsidTr="00405E4F">
        <w:trPr>
          <w:trHeight w:val="290"/>
        </w:trPr>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ID</w:t>
            </w:r>
          </w:p>
        </w:tc>
        <w:tc>
          <w:tcPr>
            <w:tcW w:w="2531" w:type="dxa"/>
            <w:tcBorders>
              <w:top w:val="single" w:sz="4" w:space="0" w:color="auto"/>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Name</w:t>
            </w:r>
          </w:p>
        </w:tc>
        <w:tc>
          <w:tcPr>
            <w:tcW w:w="8460" w:type="dxa"/>
            <w:tcBorders>
              <w:top w:val="single" w:sz="4" w:space="0" w:color="auto"/>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Description</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Priority</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NFR0101</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Page Loading Time</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Each page of the application should load within 2 seconds under standard internet conditions.</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NFR0102</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WCAG 2.1 Compliance</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application must comply with Web Content Accessibility Guidelines (WCAG) 2.1 for accessibility.</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NFR0103</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Mobile Responsiveness</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application should be responsive and usable on all mobile devices and tablets.</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NFR0104</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Uptime</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application should be available 99.9% of the time (excluding planned maintenance).</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NFR0105</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Data Security</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All user data should be encrypted during transmission and storage (SSL, HTTPS, etc.).</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NFR0106</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Scalability</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system should be scalable to support an increasing number of users and products.</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NFR0107</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 Load</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system should be able to support at least 10,000 concurrent users without performance degradation.</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NFR0108</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Backup and Recovery</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system should automatically back up data daily and provide recovery options in case of failure.</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NFR0109</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Browser Compatibility</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application should work properly on all major browsers (Chrome, Firefox, Safari, Edge).</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w:t>
            </w:r>
          </w:p>
        </w:tc>
      </w:tr>
      <w:tr w:rsidR="002B50F0" w:rsidRPr="002A646D" w:rsidTr="00405E4F">
        <w:trPr>
          <w:trHeight w:val="290"/>
        </w:trPr>
        <w:tc>
          <w:tcPr>
            <w:tcW w:w="1244" w:type="dxa"/>
            <w:tcBorders>
              <w:top w:val="nil"/>
              <w:left w:val="single" w:sz="4" w:space="0" w:color="auto"/>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NFR0110</w:t>
            </w:r>
          </w:p>
        </w:tc>
        <w:tc>
          <w:tcPr>
            <w:tcW w:w="2531"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Localization Support</w:t>
            </w:r>
          </w:p>
        </w:tc>
        <w:tc>
          <w:tcPr>
            <w:tcW w:w="846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system should support multiple regional languages for rural accessibility.</w:t>
            </w:r>
          </w:p>
        </w:tc>
        <w:tc>
          <w:tcPr>
            <w:tcW w:w="1530" w:type="dxa"/>
            <w:tcBorders>
              <w:top w:val="nil"/>
              <w:left w:val="nil"/>
              <w:bottom w:val="single" w:sz="4" w:space="0" w:color="auto"/>
              <w:right w:val="single" w:sz="4" w:space="0" w:color="auto"/>
            </w:tcBorders>
            <w:shd w:val="clear" w:color="000000" w:fill="FFFFFF"/>
            <w:vAlign w:val="center"/>
            <w:hideMark/>
          </w:tcPr>
          <w:p w:rsidR="002B50F0" w:rsidRPr="002A646D" w:rsidRDefault="002B50F0" w:rsidP="002A646D">
            <w:pPr>
              <w:spacing w:after="0" w:line="240" w:lineRule="auto"/>
              <w:jc w:val="right"/>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w:t>
            </w:r>
          </w:p>
        </w:tc>
      </w:tr>
    </w:tbl>
    <w:p w:rsidR="002B50F0" w:rsidRPr="002A646D" w:rsidRDefault="002B50F0" w:rsidP="002A646D">
      <w:pPr>
        <w:spacing w:line="240" w:lineRule="auto"/>
        <w:rPr>
          <w:rFonts w:ascii="Calibri" w:hAnsi="Calibri" w:cs="Calibri"/>
          <w:color w:val="595959" w:themeColor="text1" w:themeTint="A6"/>
          <w:sz w:val="24"/>
          <w:szCs w:val="24"/>
        </w:rPr>
      </w:pPr>
    </w:p>
    <w:p w:rsidR="00FA53A5" w:rsidRPr="002A646D" w:rsidRDefault="00FA53A5"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 xml:space="preserve">Question 2–Minimum 5 page designs </w:t>
      </w:r>
    </w:p>
    <w:p w:rsidR="003F3F65" w:rsidRPr="002A646D" w:rsidRDefault="00FA53A5"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Make wireframe and prototypes</w:t>
      </w:r>
    </w:p>
    <w:p w:rsidR="00E4195E" w:rsidRPr="002A646D" w:rsidRDefault="00E4195E"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 xml:space="preserve">Answer 2 : </w:t>
      </w:r>
    </w:p>
    <w:p w:rsidR="003F6963" w:rsidRPr="002A646D" w:rsidRDefault="005D5773" w:rsidP="002A646D">
      <w:pPr>
        <w:pStyle w:val="ListParagraph"/>
        <w:numPr>
          <w:ilvl w:val="0"/>
          <w:numId w:val="1"/>
        </w:num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lastRenderedPageBreak/>
        <w:t>Login / Registration Page : This page allows users farmers to login or register.</w:t>
      </w:r>
    </w:p>
    <w:p w:rsidR="00115E74" w:rsidRPr="002A646D" w:rsidRDefault="00C34888" w:rsidP="002A646D">
      <w:pPr>
        <w:spacing w:line="240" w:lineRule="auto"/>
        <w:rPr>
          <w:rFonts w:ascii="Calibri" w:hAnsi="Calibri" w:cs="Calibri"/>
          <w:color w:val="595959" w:themeColor="text1" w:themeTint="A6"/>
          <w:sz w:val="24"/>
          <w:szCs w:val="24"/>
        </w:rPr>
      </w:pPr>
      <w:r>
        <w:rPr>
          <w:rFonts w:ascii="Calibri" w:hAnsi="Calibri" w:cs="Calibri"/>
          <w:color w:val="595959" w:themeColor="text1" w:themeTint="A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364pt">
            <v:imagedata r:id="rId7" o:title="Login Page 1"/>
          </v:shape>
        </w:pict>
      </w:r>
    </w:p>
    <w:p w:rsidR="00115E74" w:rsidRPr="002A646D" w:rsidRDefault="00115E74" w:rsidP="002A646D">
      <w:pPr>
        <w:spacing w:line="240" w:lineRule="auto"/>
        <w:rPr>
          <w:rFonts w:ascii="Calibri" w:hAnsi="Calibri" w:cs="Calibri"/>
          <w:color w:val="595959" w:themeColor="text1" w:themeTint="A6"/>
          <w:sz w:val="24"/>
          <w:szCs w:val="24"/>
        </w:rPr>
      </w:pPr>
    </w:p>
    <w:p w:rsidR="00115E74" w:rsidRPr="002A646D" w:rsidRDefault="00115E74" w:rsidP="002A646D">
      <w:pPr>
        <w:pStyle w:val="ListParagraph"/>
        <w:numPr>
          <w:ilvl w:val="0"/>
          <w:numId w:val="1"/>
        </w:num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Home / Dashboard Page: After Logging in, users land on this dashboard to navigate the platform.</w:t>
      </w:r>
    </w:p>
    <w:p w:rsidR="00115E74" w:rsidRPr="002A646D" w:rsidRDefault="00115E74" w:rsidP="002A646D">
      <w:pPr>
        <w:spacing w:line="240" w:lineRule="auto"/>
        <w:rPr>
          <w:rFonts w:ascii="Calibri" w:hAnsi="Calibri" w:cs="Calibri"/>
          <w:color w:val="595959" w:themeColor="text1" w:themeTint="A6"/>
          <w:sz w:val="24"/>
          <w:szCs w:val="24"/>
        </w:rPr>
      </w:pPr>
    </w:p>
    <w:p w:rsidR="003F6963" w:rsidRPr="002A646D" w:rsidRDefault="00C34888" w:rsidP="002A646D">
      <w:pPr>
        <w:spacing w:line="240" w:lineRule="auto"/>
        <w:rPr>
          <w:rFonts w:ascii="Calibri" w:hAnsi="Calibri" w:cs="Calibri"/>
          <w:noProof/>
          <w:color w:val="595959" w:themeColor="text1" w:themeTint="A6"/>
          <w:sz w:val="24"/>
          <w:szCs w:val="24"/>
        </w:rPr>
      </w:pPr>
      <w:r>
        <w:rPr>
          <w:rFonts w:ascii="Calibri" w:hAnsi="Calibri" w:cs="Calibri"/>
          <w:noProof/>
          <w:color w:val="595959" w:themeColor="text1" w:themeTint="A6"/>
          <w:sz w:val="24"/>
          <w:szCs w:val="24"/>
        </w:rPr>
        <w:lastRenderedPageBreak/>
        <w:pict>
          <v:shape id="_x0000_i1026" type="#_x0000_t75" style="width:461.5pt;height:317.5pt">
            <v:imagedata r:id="rId8" o:title="welcome Page 2"/>
          </v:shape>
        </w:pict>
      </w:r>
    </w:p>
    <w:p w:rsidR="007D6226" w:rsidRPr="002A646D" w:rsidRDefault="007D6226" w:rsidP="002A646D">
      <w:pPr>
        <w:spacing w:line="240" w:lineRule="auto"/>
        <w:rPr>
          <w:rFonts w:ascii="Calibri" w:hAnsi="Calibri" w:cs="Calibri"/>
          <w:noProof/>
          <w:color w:val="595959" w:themeColor="text1" w:themeTint="A6"/>
          <w:sz w:val="24"/>
          <w:szCs w:val="24"/>
        </w:rPr>
      </w:pPr>
      <w:r w:rsidRPr="002A646D">
        <w:rPr>
          <w:rFonts w:ascii="Calibri" w:hAnsi="Calibri" w:cs="Calibri"/>
          <w:noProof/>
          <w:color w:val="595959" w:themeColor="text1" w:themeTint="A6"/>
          <w:sz w:val="24"/>
          <w:szCs w:val="24"/>
        </w:rPr>
        <w:t>In this I have given links for Seeds, Pesticides and</w:t>
      </w:r>
      <w:r w:rsidR="00941531" w:rsidRPr="002A646D">
        <w:rPr>
          <w:rFonts w:ascii="Calibri" w:hAnsi="Calibri" w:cs="Calibri"/>
          <w:noProof/>
          <w:color w:val="595959" w:themeColor="text1" w:themeTint="A6"/>
          <w:sz w:val="24"/>
          <w:szCs w:val="24"/>
        </w:rPr>
        <w:t xml:space="preserve"> Fertilizer mockup pages</w:t>
      </w:r>
      <w:r w:rsidRPr="002A646D">
        <w:rPr>
          <w:rFonts w:ascii="Calibri" w:hAnsi="Calibri" w:cs="Calibri"/>
          <w:noProof/>
          <w:color w:val="595959" w:themeColor="text1" w:themeTint="A6"/>
          <w:sz w:val="24"/>
          <w:szCs w:val="24"/>
        </w:rPr>
        <w:t>.</w:t>
      </w:r>
    </w:p>
    <w:p w:rsidR="00941531" w:rsidRPr="002A646D" w:rsidRDefault="00941531" w:rsidP="002A646D">
      <w:pPr>
        <w:spacing w:line="240" w:lineRule="auto"/>
        <w:rPr>
          <w:rFonts w:ascii="Calibri" w:hAnsi="Calibri" w:cs="Calibri"/>
          <w:noProof/>
          <w:color w:val="595959" w:themeColor="text1" w:themeTint="A6"/>
          <w:sz w:val="24"/>
          <w:szCs w:val="24"/>
        </w:rPr>
      </w:pPr>
      <w:r w:rsidRPr="002A646D">
        <w:rPr>
          <w:rFonts w:ascii="Calibri" w:hAnsi="Calibri" w:cs="Calibri"/>
          <w:noProof/>
          <w:color w:val="595959" w:themeColor="text1" w:themeTint="A6"/>
          <w:sz w:val="24"/>
          <w:szCs w:val="24"/>
        </w:rPr>
        <w:lastRenderedPageBreak/>
        <w:drawing>
          <wp:inline distT="0" distB="0" distL="0" distR="0" wp14:anchorId="7EC0FB38" wp14:editId="05BBC55E">
            <wp:extent cx="5943600" cy="3356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6610"/>
                    </a:xfrm>
                    <a:prstGeom prst="rect">
                      <a:avLst/>
                    </a:prstGeom>
                  </pic:spPr>
                </pic:pic>
              </a:graphicData>
            </a:graphic>
          </wp:inline>
        </w:drawing>
      </w:r>
    </w:p>
    <w:p w:rsidR="00941531" w:rsidRPr="002A646D" w:rsidRDefault="00941531" w:rsidP="002A646D">
      <w:pPr>
        <w:spacing w:line="240" w:lineRule="auto"/>
        <w:rPr>
          <w:rFonts w:ascii="Calibri" w:hAnsi="Calibri" w:cs="Calibri"/>
          <w:noProof/>
          <w:color w:val="595959" w:themeColor="text1" w:themeTint="A6"/>
          <w:sz w:val="24"/>
          <w:szCs w:val="24"/>
        </w:rPr>
      </w:pPr>
    </w:p>
    <w:p w:rsidR="00941531" w:rsidRPr="002A646D" w:rsidRDefault="00941531" w:rsidP="002A646D">
      <w:pPr>
        <w:spacing w:line="240" w:lineRule="auto"/>
        <w:rPr>
          <w:rFonts w:ascii="Calibri" w:hAnsi="Calibri" w:cs="Calibri"/>
          <w:color w:val="595959" w:themeColor="text1" w:themeTint="A6"/>
          <w:sz w:val="24"/>
          <w:szCs w:val="24"/>
        </w:rPr>
      </w:pPr>
    </w:p>
    <w:p w:rsidR="007D6226" w:rsidRPr="002A646D" w:rsidRDefault="007D6226" w:rsidP="002A646D">
      <w:pPr>
        <w:pStyle w:val="NormalWeb"/>
        <w:numPr>
          <w:ilvl w:val="0"/>
          <w:numId w:val="1"/>
        </w:numPr>
        <w:shd w:val="clear" w:color="auto" w:fill="FFFFFF"/>
        <w:rPr>
          <w:rFonts w:ascii="Calibri" w:hAnsi="Calibri" w:cs="Calibri"/>
          <w:color w:val="595959" w:themeColor="text1" w:themeTint="A6"/>
        </w:rPr>
      </w:pPr>
      <w:r w:rsidRPr="002A646D">
        <w:rPr>
          <w:rFonts w:ascii="Calibri" w:hAnsi="Calibri" w:cs="Calibri"/>
          <w:color w:val="595959" w:themeColor="text1" w:themeTint="A6"/>
        </w:rPr>
        <w:t>Product Catalog Page Purpose: To browse and view products in detail.</w:t>
      </w:r>
    </w:p>
    <w:p w:rsidR="007D6226" w:rsidRPr="002A646D" w:rsidRDefault="00941531" w:rsidP="002A646D">
      <w:pPr>
        <w:pStyle w:val="NormalWeb"/>
        <w:shd w:val="clear" w:color="auto" w:fill="FFFFFF"/>
        <w:ind w:left="720"/>
        <w:rPr>
          <w:rFonts w:ascii="Calibri" w:hAnsi="Calibri" w:cs="Calibri"/>
          <w:color w:val="595959" w:themeColor="text1" w:themeTint="A6"/>
        </w:rPr>
      </w:pPr>
      <w:r w:rsidRPr="002A646D">
        <w:rPr>
          <w:rFonts w:ascii="Calibri" w:hAnsi="Calibri" w:cs="Calibri"/>
          <w:noProof/>
          <w:color w:val="595959" w:themeColor="text1" w:themeTint="A6"/>
        </w:rPr>
        <w:lastRenderedPageBreak/>
        <w:drawing>
          <wp:inline distT="0" distB="0" distL="0" distR="0">
            <wp:extent cx="5937250" cy="3841750"/>
            <wp:effectExtent l="0" t="0" r="6350" b="6350"/>
            <wp:docPr id="4" name="Picture 4" descr="C:\Users\Likhitha\AppData\Local\Microsoft\Windows\INetCache\Content.Word\Product Catalo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khitha\AppData\Local\Microsoft\Windows\INetCache\Content.Word\Product Catalog p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3841750"/>
                    </a:xfrm>
                    <a:prstGeom prst="rect">
                      <a:avLst/>
                    </a:prstGeom>
                    <a:noFill/>
                    <a:ln>
                      <a:noFill/>
                    </a:ln>
                  </pic:spPr>
                </pic:pic>
              </a:graphicData>
            </a:graphic>
          </wp:inline>
        </w:drawing>
      </w:r>
    </w:p>
    <w:p w:rsidR="00C0176C" w:rsidRPr="002A646D" w:rsidRDefault="00C0176C" w:rsidP="002A646D">
      <w:pPr>
        <w:pStyle w:val="NormalWeb"/>
        <w:numPr>
          <w:ilvl w:val="0"/>
          <w:numId w:val="1"/>
        </w:numPr>
        <w:shd w:val="clear" w:color="auto" w:fill="FFFFFF"/>
        <w:rPr>
          <w:rFonts w:ascii="Calibri" w:hAnsi="Calibri" w:cs="Calibri"/>
          <w:color w:val="595959" w:themeColor="text1" w:themeTint="A6"/>
        </w:rPr>
      </w:pPr>
      <w:r w:rsidRPr="002A646D">
        <w:rPr>
          <w:rFonts w:ascii="Calibri" w:hAnsi="Calibri" w:cs="Calibri"/>
          <w:color w:val="595959" w:themeColor="text1" w:themeTint="A6"/>
        </w:rPr>
        <w:t>Payment Gateway Page</w:t>
      </w:r>
      <w:r w:rsidR="00941531" w:rsidRPr="002A646D">
        <w:rPr>
          <w:rFonts w:ascii="Calibri" w:hAnsi="Calibri" w:cs="Calibri"/>
          <w:color w:val="595959" w:themeColor="text1" w:themeTint="A6"/>
        </w:rPr>
        <w:t>: To complete the transaction.</w:t>
      </w:r>
    </w:p>
    <w:p w:rsidR="005D5773" w:rsidRPr="002A646D" w:rsidRDefault="00941531" w:rsidP="002A646D">
      <w:pPr>
        <w:spacing w:line="240" w:lineRule="auto"/>
        <w:rPr>
          <w:rFonts w:ascii="Calibri" w:hAnsi="Calibri" w:cs="Calibri"/>
          <w:color w:val="595959" w:themeColor="text1" w:themeTint="A6"/>
          <w:sz w:val="24"/>
          <w:szCs w:val="24"/>
        </w:rPr>
      </w:pPr>
      <w:r w:rsidRPr="002A646D">
        <w:rPr>
          <w:rFonts w:ascii="Calibri" w:hAnsi="Calibri" w:cs="Calibri"/>
          <w:noProof/>
          <w:color w:val="595959" w:themeColor="text1" w:themeTint="A6"/>
          <w:sz w:val="24"/>
          <w:szCs w:val="24"/>
        </w:rPr>
        <w:lastRenderedPageBreak/>
        <w:drawing>
          <wp:inline distT="0" distB="0" distL="0" distR="0" wp14:anchorId="5A25F79A" wp14:editId="0BA7CEFB">
            <wp:extent cx="5943600" cy="3336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36290"/>
                    </a:xfrm>
                    <a:prstGeom prst="rect">
                      <a:avLst/>
                    </a:prstGeom>
                  </pic:spPr>
                </pic:pic>
              </a:graphicData>
            </a:graphic>
          </wp:inline>
        </w:drawing>
      </w:r>
    </w:p>
    <w:p w:rsidR="00BB31B3" w:rsidRPr="002A646D" w:rsidRDefault="00BB31B3" w:rsidP="002A646D">
      <w:pPr>
        <w:spacing w:line="240" w:lineRule="auto"/>
        <w:rPr>
          <w:rFonts w:ascii="Calibri" w:hAnsi="Calibri" w:cs="Calibri"/>
          <w:color w:val="595959" w:themeColor="text1" w:themeTint="A6"/>
          <w:sz w:val="24"/>
          <w:szCs w:val="24"/>
        </w:rPr>
      </w:pPr>
    </w:p>
    <w:p w:rsidR="00BB31B3" w:rsidRPr="002A646D" w:rsidRDefault="00AF7A84"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Here, If end user selects type of payment it takes to relevant mock pages as below</w:t>
      </w:r>
    </w:p>
    <w:p w:rsidR="00A6213F" w:rsidRPr="002A646D" w:rsidRDefault="00A6213F" w:rsidP="002A646D">
      <w:pPr>
        <w:spacing w:line="240" w:lineRule="auto"/>
        <w:rPr>
          <w:rFonts w:ascii="Calibri" w:hAnsi="Calibri" w:cs="Calibri"/>
          <w:color w:val="595959" w:themeColor="text1" w:themeTint="A6"/>
          <w:sz w:val="24"/>
          <w:szCs w:val="24"/>
        </w:rPr>
      </w:pPr>
      <w:r w:rsidRPr="002A646D">
        <w:rPr>
          <w:rFonts w:ascii="Calibri" w:hAnsi="Calibri" w:cs="Calibri"/>
          <w:noProof/>
          <w:color w:val="595959" w:themeColor="text1" w:themeTint="A6"/>
          <w:sz w:val="24"/>
          <w:szCs w:val="24"/>
        </w:rPr>
        <w:lastRenderedPageBreak/>
        <w:drawing>
          <wp:inline distT="0" distB="0" distL="0" distR="0">
            <wp:extent cx="5937250" cy="3384550"/>
            <wp:effectExtent l="0" t="0" r="6350" b="6350"/>
            <wp:docPr id="6" name="Picture 6" descr="C:\Users\Likhitha\AppData\Local\Microsoft\Windows\INetCache\Content.Word\Credit _ Debit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khitha\AppData\Local\Microsoft\Windows\INetCache\Content.Word\Credit _ Debit ca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3384550"/>
                    </a:xfrm>
                    <a:prstGeom prst="rect">
                      <a:avLst/>
                    </a:prstGeom>
                    <a:noFill/>
                    <a:ln>
                      <a:noFill/>
                    </a:ln>
                  </pic:spPr>
                </pic:pic>
              </a:graphicData>
            </a:graphic>
          </wp:inline>
        </w:drawing>
      </w:r>
    </w:p>
    <w:p w:rsidR="00AF7A84" w:rsidRPr="002A646D" w:rsidRDefault="00AF7A84" w:rsidP="002A646D">
      <w:pPr>
        <w:spacing w:line="240" w:lineRule="auto"/>
        <w:rPr>
          <w:rFonts w:ascii="Calibri" w:hAnsi="Calibri" w:cs="Calibri"/>
          <w:color w:val="595959" w:themeColor="text1" w:themeTint="A6"/>
          <w:sz w:val="24"/>
          <w:szCs w:val="24"/>
        </w:rPr>
      </w:pPr>
    </w:p>
    <w:p w:rsidR="00A6213F" w:rsidRPr="002A646D" w:rsidRDefault="00A6213F" w:rsidP="002A646D">
      <w:pPr>
        <w:spacing w:line="240" w:lineRule="auto"/>
        <w:rPr>
          <w:rFonts w:ascii="Calibri" w:hAnsi="Calibri" w:cs="Calibri"/>
          <w:color w:val="595959" w:themeColor="text1" w:themeTint="A6"/>
          <w:sz w:val="24"/>
          <w:szCs w:val="24"/>
        </w:rPr>
      </w:pPr>
    </w:p>
    <w:p w:rsidR="00A6213F" w:rsidRPr="002A646D" w:rsidRDefault="00A6213F" w:rsidP="002A646D">
      <w:pPr>
        <w:spacing w:line="240" w:lineRule="auto"/>
        <w:rPr>
          <w:rFonts w:ascii="Calibri" w:hAnsi="Calibri" w:cs="Calibri"/>
          <w:color w:val="595959" w:themeColor="text1" w:themeTint="A6"/>
          <w:sz w:val="24"/>
          <w:szCs w:val="24"/>
        </w:rPr>
      </w:pPr>
      <w:r w:rsidRPr="002A646D">
        <w:rPr>
          <w:rFonts w:ascii="Calibri" w:hAnsi="Calibri" w:cs="Calibri"/>
          <w:noProof/>
          <w:color w:val="595959" w:themeColor="text1" w:themeTint="A6"/>
          <w:sz w:val="24"/>
          <w:szCs w:val="24"/>
        </w:rPr>
        <w:lastRenderedPageBreak/>
        <w:drawing>
          <wp:inline distT="0" distB="0" distL="0" distR="0" wp14:anchorId="7DEAD0BC" wp14:editId="36574BF9">
            <wp:extent cx="5943600" cy="3299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99460"/>
                    </a:xfrm>
                    <a:prstGeom prst="rect">
                      <a:avLst/>
                    </a:prstGeom>
                  </pic:spPr>
                </pic:pic>
              </a:graphicData>
            </a:graphic>
          </wp:inline>
        </w:drawing>
      </w:r>
    </w:p>
    <w:p w:rsidR="00BB31B3" w:rsidRPr="002A646D" w:rsidRDefault="00BB31B3" w:rsidP="002A646D">
      <w:pPr>
        <w:spacing w:line="240" w:lineRule="auto"/>
        <w:rPr>
          <w:rFonts w:ascii="Calibri" w:hAnsi="Calibri" w:cs="Calibri"/>
          <w:color w:val="595959" w:themeColor="text1" w:themeTint="A6"/>
          <w:sz w:val="24"/>
          <w:szCs w:val="24"/>
        </w:rPr>
      </w:pPr>
    </w:p>
    <w:p w:rsidR="00C0176C" w:rsidRPr="002A646D" w:rsidRDefault="00BB31B3" w:rsidP="002A646D">
      <w:pPr>
        <w:pStyle w:val="NormalWeb"/>
        <w:numPr>
          <w:ilvl w:val="0"/>
          <w:numId w:val="1"/>
        </w:numPr>
        <w:shd w:val="clear" w:color="auto" w:fill="FFFFFF"/>
        <w:rPr>
          <w:rFonts w:ascii="Calibri" w:hAnsi="Calibri" w:cs="Calibri"/>
          <w:color w:val="595959" w:themeColor="text1" w:themeTint="A6"/>
        </w:rPr>
      </w:pPr>
      <w:r w:rsidRPr="002A646D">
        <w:rPr>
          <w:rFonts w:ascii="Calibri" w:hAnsi="Calibri" w:cs="Calibri"/>
          <w:color w:val="595959" w:themeColor="text1" w:themeTint="A6"/>
        </w:rPr>
        <w:t>Order Tracking Page: To track the delivery status of orders.</w:t>
      </w:r>
    </w:p>
    <w:p w:rsidR="00C0176C" w:rsidRPr="002A646D" w:rsidRDefault="00C34888" w:rsidP="002A646D">
      <w:pPr>
        <w:pStyle w:val="NormalWeb"/>
        <w:shd w:val="clear" w:color="auto" w:fill="FFFFFF"/>
        <w:rPr>
          <w:rFonts w:ascii="Calibri" w:hAnsi="Calibri" w:cs="Calibri"/>
          <w:color w:val="595959" w:themeColor="text1" w:themeTint="A6"/>
        </w:rPr>
      </w:pPr>
      <w:r>
        <w:rPr>
          <w:rFonts w:ascii="Calibri" w:hAnsi="Calibri" w:cs="Calibri"/>
          <w:color w:val="595959" w:themeColor="text1" w:themeTint="A6"/>
        </w:rPr>
        <w:lastRenderedPageBreak/>
        <w:pict>
          <v:shape id="_x0000_i1027" type="#_x0000_t75" style="width:468pt;height:265pt">
            <v:imagedata r:id="rId14" o:title="Order tracking page"/>
          </v:shape>
        </w:pict>
      </w:r>
    </w:p>
    <w:p w:rsidR="008039BC" w:rsidRPr="002A646D" w:rsidRDefault="008039BC" w:rsidP="0014020B">
      <w:pPr>
        <w:spacing w:line="240" w:lineRule="auto"/>
        <w:rPr>
          <w:rFonts w:ascii="Calibri" w:hAnsi="Calibri" w:cs="Calibri"/>
          <w:color w:val="595959" w:themeColor="text1" w:themeTint="A6"/>
          <w:sz w:val="24"/>
          <w:szCs w:val="24"/>
        </w:rPr>
      </w:pPr>
    </w:p>
    <w:p w:rsidR="00333A4C" w:rsidRPr="002A646D" w:rsidRDefault="00333A4C"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Question 3 – Tools (Visio, Balsamiq)</w:t>
      </w:r>
    </w:p>
    <w:p w:rsidR="008039BC" w:rsidRPr="002A646D" w:rsidRDefault="00333A4C"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Make a note of the Tools, which you are using for above concepts.</w:t>
      </w:r>
      <w:r w:rsidR="00A6213F" w:rsidRPr="002A646D">
        <w:rPr>
          <w:rFonts w:ascii="Calibri" w:hAnsi="Calibri" w:cs="Calibri"/>
          <w:color w:val="595959" w:themeColor="text1" w:themeTint="A6"/>
          <w:sz w:val="24"/>
          <w:szCs w:val="24"/>
        </w:rPr>
        <w:t xml:space="preserve"> </w:t>
      </w:r>
    </w:p>
    <w:p w:rsidR="00A44AD0" w:rsidRPr="002A646D" w:rsidRDefault="00A44AD0" w:rsidP="002A646D">
      <w:pPr>
        <w:spacing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Answer 3 :</w:t>
      </w:r>
    </w:p>
    <w:p w:rsidR="00BB14AE" w:rsidRPr="002A646D" w:rsidRDefault="00BB14AE" w:rsidP="002A646D">
      <w:pPr>
        <w:spacing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b/>
          <w:color w:val="595959" w:themeColor="text1" w:themeTint="A6"/>
          <w:sz w:val="24"/>
          <w:szCs w:val="24"/>
        </w:rPr>
        <w:t>Microsoft Visio:</w:t>
      </w:r>
      <w:r w:rsidRPr="002A646D">
        <w:rPr>
          <w:rFonts w:ascii="Calibri" w:eastAsia="Times New Roman" w:hAnsi="Calibri" w:cs="Calibri"/>
          <w:color w:val="595959" w:themeColor="text1" w:themeTint="A6"/>
          <w:sz w:val="24"/>
          <w:szCs w:val="24"/>
        </w:rPr>
        <w:t xml:space="preserve"> To create flowcharts and detailed system diagrams (like use-case, process flow).</w:t>
      </w:r>
    </w:p>
    <w:p w:rsidR="00BB14AE"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Pro</w:t>
      </w:r>
      <w:r w:rsidR="00572065" w:rsidRPr="002A646D">
        <w:rPr>
          <w:rFonts w:ascii="Calibri" w:eastAsia="Times New Roman" w:hAnsi="Calibri" w:cs="Calibri"/>
          <w:color w:val="595959" w:themeColor="text1" w:themeTint="A6"/>
          <w:sz w:val="24"/>
          <w:szCs w:val="24"/>
        </w:rPr>
        <w:t xml:space="preserve">fessional-Grade Diagramming Tool: </w:t>
      </w:r>
      <w:r w:rsidRPr="002A646D">
        <w:rPr>
          <w:rFonts w:ascii="Calibri" w:eastAsia="Times New Roman" w:hAnsi="Calibri" w:cs="Calibri"/>
          <w:color w:val="595959" w:themeColor="text1" w:themeTint="A6"/>
          <w:sz w:val="24"/>
          <w:szCs w:val="24"/>
        </w:rPr>
        <w:t>It offers a wide variety of pre-built templates and stencils for different use cases like flowcharts, network diagrams, UML diagrams, and more.</w:t>
      </w:r>
    </w:p>
    <w:p w:rsidR="00BB14AE"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Ease of Use</w:t>
      </w:r>
      <w:r w:rsidR="00572065" w:rsidRPr="002A646D">
        <w:rPr>
          <w:rFonts w:ascii="Calibri" w:eastAsia="Times New Roman" w:hAnsi="Calibri" w:cs="Calibri"/>
          <w:color w:val="595959" w:themeColor="text1" w:themeTint="A6"/>
          <w:sz w:val="24"/>
          <w:szCs w:val="24"/>
        </w:rPr>
        <w:t xml:space="preserve">: </w:t>
      </w:r>
      <w:r w:rsidRPr="002A646D">
        <w:rPr>
          <w:rFonts w:ascii="Calibri" w:eastAsia="Times New Roman" w:hAnsi="Calibri" w:cs="Calibri"/>
          <w:color w:val="595959" w:themeColor="text1" w:themeTint="A6"/>
          <w:sz w:val="24"/>
          <w:szCs w:val="24"/>
        </w:rPr>
        <w:t>Visio provides a drag-and-drop interface which makes it easy to use even for non-technical users.</w:t>
      </w:r>
    </w:p>
    <w:p w:rsidR="00BB14AE"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3. Support for Complex Diagrams</w:t>
      </w:r>
      <w:r w:rsidR="00572065" w:rsidRPr="002A646D">
        <w:rPr>
          <w:rFonts w:ascii="Calibri" w:eastAsia="Times New Roman" w:hAnsi="Calibri" w:cs="Calibri"/>
          <w:color w:val="595959" w:themeColor="text1" w:themeTint="A6"/>
          <w:sz w:val="24"/>
          <w:szCs w:val="24"/>
        </w:rPr>
        <w:t xml:space="preserve">: </w:t>
      </w:r>
      <w:r w:rsidRPr="002A646D">
        <w:rPr>
          <w:rFonts w:ascii="Calibri" w:eastAsia="Times New Roman" w:hAnsi="Calibri" w:cs="Calibri"/>
          <w:color w:val="595959" w:themeColor="text1" w:themeTint="A6"/>
          <w:sz w:val="24"/>
          <w:szCs w:val="24"/>
        </w:rPr>
        <w:t>You can easily create complex diagrams like Entity Relationship Diagrams (ERDs), Data Flow Diagrams (DFDs), and Process Flows with clear relationships and layers.</w:t>
      </w:r>
    </w:p>
    <w:p w:rsidR="00BB14AE"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 Integration with Microsoft Office Suite</w:t>
      </w:r>
      <w:r w:rsidR="00572065" w:rsidRPr="002A646D">
        <w:rPr>
          <w:rFonts w:ascii="Calibri" w:eastAsia="Times New Roman" w:hAnsi="Calibri" w:cs="Calibri"/>
          <w:color w:val="595959" w:themeColor="text1" w:themeTint="A6"/>
          <w:sz w:val="24"/>
          <w:szCs w:val="24"/>
        </w:rPr>
        <w:t xml:space="preserve">: </w:t>
      </w:r>
      <w:r w:rsidRPr="002A646D">
        <w:rPr>
          <w:rFonts w:ascii="Calibri" w:eastAsia="Times New Roman" w:hAnsi="Calibri" w:cs="Calibri"/>
          <w:color w:val="595959" w:themeColor="text1" w:themeTint="A6"/>
          <w:sz w:val="24"/>
          <w:szCs w:val="24"/>
        </w:rPr>
        <w:t>Seamlessly integrates with tools like Word, Excel, Outlook, and Teams. This is useful for documentation and collaboration in corporate environments.</w:t>
      </w:r>
    </w:p>
    <w:p w:rsidR="00BB14AE"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 Customization and Flexibility</w:t>
      </w:r>
      <w:r w:rsidR="00572065" w:rsidRPr="002A646D">
        <w:rPr>
          <w:rFonts w:ascii="Calibri" w:eastAsia="Times New Roman" w:hAnsi="Calibri" w:cs="Calibri"/>
          <w:color w:val="595959" w:themeColor="text1" w:themeTint="A6"/>
          <w:sz w:val="24"/>
          <w:szCs w:val="24"/>
        </w:rPr>
        <w:t xml:space="preserve">: </w:t>
      </w:r>
      <w:r w:rsidRPr="002A646D">
        <w:rPr>
          <w:rFonts w:ascii="Calibri" w:eastAsia="Times New Roman" w:hAnsi="Calibri" w:cs="Calibri"/>
          <w:color w:val="595959" w:themeColor="text1" w:themeTint="A6"/>
          <w:sz w:val="24"/>
          <w:szCs w:val="24"/>
        </w:rPr>
        <w:t>You can customize shapes, connectors, and styles to match specific requirements or organizational standards.</w:t>
      </w:r>
    </w:p>
    <w:p w:rsidR="00BB14AE"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 Data Linking Capability</w:t>
      </w:r>
      <w:r w:rsidR="00572065" w:rsidRPr="002A646D">
        <w:rPr>
          <w:rFonts w:ascii="Calibri" w:eastAsia="Times New Roman" w:hAnsi="Calibri" w:cs="Calibri"/>
          <w:color w:val="595959" w:themeColor="text1" w:themeTint="A6"/>
          <w:sz w:val="24"/>
          <w:szCs w:val="24"/>
        </w:rPr>
        <w:t xml:space="preserve">: </w:t>
      </w:r>
      <w:r w:rsidRPr="002A646D">
        <w:rPr>
          <w:rFonts w:ascii="Calibri" w:eastAsia="Times New Roman" w:hAnsi="Calibri" w:cs="Calibri"/>
          <w:color w:val="595959" w:themeColor="text1" w:themeTint="A6"/>
          <w:sz w:val="24"/>
          <w:szCs w:val="24"/>
        </w:rPr>
        <w:t>Visio can link to real-time data from external sources (like Excel or databases) to create dynamic diagrams.</w:t>
      </w:r>
    </w:p>
    <w:p w:rsidR="00572065"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 Standardization</w:t>
      </w:r>
      <w:r w:rsidR="00572065" w:rsidRPr="002A646D">
        <w:rPr>
          <w:rFonts w:ascii="Calibri" w:eastAsia="Times New Roman" w:hAnsi="Calibri" w:cs="Calibri"/>
          <w:color w:val="595959" w:themeColor="text1" w:themeTint="A6"/>
          <w:sz w:val="24"/>
          <w:szCs w:val="24"/>
        </w:rPr>
        <w:t xml:space="preserve">: </w:t>
      </w:r>
      <w:r w:rsidRPr="002A646D">
        <w:rPr>
          <w:rFonts w:ascii="Calibri" w:eastAsia="Times New Roman" w:hAnsi="Calibri" w:cs="Calibri"/>
          <w:color w:val="595959" w:themeColor="text1" w:themeTint="A6"/>
          <w:sz w:val="24"/>
          <w:szCs w:val="24"/>
        </w:rPr>
        <w:t>Many organizations prefer Visio because it supports industry-standard notations (e.g., BPMN, UML, ERD).</w:t>
      </w:r>
    </w:p>
    <w:p w:rsidR="00BB14AE" w:rsidRPr="002A646D" w:rsidRDefault="00BB14A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 Collaboration Support</w:t>
      </w:r>
      <w:r w:rsidR="00572065" w:rsidRPr="002A646D">
        <w:rPr>
          <w:rFonts w:ascii="Calibri" w:eastAsia="Times New Roman" w:hAnsi="Calibri" w:cs="Calibri"/>
          <w:color w:val="595959" w:themeColor="text1" w:themeTint="A6"/>
          <w:sz w:val="24"/>
          <w:szCs w:val="24"/>
        </w:rPr>
        <w:t xml:space="preserve">: </w:t>
      </w:r>
      <w:r w:rsidRPr="002A646D">
        <w:rPr>
          <w:rFonts w:ascii="Calibri" w:eastAsia="Times New Roman" w:hAnsi="Calibri" w:cs="Calibri"/>
          <w:color w:val="595959" w:themeColor="text1" w:themeTint="A6"/>
          <w:sz w:val="24"/>
          <w:szCs w:val="24"/>
        </w:rPr>
        <w:t>With Visio Online, teams can collaborate in real time on diagrams.</w:t>
      </w:r>
    </w:p>
    <w:p w:rsidR="00BB14AE" w:rsidRPr="002A646D" w:rsidRDefault="00BB14AE" w:rsidP="002A646D">
      <w:pPr>
        <w:spacing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b/>
          <w:color w:val="595959" w:themeColor="text1" w:themeTint="A6"/>
          <w:sz w:val="24"/>
          <w:szCs w:val="24"/>
        </w:rPr>
        <w:t>Balsamiq Wireframes</w:t>
      </w:r>
      <w:r w:rsidRPr="002A646D">
        <w:rPr>
          <w:rFonts w:ascii="Calibri" w:eastAsia="Times New Roman" w:hAnsi="Calibri" w:cs="Calibri"/>
          <w:color w:val="595959" w:themeColor="text1" w:themeTint="A6"/>
          <w:sz w:val="24"/>
          <w:szCs w:val="24"/>
        </w:rPr>
        <w:t>: To design low-fidelity wireframes of the application screens.</w:t>
      </w:r>
    </w:p>
    <w:p w:rsidR="00572065" w:rsidRPr="002A646D" w:rsidRDefault="005720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Rapid Wireframing : Balsamiq allows for quick creation of low-fidelity wireframes, which helps teams visualize and iterate on user interface designs early in the development process.</w:t>
      </w:r>
    </w:p>
    <w:p w:rsidR="00572065" w:rsidRPr="002A646D" w:rsidRDefault="005720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User-Friendly Interface: It uses a drag-and-drop approach with a sketch-like style, making it intuitive even for non-designers such as Business Analysts and Product Managers.</w:t>
      </w:r>
    </w:p>
    <w:p w:rsidR="00572065" w:rsidRPr="002A646D" w:rsidRDefault="005720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 Focus on Structure Over Visual Design : The hand-drawn style intentionally avoids detailed visuals so stakeholders focus on layout, flow, and functionality, not fonts or colors.</w:t>
      </w:r>
    </w:p>
    <w:p w:rsidR="00572065" w:rsidRPr="002A646D" w:rsidRDefault="005720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 Reusable Components :Common UI elements like buttons, input fields, dropdowns, modals, and navigation bars are prebuilt and reusable, speeding up design.</w:t>
      </w:r>
    </w:p>
    <w:p w:rsidR="00572065" w:rsidRPr="002A646D" w:rsidRDefault="005720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 Great for Collaboration:Supports collaboration between designers, developers, and stakeholders, making it easy to gather feedback and iterate quickly.</w:t>
      </w:r>
    </w:p>
    <w:p w:rsidR="00572065" w:rsidRPr="002A646D" w:rsidRDefault="005720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6. Export and Share Easily:Wireframes can be exported as PDFs or PNGs or shared through Balsamiq Cloud, making it easier to present or include in documentation.</w:t>
      </w:r>
    </w:p>
    <w:p w:rsidR="00BC4EB9" w:rsidRPr="002A646D" w:rsidRDefault="005720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 Supports Agile Development: Ideal for agile teams where prototypes and iterations are needed quickly and frequently during sprints.</w:t>
      </w:r>
    </w:p>
    <w:p w:rsidR="00564158" w:rsidRPr="002A646D" w:rsidRDefault="00BC4EB9"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 xml:space="preserve">Question 4 – RTM </w:t>
      </w:r>
    </w:p>
    <w:p w:rsidR="00572065" w:rsidRPr="002A646D" w:rsidRDefault="00BC4EB9"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hAnsi="Calibri" w:cs="Calibri"/>
          <w:color w:val="595959" w:themeColor="text1" w:themeTint="A6"/>
          <w:sz w:val="24"/>
          <w:szCs w:val="24"/>
        </w:rPr>
        <w:t>A business analyst’s key responsibilities are to keep track of the requirements and make sure that no requirement is missed.</w:t>
      </w:r>
    </w:p>
    <w:p w:rsidR="00BC4EB9" w:rsidRPr="002A646D" w:rsidRDefault="00BC4EB9"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hAnsi="Calibri" w:cs="Calibri"/>
          <w:color w:val="595959" w:themeColor="text1" w:themeTint="A6"/>
          <w:sz w:val="24"/>
          <w:szCs w:val="24"/>
        </w:rPr>
        <w:t>Mr. Henry and peter have approached you regarding the current status of the project. How will you tackle this situation? Prepare RTM</w:t>
      </w:r>
    </w:p>
    <w:p w:rsidR="00572065" w:rsidRPr="002A646D" w:rsidRDefault="00F81620" w:rsidP="002A646D">
      <w:pPr>
        <w:spacing w:line="240" w:lineRule="auto"/>
        <w:rPr>
          <w:rFonts w:ascii="Calibri" w:hAnsi="Calibri" w:cs="Calibri"/>
          <w:color w:val="595959" w:themeColor="text1" w:themeTint="A6"/>
          <w:sz w:val="24"/>
          <w:szCs w:val="24"/>
          <w:shd w:val="clear" w:color="auto" w:fill="FFFFFF"/>
        </w:rPr>
      </w:pPr>
      <w:r w:rsidRPr="002A646D">
        <w:rPr>
          <w:rFonts w:ascii="Calibri" w:hAnsi="Calibri" w:cs="Calibri"/>
          <w:color w:val="595959" w:themeColor="text1" w:themeTint="A6"/>
          <w:sz w:val="24"/>
          <w:szCs w:val="24"/>
        </w:rPr>
        <w:t xml:space="preserve">Answer 4 : </w:t>
      </w:r>
      <w:r w:rsidRPr="002A646D">
        <w:rPr>
          <w:rFonts w:ascii="Calibri" w:hAnsi="Calibri" w:cs="Calibri"/>
          <w:color w:val="595959" w:themeColor="text1" w:themeTint="A6"/>
          <w:sz w:val="24"/>
          <w:szCs w:val="24"/>
          <w:shd w:val="clear" w:color="auto" w:fill="FFFFFF"/>
        </w:rPr>
        <w:t>To respond to Mr. Henry and Peter’s inquiry about the current status of the project, as a Business Analyst, you will use the Requirement Traceability Matrix (RTM). The RTM helps track the life cycle of each requirement across design, development (T1 to T4), and testing (UAT), ensuring nothing is missed.</w:t>
      </w:r>
    </w:p>
    <w:tbl>
      <w:tblPr>
        <w:tblW w:w="13945" w:type="dxa"/>
        <w:tblLook w:val="04A0" w:firstRow="1" w:lastRow="0" w:firstColumn="1" w:lastColumn="0" w:noHBand="0" w:noVBand="1"/>
      </w:tblPr>
      <w:tblGrid>
        <w:gridCol w:w="1378"/>
        <w:gridCol w:w="1977"/>
        <w:gridCol w:w="3472"/>
        <w:gridCol w:w="1177"/>
        <w:gridCol w:w="1276"/>
        <w:gridCol w:w="1224"/>
        <w:gridCol w:w="1224"/>
        <w:gridCol w:w="501"/>
        <w:gridCol w:w="497"/>
        <w:gridCol w:w="1219"/>
      </w:tblGrid>
      <w:tr w:rsidR="00276B09" w:rsidRPr="002A646D" w:rsidTr="002517F0">
        <w:trPr>
          <w:trHeight w:val="290"/>
        </w:trPr>
        <w:tc>
          <w:tcPr>
            <w:tcW w:w="13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ID</w:t>
            </w:r>
          </w:p>
        </w:tc>
        <w:tc>
          <w:tcPr>
            <w:tcW w:w="1977"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Name</w:t>
            </w:r>
          </w:p>
        </w:tc>
        <w:tc>
          <w:tcPr>
            <w:tcW w:w="3472"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Req Description</w:t>
            </w:r>
          </w:p>
        </w:tc>
        <w:tc>
          <w:tcPr>
            <w:tcW w:w="1177"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Design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D1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T1</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T2</w:t>
            </w:r>
          </w:p>
        </w:tc>
        <w:tc>
          <w:tcPr>
            <w:tcW w:w="501"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T3</w:t>
            </w:r>
          </w:p>
        </w:tc>
        <w:tc>
          <w:tcPr>
            <w:tcW w:w="497"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T4</w:t>
            </w:r>
          </w:p>
        </w:tc>
        <w:tc>
          <w:tcPr>
            <w:tcW w:w="1219" w:type="dxa"/>
            <w:tcBorders>
              <w:top w:val="single" w:sz="4" w:space="0" w:color="auto"/>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UAT</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FR0001</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 Registration</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should be able to register with the application</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FR0002</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 Search for Products</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Farmers should be able to search for available products in fertilizers, seeds, pesticides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FR0003</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 Login</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Login for users using email &amp; password (Farmers &amp; Manufacturers)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FR0004</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Catalog</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Display categorized products (fertilizers, seeds, pesticides)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FR0005</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Add to Buy-Later List</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Users can add products to a “Buy Later” list</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FR0006</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Payment Gateway</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COD, Credit/Debit Card, and UPI payment options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FR0007</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Email Confirmation</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Email updates to users for order status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FR0008</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Delivery Tracking</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Users can track delivery status of orders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NFR0101</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Page Loading Time</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Each page should load within 2 seconds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Testing</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NFR0102</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WCAG 2.1 Compliance</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Web accessibility compliance with WCAG 2.1 standards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Testing</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NFR0103</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Cross-Browser Compatibility</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Application should work on all modern browsers (Chrome, Firefox, Safari, Edge)</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Testing</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NFR0104</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Mobile Responsiveness</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Responsive design for use on mobile and tablet devices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Done</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Testing</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NFR0105</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Security</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All user data and transactions should be secure (HTTPS, encrypted passwords, etc.)</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 Progress</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NFR0106</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Scalability</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System should support up to 10,000 concurrent users</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NFR0107</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Availability</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Application should have 99.5% uptime</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NFR0108</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Maintainability</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Code should be modular and easy to maintain by development team</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NFR0109</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Data Backup &amp; Recovery</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Daily backup of user and product data; recovery in case of failure</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r w:rsidR="00276B09" w:rsidRPr="002A646D" w:rsidTr="002517F0">
        <w:trPr>
          <w:trHeight w:val="290"/>
        </w:trPr>
        <w:tc>
          <w:tcPr>
            <w:tcW w:w="1378" w:type="dxa"/>
            <w:tcBorders>
              <w:top w:val="nil"/>
              <w:left w:val="single" w:sz="4" w:space="0" w:color="auto"/>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NFR01010</w:t>
            </w:r>
          </w:p>
        </w:tc>
        <w:tc>
          <w:tcPr>
            <w:tcW w:w="19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Performance Testing</w:t>
            </w:r>
          </w:p>
        </w:tc>
        <w:tc>
          <w:tcPr>
            <w:tcW w:w="3472"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Application performance under load should be tested before deployment</w:t>
            </w:r>
          </w:p>
        </w:tc>
        <w:tc>
          <w:tcPr>
            <w:tcW w:w="117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Planned</w:t>
            </w:r>
          </w:p>
        </w:tc>
        <w:tc>
          <w:tcPr>
            <w:tcW w:w="1276"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24"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501"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97"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1219" w:type="dxa"/>
            <w:tcBorders>
              <w:top w:val="nil"/>
              <w:left w:val="nil"/>
              <w:bottom w:val="single" w:sz="4" w:space="0" w:color="auto"/>
              <w:right w:val="single" w:sz="4" w:space="0" w:color="auto"/>
            </w:tcBorders>
            <w:shd w:val="clear" w:color="000000" w:fill="FFFFFF"/>
            <w:vAlign w:val="center"/>
            <w:hideMark/>
          </w:tcPr>
          <w:p w:rsidR="00276B09" w:rsidRPr="002A646D" w:rsidRDefault="00276B0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Not Started</w:t>
            </w:r>
          </w:p>
        </w:tc>
      </w:tr>
    </w:tbl>
    <w:p w:rsidR="00BE555E" w:rsidRPr="002A646D" w:rsidRDefault="00BE555E" w:rsidP="002A646D">
      <w:pPr>
        <w:spacing w:line="240" w:lineRule="auto"/>
        <w:rPr>
          <w:rFonts w:ascii="Calibri" w:hAnsi="Calibri" w:cs="Calibri"/>
          <w:color w:val="595959" w:themeColor="text1" w:themeTint="A6"/>
          <w:sz w:val="24"/>
          <w:szCs w:val="24"/>
        </w:rPr>
      </w:pPr>
    </w:p>
    <w:p w:rsidR="0014020B" w:rsidRDefault="0014020B" w:rsidP="002A646D">
      <w:pPr>
        <w:spacing w:line="240" w:lineRule="auto"/>
        <w:rPr>
          <w:rFonts w:ascii="Calibri" w:hAnsi="Calibri" w:cs="Calibri"/>
          <w:color w:val="595959" w:themeColor="text1" w:themeTint="A6"/>
          <w:sz w:val="24"/>
          <w:szCs w:val="24"/>
        </w:rPr>
      </w:pPr>
    </w:p>
    <w:p w:rsidR="00FF72EC" w:rsidRPr="002A646D" w:rsidRDefault="002517F0" w:rsidP="002A646D">
      <w:pPr>
        <w:spacing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lastRenderedPageBreak/>
        <w:t>Question 5–</w:t>
      </w:r>
      <w:r w:rsidR="004C0C2B">
        <w:rPr>
          <w:rFonts w:ascii="Calibri" w:hAnsi="Calibri" w:cs="Calibri"/>
          <w:color w:val="595959" w:themeColor="text1" w:themeTint="A6"/>
          <w:sz w:val="24"/>
          <w:szCs w:val="24"/>
        </w:rPr>
        <w:t xml:space="preserve"> </w:t>
      </w:r>
      <w:r w:rsidRPr="002A646D">
        <w:rPr>
          <w:rFonts w:ascii="Calibri" w:hAnsi="Calibri" w:cs="Calibri"/>
          <w:color w:val="595959" w:themeColor="text1" w:themeTint="A6"/>
          <w:sz w:val="24"/>
          <w:szCs w:val="24"/>
        </w:rPr>
        <w:t>Prepare 10 Test Case Documents</w:t>
      </w:r>
    </w:p>
    <w:p w:rsidR="0014020B" w:rsidRDefault="004A03E6" w:rsidP="0014020B">
      <w:pPr>
        <w:spacing w:line="240" w:lineRule="auto"/>
        <w:rPr>
          <w:rFonts w:ascii="Calibri" w:hAnsi="Calibri" w:cs="Calibri"/>
          <w:color w:val="595959" w:themeColor="text1" w:themeTint="A6"/>
          <w:sz w:val="24"/>
          <w:szCs w:val="24"/>
          <w:shd w:val="clear" w:color="auto" w:fill="FFFFFF"/>
        </w:rPr>
      </w:pPr>
      <w:r w:rsidRPr="002A646D">
        <w:rPr>
          <w:rFonts w:ascii="Calibri" w:hAnsi="Calibri" w:cs="Calibri"/>
          <w:color w:val="595959" w:themeColor="text1" w:themeTint="A6"/>
          <w:sz w:val="24"/>
          <w:szCs w:val="24"/>
          <w:shd w:val="clear" w:color="auto" w:fill="FFFFFF"/>
        </w:rPr>
        <w:t>Answer 5 :</w:t>
      </w:r>
    </w:p>
    <w:p w:rsidR="004A03E6" w:rsidRPr="0014020B" w:rsidRDefault="004A03E6" w:rsidP="0014020B">
      <w:pPr>
        <w:spacing w:line="240" w:lineRule="auto"/>
        <w:rPr>
          <w:rFonts w:ascii="Calibri" w:hAnsi="Calibri" w:cs="Calibri"/>
          <w:color w:val="595959" w:themeColor="text1" w:themeTint="A6"/>
          <w:sz w:val="24"/>
          <w:szCs w:val="24"/>
          <w:shd w:val="clear" w:color="auto" w:fill="FFFFFF"/>
        </w:rPr>
      </w:pPr>
      <w:r w:rsidRPr="002A646D">
        <w:rPr>
          <w:rFonts w:ascii="Calibri" w:eastAsia="Times New Roman" w:hAnsi="Calibri" w:cs="Calibri"/>
          <w:b/>
          <w:color w:val="595959" w:themeColor="text1" w:themeTint="A6"/>
          <w:sz w:val="24"/>
          <w:szCs w:val="24"/>
        </w:rPr>
        <w:t>Test Case Document 1</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TC001</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Farmer Registration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Farmer is on the registration page</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Enter valid email ID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Enter a secure password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 Confirm password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 Click on “Register” button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Farmer account should be created and confirmation message displayed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2</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TC002</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Farmer Login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Precondition: Farmer has already registered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Enter registered email ID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Enter password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 Click on “Login”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User should be logged in and redirected to dashboard/homepage</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3</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TC003</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Search for Products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User is logged in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Enter product name in search bar (e.g., “urea”)</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Click search icon or press Enter</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List of matching products should be displayed</w:t>
      </w:r>
    </w:p>
    <w:p w:rsidR="0014020B" w:rsidRDefault="0014020B"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Pr>
          <w:rFonts w:ascii="Calibri" w:eastAsia="Times New Roman" w:hAnsi="Calibri" w:cs="Calibri"/>
          <w:color w:val="595959" w:themeColor="text1" w:themeTint="A6"/>
          <w:sz w:val="24"/>
          <w:szCs w:val="24"/>
        </w:rPr>
        <w:t>• Status: Pass/Fail</w:t>
      </w:r>
    </w:p>
    <w:p w:rsidR="004A03E6" w:rsidRPr="0014020B"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4</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TC004</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Browse Product Catalog</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User is logged in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Navigate to product section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Select category (Fertilizers / Seeds / Pesticides)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All products under the selected category should be listed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5</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TC005</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Add to Buy Later List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User is logged in and browsing products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Click on “Add to Buy Later” button beside a product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should be added to the user’s Buy Later list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6</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TC006</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Payment Gateway - UPI</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User has selected products and moved to checkout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Choose UPI as payment method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Enter UPI ID and authenticate</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Payment should be processed and success message shown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7</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Test Case ID: TC007</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Payment Gateway - Credit/Debit Card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User is at checkout page</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Choose Credit/Debit card option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Enter valid card details and proceed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Payment should be successful and confirmation message should be shown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8</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TC008</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Order Confirmation Email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User has successfully placed an order</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Place an order</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Check registered email inbox</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Email confirmation with order details should be received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9</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TC009</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Delivery Tracking</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Precondition: Order is placed and dispatched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Go to “My Orders” section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Click “Track Order”</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Order tracking details should be displayed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2A646D">
        <w:rPr>
          <w:rFonts w:ascii="Calibri" w:eastAsia="Times New Roman" w:hAnsi="Calibri" w:cs="Calibri"/>
          <w:b/>
          <w:color w:val="595959" w:themeColor="text1" w:themeTint="A6"/>
          <w:sz w:val="24"/>
          <w:szCs w:val="24"/>
        </w:rPr>
        <w:t>Test Case Document 10</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ID: TC010</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Name: Manufacturer Product Upload</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Precondition: Manufacturer is logged in</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Steps: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Click on “Add Product”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Enter product name, type, description, price, quantity</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 Click “Submit”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Expected Result:</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Product should be added to the catalog and visible to farmers</w:t>
      </w:r>
    </w:p>
    <w:p w:rsidR="004A03E6" w:rsidRPr="002A646D" w:rsidRDefault="004A03E6"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Status: Pass/Fail</w:t>
      </w:r>
    </w:p>
    <w:p w:rsidR="00FC0697" w:rsidRPr="002A646D" w:rsidRDefault="00FC069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p>
    <w:p w:rsidR="00FC0697" w:rsidRPr="005613FC" w:rsidRDefault="00FC0697"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 xml:space="preserve">Question 6 – DB Design </w:t>
      </w:r>
    </w:p>
    <w:p w:rsidR="00FC0697" w:rsidRPr="005613FC" w:rsidRDefault="00FC0697"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 xml:space="preserve"> After the requirements are thoroughly explained to the entire project team by business analyst, the Database architects have decided to do the database design and also to represent the in-flow and out-flow of data. </w:t>
      </w:r>
    </w:p>
    <w:p w:rsidR="00FC0697" w:rsidRDefault="00FC0697"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Draw database schema and ER diagram</w:t>
      </w:r>
    </w:p>
    <w:p w:rsidR="005613FC" w:rsidRDefault="005613FC"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Pr>
          <w:rFonts w:ascii="Calibri" w:hAnsi="Calibri" w:cs="Calibri"/>
          <w:b/>
          <w:color w:val="595959" w:themeColor="text1" w:themeTint="A6"/>
          <w:sz w:val="24"/>
          <w:szCs w:val="24"/>
        </w:rPr>
        <w:t xml:space="preserve">Answer 6 : </w:t>
      </w:r>
    </w:p>
    <w:p w:rsidR="005613FC" w:rsidRPr="005613FC" w:rsidRDefault="005613FC"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Pr>
          <w:rFonts w:ascii="Calibri" w:hAnsi="Calibri" w:cs="Calibri"/>
          <w:b/>
          <w:color w:val="595959" w:themeColor="text1" w:themeTint="A6"/>
          <w:sz w:val="24"/>
          <w:szCs w:val="24"/>
        </w:rPr>
        <w:t>D</w:t>
      </w:r>
      <w:r w:rsidRPr="005613FC">
        <w:rPr>
          <w:rFonts w:ascii="Calibri" w:hAnsi="Calibri" w:cs="Calibri"/>
          <w:b/>
          <w:color w:val="595959" w:themeColor="text1" w:themeTint="A6"/>
          <w:sz w:val="24"/>
          <w:szCs w:val="24"/>
        </w:rPr>
        <w:t>atabase schema</w:t>
      </w:r>
      <w:r>
        <w:rPr>
          <w:rFonts w:ascii="Calibri" w:hAnsi="Calibri" w:cs="Calibri"/>
          <w:b/>
          <w:color w:val="595959" w:themeColor="text1" w:themeTint="A6"/>
          <w:sz w:val="24"/>
          <w:szCs w:val="24"/>
        </w:rPr>
        <w:t xml:space="preserve">: </w:t>
      </w:r>
      <w:r w:rsidR="00AB77F6" w:rsidRPr="00AB77F6">
        <w:rPr>
          <w:rFonts w:ascii="Calibri" w:hAnsi="Calibri" w:cs="Calibri"/>
          <w:color w:val="595959" w:themeColor="text1" w:themeTint="A6"/>
          <w:sz w:val="24"/>
          <w:szCs w:val="24"/>
        </w:rPr>
        <w:t>It is a blue print that outlines the</w:t>
      </w:r>
      <w:r w:rsidR="00AB77F6">
        <w:rPr>
          <w:rFonts w:ascii="Calibri" w:hAnsi="Calibri" w:cs="Calibri"/>
          <w:color w:val="595959" w:themeColor="text1" w:themeTint="A6"/>
          <w:sz w:val="24"/>
          <w:szCs w:val="24"/>
        </w:rPr>
        <w:t xml:space="preserve"> structure of a database, including its tables fields, relationships, Constraints, and other characteristics.</w:t>
      </w:r>
    </w:p>
    <w:p w:rsidR="00607B73" w:rsidRPr="002A646D" w:rsidRDefault="00607B73"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Data Base Schema</w:t>
      </w:r>
      <w:r w:rsidR="00201512" w:rsidRPr="002A646D">
        <w:rPr>
          <w:rFonts w:ascii="Calibri" w:hAnsi="Calibri" w:cs="Calibri"/>
          <w:color w:val="595959" w:themeColor="text1" w:themeTint="A6"/>
          <w:sz w:val="24"/>
          <w:szCs w:val="24"/>
        </w:rPr>
        <w:t xml:space="preserve"> for Online Agriculture product Store</w:t>
      </w:r>
    </w:p>
    <w:p w:rsidR="00201512" w:rsidRPr="002A646D" w:rsidRDefault="00DF4AA3"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2A646D">
        <w:rPr>
          <w:rFonts w:ascii="Calibri" w:hAnsi="Calibri" w:cs="Calibri"/>
          <w:noProof/>
          <w:color w:val="595959" w:themeColor="text1" w:themeTint="A6"/>
          <w:sz w:val="24"/>
          <w:szCs w:val="24"/>
        </w:rPr>
        <w:lastRenderedPageBreak/>
        <w:drawing>
          <wp:inline distT="0" distB="0" distL="0" distR="0" wp14:anchorId="12546C9C" wp14:editId="1C9B0575">
            <wp:extent cx="6229670" cy="4064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9670" cy="4064209"/>
                    </a:xfrm>
                    <a:prstGeom prst="rect">
                      <a:avLst/>
                    </a:prstGeom>
                  </pic:spPr>
                </pic:pic>
              </a:graphicData>
            </a:graphic>
          </wp:inline>
        </w:drawing>
      </w:r>
    </w:p>
    <w:p w:rsidR="00AB77F6" w:rsidRPr="002A646D" w:rsidRDefault="00AB77F6"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887965">
        <w:rPr>
          <w:rFonts w:ascii="Calibri" w:hAnsi="Calibri" w:cs="Calibri"/>
          <w:b/>
          <w:color w:val="595959" w:themeColor="text1" w:themeTint="A6"/>
          <w:sz w:val="24"/>
          <w:szCs w:val="24"/>
        </w:rPr>
        <w:t>ER Diagram</w:t>
      </w:r>
      <w:r w:rsidRPr="00887965">
        <w:rPr>
          <w:rFonts w:ascii="Calibri" w:hAnsi="Calibri" w:cs="Calibri"/>
          <w:b/>
          <w:color w:val="595959" w:themeColor="text1" w:themeTint="A6"/>
          <w:sz w:val="24"/>
          <w:szCs w:val="24"/>
        </w:rPr>
        <w:t>:</w:t>
      </w:r>
      <w:r>
        <w:rPr>
          <w:rFonts w:ascii="Calibri" w:hAnsi="Calibri" w:cs="Calibri"/>
          <w:color w:val="595959" w:themeColor="text1" w:themeTint="A6"/>
          <w:sz w:val="24"/>
          <w:szCs w:val="24"/>
        </w:rPr>
        <w:t xml:space="preserve"> It is a visual representation of the relationships b/w entities in a database .It depicts the entities , attributes, and relationships b/w them.</w:t>
      </w:r>
    </w:p>
    <w:p w:rsidR="00607B73" w:rsidRPr="002A646D" w:rsidRDefault="00607B73"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ER Diagram</w:t>
      </w:r>
      <w:r w:rsidR="00AB77F6">
        <w:rPr>
          <w:rFonts w:ascii="Calibri" w:hAnsi="Calibri" w:cs="Calibri"/>
          <w:color w:val="595959" w:themeColor="text1" w:themeTint="A6"/>
          <w:sz w:val="24"/>
          <w:szCs w:val="24"/>
        </w:rPr>
        <w:t xml:space="preserve"> </w:t>
      </w:r>
      <w:r w:rsidR="00AB77F6" w:rsidRPr="002A646D">
        <w:rPr>
          <w:rFonts w:ascii="Calibri" w:hAnsi="Calibri" w:cs="Calibri"/>
          <w:color w:val="595959" w:themeColor="text1" w:themeTint="A6"/>
          <w:sz w:val="24"/>
          <w:szCs w:val="24"/>
        </w:rPr>
        <w:t>for Online Agriculture product Store</w:t>
      </w:r>
      <w:r w:rsidRPr="002A646D">
        <w:rPr>
          <w:rFonts w:ascii="Calibri" w:hAnsi="Calibri" w:cs="Calibri"/>
          <w:color w:val="595959" w:themeColor="text1" w:themeTint="A6"/>
          <w:sz w:val="24"/>
          <w:szCs w:val="24"/>
        </w:rPr>
        <w:t>:</w:t>
      </w:r>
    </w:p>
    <w:p w:rsidR="00DA1FE4" w:rsidRPr="002A646D" w:rsidRDefault="00DA1FE4"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2A646D">
        <w:rPr>
          <w:rFonts w:ascii="Calibri" w:hAnsi="Calibri" w:cs="Calibri"/>
          <w:noProof/>
          <w:color w:val="595959" w:themeColor="text1" w:themeTint="A6"/>
          <w:sz w:val="24"/>
          <w:szCs w:val="24"/>
        </w:rPr>
        <w:lastRenderedPageBreak/>
        <w:drawing>
          <wp:inline distT="0" distB="0" distL="0" distR="0" wp14:anchorId="7C117147" wp14:editId="0D847F1D">
            <wp:extent cx="6769448" cy="51882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69448" cy="5188217"/>
                    </a:xfrm>
                    <a:prstGeom prst="rect">
                      <a:avLst/>
                    </a:prstGeom>
                  </pic:spPr>
                </pic:pic>
              </a:graphicData>
            </a:graphic>
          </wp:inline>
        </w:drawing>
      </w:r>
    </w:p>
    <w:p w:rsidR="00607B73" w:rsidRPr="002A646D" w:rsidRDefault="00607B73"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p>
    <w:p w:rsidR="00BE555E" w:rsidRPr="002A646D" w:rsidRDefault="00BE555E"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p>
    <w:p w:rsidR="004B1BE8" w:rsidRPr="005613FC" w:rsidRDefault="004B1BE8"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lastRenderedPageBreak/>
        <w:t xml:space="preserve">Question 7 : Data Flow Diagram </w:t>
      </w:r>
    </w:p>
    <w:p w:rsidR="00144249" w:rsidRPr="005613FC" w:rsidRDefault="004B1BE8"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What is a data flow diagram? Draw a data flow diagram to represent the in-flow and out-flow of data when a Farmer is placing an order for the product</w:t>
      </w:r>
    </w:p>
    <w:p w:rsidR="005613FC" w:rsidRDefault="005613FC"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Pr>
          <w:rFonts w:ascii="Calibri" w:hAnsi="Calibri" w:cs="Calibri"/>
          <w:color w:val="595959" w:themeColor="text1" w:themeTint="A6"/>
          <w:sz w:val="24"/>
          <w:szCs w:val="24"/>
        </w:rPr>
        <w:t>Answer 7 :</w:t>
      </w:r>
    </w:p>
    <w:p w:rsidR="004B1BE8" w:rsidRPr="002A646D" w:rsidRDefault="004B1BE8"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2A646D">
        <w:rPr>
          <w:rFonts w:ascii="Calibri" w:hAnsi="Calibri" w:cs="Calibri"/>
          <w:color w:val="595959" w:themeColor="text1" w:themeTint="A6"/>
          <w:sz w:val="24"/>
          <w:szCs w:val="24"/>
        </w:rPr>
        <w:t>A Data Flow Diagram (DFD) is a graphical representation of the flow of data within a system. It visually shows how data moves from one process to another, how it's stored, and where it ends up.</w:t>
      </w:r>
      <w:r w:rsidRPr="002A646D">
        <w:rPr>
          <w:rFonts w:ascii="Calibri" w:hAnsi="Calibri" w:cs="Calibri"/>
          <w:color w:val="595959" w:themeColor="text1" w:themeTint="A6"/>
          <w:sz w:val="24"/>
          <w:szCs w:val="24"/>
        </w:rPr>
        <w:br/>
        <w:t>• It help analysts and designers to understand the flow of data within a system, identify potential bottlenecks or inefficiencies, and communicate system requirements to stakeholders.</w:t>
      </w:r>
    </w:p>
    <w:p w:rsidR="00CB4182" w:rsidRPr="002A646D" w:rsidRDefault="00CB4182"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r w:rsidRPr="002A646D">
        <w:rPr>
          <w:rFonts w:ascii="Calibri" w:hAnsi="Calibri" w:cs="Calibri"/>
          <w:noProof/>
          <w:color w:val="595959" w:themeColor="text1" w:themeTint="A6"/>
          <w:sz w:val="24"/>
          <w:szCs w:val="24"/>
        </w:rPr>
        <w:lastRenderedPageBreak/>
        <w:drawing>
          <wp:inline distT="0" distB="0" distL="0" distR="0" wp14:anchorId="075A15CA" wp14:editId="714FFE6C">
            <wp:extent cx="8229600" cy="415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159250"/>
                    </a:xfrm>
                    <a:prstGeom prst="rect">
                      <a:avLst/>
                    </a:prstGeom>
                  </pic:spPr>
                </pic:pic>
              </a:graphicData>
            </a:graphic>
          </wp:inline>
        </w:drawing>
      </w:r>
    </w:p>
    <w:p w:rsidR="00686661" w:rsidRPr="005613FC" w:rsidRDefault="00686661"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Question 8 : Change Request</w:t>
      </w:r>
    </w:p>
    <w:p w:rsidR="00686661" w:rsidRPr="005613FC" w:rsidRDefault="00686661"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 xml:space="preserve">Due to change in the Government Taxation structure . </w:t>
      </w:r>
    </w:p>
    <w:p w:rsidR="00686661" w:rsidRPr="005613FC" w:rsidRDefault="00686661"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we should change the Tax structure How do you handle change requests in a project?</w:t>
      </w:r>
    </w:p>
    <w:p w:rsidR="00686661" w:rsidRPr="002A646D" w:rsidRDefault="00686661" w:rsidP="002A646D">
      <w:pPr>
        <w:shd w:val="clear" w:color="auto" w:fill="FFFFFF"/>
        <w:spacing w:before="100" w:beforeAutospacing="1" w:after="100" w:afterAutospacing="1" w:line="240" w:lineRule="auto"/>
        <w:rPr>
          <w:rFonts w:ascii="Calibri" w:hAnsi="Calibri" w:cs="Calibri"/>
          <w:color w:val="595959" w:themeColor="text1" w:themeTint="A6"/>
          <w:sz w:val="24"/>
          <w:szCs w:val="24"/>
        </w:rPr>
      </w:pPr>
    </w:p>
    <w:p w:rsidR="00686661" w:rsidRPr="002A646D" w:rsidRDefault="00686661" w:rsidP="002A646D">
      <w:pPr>
        <w:shd w:val="clear" w:color="auto" w:fill="FFFFFF"/>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Answer 8</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Handling a Change Request (CR)—such as a change in Government Taxation Structure—requires a structured approach to ensure that the change is evaluated, approved, and implemented efficiently without disrupting the project scope, timeline, or budget. Here’s how you, as a Business Analyst, can handle such a change request:</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Steps to Handle a Change Request (CR):</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Receive and Record the Change Request</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Initiator: The change request may come from a client (e.g., Mr. Henry, Mr. Dooku) or regulatory authority.</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Documentation: Record the CR formally using a Change Request Form including:</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CR ID</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Requested By</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Date of Request</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Description (e.g., “Update tax calculation module to support revised government tax structure”)</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Analyze the Impact</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Conduct an impact analysis in collaboration with relevant team members:</w:t>
      </w:r>
    </w:p>
    <w:tbl>
      <w:tblPr>
        <w:tblW w:w="12510" w:type="dxa"/>
        <w:tblInd w:w="-5" w:type="dxa"/>
        <w:tblLook w:val="04A0" w:firstRow="1" w:lastRow="0" w:firstColumn="1" w:lastColumn="0" w:noHBand="0" w:noVBand="1"/>
      </w:tblPr>
      <w:tblGrid>
        <w:gridCol w:w="2260"/>
        <w:gridCol w:w="10250"/>
      </w:tblGrid>
      <w:tr w:rsidR="00686661" w:rsidRPr="002A646D" w:rsidTr="00686661">
        <w:trPr>
          <w:trHeight w:val="310"/>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Area</w:t>
            </w:r>
          </w:p>
        </w:tc>
        <w:tc>
          <w:tcPr>
            <w:tcW w:w="10250" w:type="dxa"/>
            <w:tcBorders>
              <w:top w:val="single" w:sz="4" w:space="0" w:color="auto"/>
              <w:left w:val="nil"/>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Impact</w:t>
            </w:r>
          </w:p>
        </w:tc>
      </w:tr>
      <w:tr w:rsidR="00686661" w:rsidRPr="002A646D" w:rsidTr="00686661">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Scope</w:t>
            </w:r>
          </w:p>
        </w:tc>
        <w:tc>
          <w:tcPr>
            <w:tcW w:w="10250" w:type="dxa"/>
            <w:tcBorders>
              <w:top w:val="nil"/>
              <w:left w:val="nil"/>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Will it change the current scope of the taxation logic in the system?</w:t>
            </w:r>
          </w:p>
        </w:tc>
      </w:tr>
      <w:tr w:rsidR="00686661" w:rsidRPr="002A646D" w:rsidTr="00686661">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Schedule</w:t>
            </w:r>
          </w:p>
        </w:tc>
        <w:tc>
          <w:tcPr>
            <w:tcW w:w="10250" w:type="dxa"/>
            <w:tcBorders>
              <w:top w:val="nil"/>
              <w:left w:val="nil"/>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Will it delay the delivery? Estimate additional time.</w:t>
            </w:r>
          </w:p>
        </w:tc>
      </w:tr>
      <w:tr w:rsidR="00686661" w:rsidRPr="002A646D" w:rsidTr="00686661">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Cost</w:t>
            </w:r>
          </w:p>
        </w:tc>
        <w:tc>
          <w:tcPr>
            <w:tcW w:w="10250" w:type="dxa"/>
            <w:tcBorders>
              <w:top w:val="nil"/>
              <w:left w:val="nil"/>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Will extra budget or effort be needed?</w:t>
            </w:r>
          </w:p>
        </w:tc>
      </w:tr>
      <w:tr w:rsidR="00686661" w:rsidRPr="002A646D" w:rsidTr="00686661">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Resources</w:t>
            </w:r>
          </w:p>
        </w:tc>
        <w:tc>
          <w:tcPr>
            <w:tcW w:w="10250" w:type="dxa"/>
            <w:tcBorders>
              <w:top w:val="nil"/>
              <w:left w:val="nil"/>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Will developers/testers need to reallocate?</w:t>
            </w:r>
          </w:p>
        </w:tc>
      </w:tr>
      <w:tr w:rsidR="00686661" w:rsidRPr="002A646D" w:rsidTr="00686661">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Risk</w:t>
            </w:r>
          </w:p>
        </w:tc>
        <w:tc>
          <w:tcPr>
            <w:tcW w:w="10250" w:type="dxa"/>
            <w:tcBorders>
              <w:top w:val="nil"/>
              <w:left w:val="nil"/>
              <w:bottom w:val="single" w:sz="4" w:space="0" w:color="auto"/>
              <w:right w:val="single" w:sz="4" w:space="0" w:color="auto"/>
            </w:tcBorders>
            <w:shd w:val="clear" w:color="auto" w:fill="auto"/>
            <w:vAlign w:val="center"/>
            <w:hideMark/>
          </w:tcPr>
          <w:p w:rsidR="00686661" w:rsidRPr="002A646D" w:rsidRDefault="00686661"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Will it introduce compliance risks or integration issues?</w:t>
            </w:r>
          </w:p>
        </w:tc>
      </w:tr>
    </w:tbl>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3. Conduct Feasibility Assessment</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Discuss with: Developers (e.g., Ms. Juhi, Mr. Teyson), DB Admin (Mr. John), Testers (Ms. Alekya)</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Evaluate if the new tax rules can be accommodated without affecting ongoing builds.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Assess any required changes in backend logic, UI, reports, or invoices.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 Update Requirements / Specifications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Modify the SRS (Software Requirements Specification) or BRD (Business Requirements Document) to reflect the new tax structure.</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Update use cases and user stories related to:</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Product Pricing</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Checkout Process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Invoice generation</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Tax Report modules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 Get Approval from the Change Control Board (CCB)</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Present the impact assessment and revised documentation to the CCB (Committee: Mr. Henry, Mr. Pandu, Mr. Dooku).</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Obtain formal sign-off before making any changes.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 Implement the Change</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Assign the task to developers and testers.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Update relevant modules (pricing engine, tax logic, invoice generation).</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Involve DB Admin (John) for any DB schema modifications related to taxes.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 Testing</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Regression Testing: Ensure existing functionality works as expected.</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UAT (User Acceptance Testing): Involve key stakeholders (Peter, Kevin, Ben) to validate.</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Check:</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Correct tax is applied.</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Invoice reflects correct breakdown.</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Reports are updated as per compliance.</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 Update Project Artifacts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Update:</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Project Plan</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User Manuals / Help Files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Training materials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 Deploy and Monitor</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Deploy the updated version.</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Monitor for any post-release issues.</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Send communication to users about tax change impact.</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Example:</w:t>
      </w:r>
    </w:p>
    <w:p w:rsidR="00686661" w:rsidRPr="002A646D" w:rsidRDefault="00686661"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GST rate was updated from 5% to 12%. You coordinate with developers to update tax calculation logic in the backend, update UI labels, ensure invoices reflect the new rate, and inform all stakeholders through a project status update.</w:t>
      </w:r>
    </w:p>
    <w:p w:rsidR="00144249" w:rsidRPr="005613FC" w:rsidRDefault="00144249"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Question 9</w:t>
      </w:r>
      <w:r w:rsidR="000B6BC8" w:rsidRPr="005613FC">
        <w:rPr>
          <w:rFonts w:ascii="Calibri" w:hAnsi="Calibri" w:cs="Calibri"/>
          <w:b/>
          <w:color w:val="595959" w:themeColor="text1" w:themeTint="A6"/>
          <w:sz w:val="24"/>
          <w:szCs w:val="24"/>
        </w:rPr>
        <w:t>– Change Request Vs an Enhancement</w:t>
      </w:r>
    </w:p>
    <w:p w:rsidR="000B6BC8" w:rsidRPr="005613FC" w:rsidRDefault="000B6BC8"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144249" w:rsidRPr="002A646D" w:rsidRDefault="00144249" w:rsidP="00887965">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Answer 9</w:t>
      </w:r>
      <w:r w:rsidR="005613FC">
        <w:rPr>
          <w:rFonts w:ascii="Calibri" w:eastAsia="Times New Roman" w:hAnsi="Calibri" w:cs="Calibri"/>
          <w:color w:val="595959" w:themeColor="text1" w:themeTint="A6"/>
          <w:sz w:val="24"/>
          <w:szCs w:val="24"/>
        </w:rPr>
        <w:t xml:space="preserve"> : </w:t>
      </w:r>
      <w:r w:rsidRPr="002A646D">
        <w:rPr>
          <w:rFonts w:ascii="Calibri" w:eastAsia="Times New Roman" w:hAnsi="Calibri" w:cs="Calibri"/>
          <w:color w:val="595959" w:themeColor="text1" w:themeTint="A6"/>
          <w:sz w:val="24"/>
          <w:szCs w:val="24"/>
        </w:rPr>
        <w:t>Ben and Kevin now want to extend the platform’s functionality by allowing farmers to sell their crop yields and introduce an auction system for selling. This feature was not mentioned in the original scope, which focused only on buying agricultural products (fertilizers, seeds, pesticides) by farmers from manufacturers.</w:t>
      </w:r>
    </w:p>
    <w:p w:rsidR="000B6BC8" w:rsidRPr="002A646D" w:rsidRDefault="00144249"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This is clearly an Enhancement, not just a simple change request.</w:t>
      </w:r>
    </w:p>
    <w:p w:rsidR="00144249" w:rsidRPr="002A646D" w:rsidRDefault="00144249"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Difference Between Change Request and Enhancement:</w:t>
      </w:r>
    </w:p>
    <w:tbl>
      <w:tblPr>
        <w:tblW w:w="13500" w:type="dxa"/>
        <w:tblInd w:w="-5" w:type="dxa"/>
        <w:tblLook w:val="04A0" w:firstRow="1" w:lastRow="0" w:firstColumn="1" w:lastColumn="0" w:noHBand="0" w:noVBand="1"/>
      </w:tblPr>
      <w:tblGrid>
        <w:gridCol w:w="1800"/>
        <w:gridCol w:w="5850"/>
        <w:gridCol w:w="5850"/>
      </w:tblGrid>
      <w:tr w:rsidR="000B6BC8" w:rsidRPr="002A646D" w:rsidTr="000B6BC8">
        <w:trPr>
          <w:trHeight w:val="29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Aspect</w:t>
            </w:r>
          </w:p>
        </w:tc>
        <w:tc>
          <w:tcPr>
            <w:tcW w:w="5850" w:type="dxa"/>
            <w:tcBorders>
              <w:top w:val="single" w:sz="4" w:space="0" w:color="auto"/>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Change Request</w:t>
            </w:r>
          </w:p>
        </w:tc>
        <w:tc>
          <w:tcPr>
            <w:tcW w:w="5850" w:type="dxa"/>
            <w:tcBorders>
              <w:top w:val="single" w:sz="4" w:space="0" w:color="auto"/>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Enhancement</w:t>
            </w:r>
          </w:p>
        </w:tc>
      </w:tr>
      <w:tr w:rsidR="000B6BC8" w:rsidRPr="002A646D" w:rsidTr="000B6BC8">
        <w:trPr>
          <w:trHeight w:val="29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Definition</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 modification to an existing feature or agreed scope</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Introduction of new features or modules not originally planned</w:t>
            </w:r>
          </w:p>
        </w:tc>
      </w:tr>
      <w:tr w:rsidR="000B6BC8" w:rsidRPr="002A646D" w:rsidTr="000B6BC8">
        <w:trPr>
          <w:trHeight w:val="29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Original Scope?</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Yes</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No</w:t>
            </w:r>
          </w:p>
        </w:tc>
      </w:tr>
      <w:tr w:rsidR="000B6BC8" w:rsidRPr="002A646D" w:rsidTr="000B6BC8">
        <w:trPr>
          <w:trHeight w:val="29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Impact</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Usually moderate</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Usually high impact on scope, budget, timeline, and resources</w:t>
            </w:r>
          </w:p>
        </w:tc>
      </w:tr>
      <w:tr w:rsidR="000B6BC8" w:rsidRPr="002A646D" w:rsidTr="000B6BC8">
        <w:trPr>
          <w:trHeight w:val="29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Example</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Updating tax structure due to government change</w:t>
            </w:r>
          </w:p>
        </w:tc>
        <w:tc>
          <w:tcPr>
            <w:tcW w:w="5850" w:type="dxa"/>
            <w:tcBorders>
              <w:top w:val="nil"/>
              <w:left w:val="nil"/>
              <w:bottom w:val="single" w:sz="4" w:space="0" w:color="auto"/>
              <w:right w:val="single" w:sz="4" w:space="0" w:color="auto"/>
            </w:tcBorders>
            <w:shd w:val="clear" w:color="auto" w:fill="auto"/>
            <w:vAlign w:val="center"/>
            <w:hideMark/>
          </w:tcPr>
          <w:p w:rsidR="000B6BC8" w:rsidRPr="002A646D" w:rsidRDefault="000B6BC8" w:rsidP="002A646D">
            <w:pPr>
              <w:spacing w:after="0"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Adding a whole new module for crop selling &amp; auction functionality</w:t>
            </w:r>
          </w:p>
        </w:tc>
      </w:tr>
    </w:tbl>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 Acknowledge the Request</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“Thank you, Ben and Kevin, for sharing this idea. Enabling farmers to sell their crop yields and adding an auction feature can be highly beneficial to the farming community.”</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B. Categorize the Request</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“Based on the current scope of our application—which is designed to help farmers buy agricultural products—this is considered an enhancement since it introduces new business functionality not included in the original requirements.”</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C. Initiate Enhancement Handling Process</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“To proceed, I will document this enhancement request and conduct an impact analysis to evaluate the effect on:</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Project scope</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Timeline (currently 18 months)</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Budget (currently ₹2 Crores)</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Resource allocation”</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 Present to the Committee</w:t>
      </w:r>
    </w:p>
    <w:p w:rsidR="000B6BC8"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“Once the analysis is done, I will share it with the project stakeholders and the SOONY committee (Mr. Henry, Mr. Pandu, Mr. Dooku) to seek approval or to defer it as part of a Phase 2.”</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 Next Steps</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Document new use cases and functional requirements</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Update the Business Requirement Document (BRD)</w:t>
      </w:r>
    </w:p>
    <w:p w:rsidR="00144249"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Coordinate with the Project Manager to assess schedule and cost impact</w:t>
      </w:r>
    </w:p>
    <w:p w:rsidR="00363B45" w:rsidRPr="002A646D" w:rsidRDefault="00144249"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Communicate implications t</w:t>
      </w:r>
      <w:r w:rsidR="005613FC">
        <w:rPr>
          <w:rFonts w:ascii="Calibri" w:eastAsia="Times New Roman" w:hAnsi="Calibri" w:cs="Calibri"/>
          <w:color w:val="595959" w:themeColor="text1" w:themeTint="A6"/>
          <w:sz w:val="24"/>
          <w:szCs w:val="24"/>
        </w:rPr>
        <w:t>o development and testing teams</w:t>
      </w:r>
    </w:p>
    <w:p w:rsidR="005C05E9" w:rsidRPr="005613FC" w:rsidRDefault="00363B45" w:rsidP="002A646D">
      <w:pPr>
        <w:spacing w:before="100" w:beforeAutospacing="1" w:after="100" w:afterAutospacing="1" w:line="240" w:lineRule="auto"/>
        <w:rPr>
          <w:rFonts w:ascii="Calibri" w:hAnsi="Calibri" w:cs="Calibri"/>
          <w:b/>
          <w:color w:val="595959" w:themeColor="text1" w:themeTint="A6"/>
          <w:sz w:val="24"/>
          <w:szCs w:val="24"/>
        </w:rPr>
      </w:pPr>
      <w:r w:rsidRPr="005613FC">
        <w:rPr>
          <w:rFonts w:ascii="Calibri" w:eastAsia="Times New Roman" w:hAnsi="Calibri" w:cs="Calibri"/>
          <w:b/>
          <w:color w:val="595959" w:themeColor="text1" w:themeTint="A6"/>
          <w:sz w:val="24"/>
          <w:szCs w:val="24"/>
        </w:rPr>
        <w:t>Question 10:</w:t>
      </w:r>
      <w:r w:rsidR="005C05E9" w:rsidRPr="005613FC">
        <w:rPr>
          <w:rFonts w:ascii="Calibri" w:eastAsia="Times New Roman" w:hAnsi="Calibri" w:cs="Calibri"/>
          <w:b/>
          <w:color w:val="595959" w:themeColor="text1" w:themeTint="A6"/>
          <w:sz w:val="24"/>
          <w:szCs w:val="24"/>
        </w:rPr>
        <w:t xml:space="preserve"> </w:t>
      </w:r>
      <w:r w:rsidR="005C05E9" w:rsidRPr="005613FC">
        <w:rPr>
          <w:rFonts w:ascii="Calibri" w:hAnsi="Calibri" w:cs="Calibri"/>
          <w:b/>
          <w:color w:val="595959" w:themeColor="text1" w:themeTint="A6"/>
          <w:sz w:val="24"/>
          <w:szCs w:val="24"/>
        </w:rPr>
        <w:t xml:space="preserve">Estimations </w:t>
      </w:r>
    </w:p>
    <w:p w:rsidR="00363B45" w:rsidRPr="005613FC" w:rsidRDefault="005C05E9" w:rsidP="002A646D">
      <w:pPr>
        <w:spacing w:before="100" w:beforeAutospacing="1" w:after="100" w:afterAutospacing="1" w:line="240" w:lineRule="auto"/>
        <w:rPr>
          <w:rFonts w:ascii="Calibri" w:eastAsia="Times New Roman" w:hAnsi="Calibri" w:cs="Calibri"/>
          <w:b/>
          <w:color w:val="595959" w:themeColor="text1" w:themeTint="A6"/>
          <w:sz w:val="24"/>
          <w:szCs w:val="24"/>
        </w:rPr>
      </w:pPr>
      <w:r w:rsidRPr="005613FC">
        <w:rPr>
          <w:rFonts w:ascii="Calibri" w:hAnsi="Calibri" w:cs="Calibri"/>
          <w:b/>
          <w:color w:val="595959" w:themeColor="text1" w:themeTint="A6"/>
          <w:sz w:val="24"/>
          <w:szCs w:val="24"/>
        </w:rPr>
        <w:t>Come up with estimations – How many Manhours required</w:t>
      </w:r>
    </w:p>
    <w:p w:rsidR="00363B45" w:rsidRPr="002A646D" w:rsidRDefault="00363B45" w:rsidP="002A646D">
      <w:pPr>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Answer 10:</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To estimate manhours for this agriculture product store project, we’ll use Work Breakdown Structure (WBS) and effort estimation techniques like expert judgment and analogous estimation based on the scope described.</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Project Scope Summary</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The application will include:</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User Registration &amp; Login (Farmers &amp; Manufacturers)</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Product Catalog (Fertilizers, Seeds, Pesticides)</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Product Search</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Shopping Cart / Wishlist</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Order Placement &amp; Payment Gateway</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Delivery Tracking</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Email Notifications</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Admin Interfaces (optional scope)</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Web + Mobile Application (assuming hybrid or responsive design)</w:t>
      </w:r>
    </w:p>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High-Level Work Breakdown &amp; Estimations</w:t>
      </w:r>
    </w:p>
    <w:tbl>
      <w:tblPr>
        <w:tblW w:w="12150" w:type="dxa"/>
        <w:tblInd w:w="-5" w:type="dxa"/>
        <w:tblLook w:val="04A0" w:firstRow="1" w:lastRow="0" w:firstColumn="1" w:lastColumn="0" w:noHBand="0" w:noVBand="1"/>
      </w:tblPr>
      <w:tblGrid>
        <w:gridCol w:w="6864"/>
        <w:gridCol w:w="1340"/>
        <w:gridCol w:w="3946"/>
      </w:tblGrid>
      <w:tr w:rsidR="002A646D" w:rsidRPr="002A646D" w:rsidTr="005C05E9">
        <w:trPr>
          <w:trHeight w:val="288"/>
        </w:trPr>
        <w:tc>
          <w:tcPr>
            <w:tcW w:w="7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Module / Task</w:t>
            </w:r>
          </w:p>
        </w:tc>
        <w:tc>
          <w:tcPr>
            <w:tcW w:w="239" w:type="dxa"/>
            <w:tcBorders>
              <w:top w:val="single" w:sz="4" w:space="0" w:color="auto"/>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Role</w:t>
            </w:r>
          </w:p>
        </w:tc>
        <w:tc>
          <w:tcPr>
            <w:tcW w:w="4352" w:type="dxa"/>
            <w:tcBorders>
              <w:top w:val="single" w:sz="4" w:space="0" w:color="auto"/>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Estimated Hours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Requirements Gathering &amp; Analysis</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BA</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Stakeholder meetings, documentation (BRD, SRS), walkthroughs</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UI/UX Design (Wireframes + Prototypes)</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BA + UI Designer</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 Application Architecture &amp; Planning</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Project Manager, Senior Dev</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 Backend Development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Java Developers</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User Login/Registration</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Product Catalog Management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Shopping Cart &amp; Wishlist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Order Management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Payment Integration (COD/UPI/Card)</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Delivery Tracking</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Subtotal (Backend)</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290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 Frontend Development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Java Developers</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Web Pages (Forms, Catalog, Cart)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120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Mobile App (Responsive/Hybrid)</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Subtotal (Frontend)</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220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6. Database Design &amp; Setup</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DB Admin (John)</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 Network &amp; Deployment Setup</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Network Admin (Mike)</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8. Testing (Functional, UAT)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Testers (Jason, Alekya)</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Test Case Writing</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Functional Testing</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UAT Support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Subtotal (Testing)</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130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9. Project Management</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PM (Mr. Vandanam)</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60 hrs</w:t>
            </w:r>
          </w:p>
        </w:tc>
      </w:tr>
      <w:tr w:rsidR="002A646D" w:rsidRPr="002A646D" w:rsidTr="005C05E9">
        <w:trPr>
          <w:trHeight w:val="288"/>
        </w:trPr>
        <w:tc>
          <w:tcPr>
            <w:tcW w:w="7559"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 Buffer (15% Risk &amp; Contingency)</w:t>
            </w:r>
          </w:p>
        </w:tc>
        <w:tc>
          <w:tcPr>
            <w:tcW w:w="239"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t>
            </w:r>
          </w:p>
        </w:tc>
        <w:tc>
          <w:tcPr>
            <w:tcW w:w="4352"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~145 hrs</w:t>
            </w:r>
          </w:p>
        </w:tc>
      </w:tr>
    </w:tbl>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Total Estimated Manhours</w:t>
      </w:r>
    </w:p>
    <w:tbl>
      <w:tblPr>
        <w:tblW w:w="6740" w:type="dxa"/>
        <w:tblInd w:w="-5" w:type="dxa"/>
        <w:tblLook w:val="04A0" w:firstRow="1" w:lastRow="0" w:firstColumn="1" w:lastColumn="0" w:noHBand="0" w:noVBand="1"/>
      </w:tblPr>
      <w:tblGrid>
        <w:gridCol w:w="4860"/>
        <w:gridCol w:w="1880"/>
      </w:tblGrid>
      <w:tr w:rsidR="005C05E9" w:rsidRPr="002A646D" w:rsidTr="005C05E9">
        <w:trPr>
          <w:trHeight w:val="288"/>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Activity</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Total Hours</w:t>
            </w:r>
          </w:p>
        </w:tc>
      </w:tr>
      <w:tr w:rsidR="005C05E9" w:rsidRPr="002A646D" w:rsidTr="005C05E9">
        <w:trPr>
          <w:trHeight w:val="288"/>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Requirements &amp; Design</w:t>
            </w:r>
          </w:p>
        </w:tc>
        <w:tc>
          <w:tcPr>
            <w:tcW w:w="18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180 hrs</w:t>
            </w:r>
          </w:p>
        </w:tc>
      </w:tr>
      <w:tr w:rsidR="005C05E9" w:rsidRPr="002A646D" w:rsidTr="005C05E9">
        <w:trPr>
          <w:trHeight w:val="288"/>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Development (Backend + Frontend)</w:t>
            </w:r>
          </w:p>
        </w:tc>
        <w:tc>
          <w:tcPr>
            <w:tcW w:w="18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510 hrs</w:t>
            </w:r>
          </w:p>
        </w:tc>
      </w:tr>
      <w:tr w:rsidR="005C05E9" w:rsidRPr="002A646D" w:rsidTr="005C05E9">
        <w:trPr>
          <w:trHeight w:val="288"/>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Testing</w:t>
            </w:r>
          </w:p>
        </w:tc>
        <w:tc>
          <w:tcPr>
            <w:tcW w:w="18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130 hrs</w:t>
            </w:r>
          </w:p>
        </w:tc>
      </w:tr>
      <w:tr w:rsidR="005C05E9" w:rsidRPr="002A646D" w:rsidTr="005C05E9">
        <w:trPr>
          <w:trHeight w:val="288"/>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Infra (DB + Network)</w:t>
            </w:r>
          </w:p>
        </w:tc>
        <w:tc>
          <w:tcPr>
            <w:tcW w:w="18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70 hrs</w:t>
            </w:r>
          </w:p>
        </w:tc>
      </w:tr>
      <w:tr w:rsidR="005C05E9" w:rsidRPr="002A646D" w:rsidTr="005C05E9">
        <w:trPr>
          <w:trHeight w:val="288"/>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Project Management</w:t>
            </w:r>
          </w:p>
        </w:tc>
        <w:tc>
          <w:tcPr>
            <w:tcW w:w="18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60 hrs</w:t>
            </w:r>
          </w:p>
        </w:tc>
      </w:tr>
      <w:tr w:rsidR="005C05E9" w:rsidRPr="002A646D" w:rsidTr="005C05E9">
        <w:trPr>
          <w:trHeight w:val="288"/>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Buffer (15%)</w:t>
            </w:r>
          </w:p>
        </w:tc>
        <w:tc>
          <w:tcPr>
            <w:tcW w:w="18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145 hrs</w:t>
            </w:r>
          </w:p>
        </w:tc>
      </w:tr>
      <w:tr w:rsidR="005C05E9" w:rsidRPr="002A646D" w:rsidTr="005C05E9">
        <w:trPr>
          <w:trHeight w:val="288"/>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Grand Total</w:t>
            </w:r>
          </w:p>
        </w:tc>
        <w:tc>
          <w:tcPr>
            <w:tcW w:w="18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1,095 Manhours</w:t>
            </w:r>
          </w:p>
        </w:tc>
      </w:tr>
    </w:tbl>
    <w:p w:rsidR="00363B45" w:rsidRPr="002A646D" w:rsidRDefault="00363B4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Assumption on Team Capacity</w:t>
      </w:r>
    </w:p>
    <w:tbl>
      <w:tblPr>
        <w:tblW w:w="7700" w:type="dxa"/>
        <w:tblInd w:w="-5" w:type="dxa"/>
        <w:tblLook w:val="04A0" w:firstRow="1" w:lastRow="0" w:firstColumn="1" w:lastColumn="0" w:noHBand="0" w:noVBand="1"/>
      </w:tblPr>
      <w:tblGrid>
        <w:gridCol w:w="2260"/>
        <w:gridCol w:w="2780"/>
        <w:gridCol w:w="2660"/>
      </w:tblGrid>
      <w:tr w:rsidR="005C05E9" w:rsidRPr="002A646D" w:rsidTr="005C05E9">
        <w:trPr>
          <w:trHeight w:val="288"/>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Role</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Number of People</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b/>
                <w:bCs/>
                <w:color w:val="595959" w:themeColor="text1" w:themeTint="A6"/>
                <w:sz w:val="24"/>
                <w:szCs w:val="24"/>
              </w:rPr>
            </w:pPr>
            <w:r w:rsidRPr="002A646D">
              <w:rPr>
                <w:rFonts w:ascii="Calibri" w:eastAsia="Times New Roman" w:hAnsi="Calibri" w:cs="Calibri"/>
                <w:b/>
                <w:bCs/>
                <w:color w:val="595959" w:themeColor="text1" w:themeTint="A6"/>
                <w:sz w:val="24"/>
                <w:szCs w:val="24"/>
              </w:rPr>
              <w:t>Avg. Daily Hours</w:t>
            </w:r>
          </w:p>
        </w:tc>
      </w:tr>
      <w:tr w:rsidR="005C05E9" w:rsidRPr="002A646D" w:rsidTr="005C05E9">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Developers</w:t>
            </w:r>
          </w:p>
        </w:tc>
        <w:tc>
          <w:tcPr>
            <w:tcW w:w="27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w:t>
            </w:r>
          </w:p>
        </w:tc>
        <w:tc>
          <w:tcPr>
            <w:tcW w:w="266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 hrs/day</w:t>
            </w:r>
          </w:p>
        </w:tc>
      </w:tr>
      <w:tr w:rsidR="005C05E9" w:rsidRPr="002A646D" w:rsidTr="005C05E9">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Testers</w:t>
            </w:r>
          </w:p>
        </w:tc>
        <w:tc>
          <w:tcPr>
            <w:tcW w:w="27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w:t>
            </w:r>
          </w:p>
        </w:tc>
        <w:tc>
          <w:tcPr>
            <w:tcW w:w="266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 hrs/day</w:t>
            </w:r>
          </w:p>
        </w:tc>
      </w:tr>
      <w:tr w:rsidR="005C05E9" w:rsidRPr="002A646D" w:rsidTr="005C05E9">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BA</w:t>
            </w:r>
          </w:p>
        </w:tc>
        <w:tc>
          <w:tcPr>
            <w:tcW w:w="27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w:t>
            </w:r>
          </w:p>
        </w:tc>
        <w:tc>
          <w:tcPr>
            <w:tcW w:w="266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6 hrs/day</w:t>
            </w:r>
          </w:p>
        </w:tc>
      </w:tr>
      <w:tr w:rsidR="005C05E9" w:rsidRPr="002A646D" w:rsidTr="005C05E9">
        <w:trPr>
          <w:trHeight w:val="288"/>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PM</w:t>
            </w:r>
          </w:p>
        </w:tc>
        <w:tc>
          <w:tcPr>
            <w:tcW w:w="278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w:t>
            </w:r>
          </w:p>
        </w:tc>
        <w:tc>
          <w:tcPr>
            <w:tcW w:w="2660" w:type="dxa"/>
            <w:tcBorders>
              <w:top w:val="nil"/>
              <w:left w:val="nil"/>
              <w:bottom w:val="single" w:sz="4" w:space="0" w:color="auto"/>
              <w:right w:val="single" w:sz="4" w:space="0" w:color="auto"/>
            </w:tcBorders>
            <w:shd w:val="clear" w:color="auto" w:fill="auto"/>
            <w:vAlign w:val="center"/>
            <w:hideMark/>
          </w:tcPr>
          <w:p w:rsidR="005C05E9" w:rsidRPr="002A646D" w:rsidRDefault="005C05E9" w:rsidP="002A646D">
            <w:pPr>
              <w:spacing w:after="0" w:line="240" w:lineRule="auto"/>
              <w:jc w:val="center"/>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hrs/day</w:t>
            </w:r>
          </w:p>
        </w:tc>
      </w:tr>
    </w:tbl>
    <w:p w:rsidR="00144249" w:rsidRPr="002A646D" w:rsidRDefault="00372E7E"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With this Setup, and about 20-22 working days/month, the project can be realistically completed within 5-6 calendar months with parallel activities-well within the 18 month allocated timeline.</w:t>
      </w:r>
    </w:p>
    <w:p w:rsidR="00BB1D5F" w:rsidRPr="005613FC" w:rsidRDefault="00BB1D5F"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 xml:space="preserve">Question 11 – UAT </w:t>
      </w:r>
    </w:p>
    <w:p w:rsidR="00EB5B67" w:rsidRPr="005613FC" w:rsidRDefault="00BB1D5F"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w:t>
      </w:r>
      <w:r w:rsidR="005613FC">
        <w:rPr>
          <w:rFonts w:ascii="Calibri" w:hAnsi="Calibri" w:cs="Calibri"/>
          <w:b/>
          <w:color w:val="595959" w:themeColor="text1" w:themeTint="A6"/>
          <w:sz w:val="24"/>
          <w:szCs w:val="24"/>
        </w:rPr>
        <w:t xml:space="preserve"> Explain UAT Acceptance process</w:t>
      </w:r>
    </w:p>
    <w:p w:rsidR="00EB5B67" w:rsidRPr="002A646D" w:rsidRDefault="002A646D"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xml:space="preserve">Answer 11 : </w:t>
      </w:r>
      <w:r w:rsidR="00EB5B67" w:rsidRPr="002A646D">
        <w:rPr>
          <w:rFonts w:ascii="Calibri" w:eastAsia="Times New Roman" w:hAnsi="Calibri" w:cs="Calibri"/>
          <w:color w:val="595959" w:themeColor="text1" w:themeTint="A6"/>
          <w:sz w:val="24"/>
          <w:szCs w:val="24"/>
        </w:rPr>
        <w:t xml:space="preserve">User Acceptance Testing (UAT) is a critical responsibility in ensuring that the solution meets the client’s expectations and business requirements. Here’s how I would manage this phase and lead the </w:t>
      </w:r>
      <w:r w:rsidRPr="002A646D">
        <w:rPr>
          <w:rFonts w:ascii="Calibri" w:eastAsia="Times New Roman" w:hAnsi="Calibri" w:cs="Calibri"/>
          <w:color w:val="595959" w:themeColor="text1" w:themeTint="A6"/>
          <w:sz w:val="24"/>
          <w:szCs w:val="24"/>
        </w:rPr>
        <w:t>process toward project closure.</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UAT (User Accep</w:t>
      </w:r>
      <w:r w:rsidR="002A646D" w:rsidRPr="002A646D">
        <w:rPr>
          <w:rFonts w:ascii="Calibri" w:eastAsia="Times New Roman" w:hAnsi="Calibri" w:cs="Calibri"/>
          <w:color w:val="595959" w:themeColor="text1" w:themeTint="A6"/>
          <w:sz w:val="24"/>
          <w:szCs w:val="24"/>
        </w:rPr>
        <w:t>tance Testing) Handling Process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Prepare for UAT</w:t>
      </w:r>
    </w:p>
    <w:p w:rsidR="00EB5B67" w:rsidRPr="002A646D" w:rsidRDefault="008879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Pr>
          <w:rFonts w:ascii="Calibri" w:eastAsia="Times New Roman" w:hAnsi="Calibri" w:cs="Calibri"/>
          <w:color w:val="595959" w:themeColor="text1" w:themeTint="A6"/>
          <w:sz w:val="24"/>
          <w:szCs w:val="24"/>
        </w:rPr>
        <w:t>• Create UAT Plan</w:t>
      </w:r>
    </w:p>
    <w:p w:rsidR="00EB5B67" w:rsidRPr="002A646D" w:rsidRDefault="008879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Pr>
          <w:rFonts w:ascii="Calibri" w:eastAsia="Times New Roman" w:hAnsi="Calibri" w:cs="Calibri"/>
          <w:color w:val="595959" w:themeColor="text1" w:themeTint="A6"/>
          <w:sz w:val="24"/>
          <w:szCs w:val="24"/>
        </w:rPr>
        <w:t>•</w:t>
      </w:r>
      <w:r w:rsidR="00EB5B67" w:rsidRPr="002A646D">
        <w:rPr>
          <w:rFonts w:ascii="Calibri" w:eastAsia="Times New Roman" w:hAnsi="Calibri" w:cs="Calibri"/>
          <w:color w:val="595959" w:themeColor="text1" w:themeTint="A6"/>
          <w:sz w:val="24"/>
          <w:szCs w:val="24"/>
        </w:rPr>
        <w:t>Define objectives, scope, testing schedule, entry &amp; exit criteria, and responsibilities.</w:t>
      </w:r>
    </w:p>
    <w:p w:rsidR="00EB5B67" w:rsidRPr="002A646D" w:rsidRDefault="008879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Pr>
          <w:rFonts w:ascii="Calibri" w:eastAsia="Times New Roman" w:hAnsi="Calibri" w:cs="Calibri"/>
          <w:color w:val="595959" w:themeColor="text1" w:themeTint="A6"/>
          <w:sz w:val="24"/>
          <w:szCs w:val="24"/>
        </w:rPr>
        <w:t>• Identify UAT Participants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Coordinate with key stakeholders: Mr. Henry, Peter, Kevin, Ben, and relevant users from SOONY (they act as end users).</w:t>
      </w:r>
    </w:p>
    <w:p w:rsidR="00EB5B67" w:rsidRPr="002A646D" w:rsidRDefault="00887965"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Pr>
          <w:rFonts w:ascii="Calibri" w:eastAsia="Times New Roman" w:hAnsi="Calibri" w:cs="Calibri"/>
          <w:color w:val="595959" w:themeColor="text1" w:themeTint="A6"/>
          <w:sz w:val="24"/>
          <w:szCs w:val="24"/>
        </w:rPr>
        <w:t>• Test Environment Setup</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Coordinate with QA, DevOps, and Network Admin (Mr. Mike) to deploy the UAT bui</w:t>
      </w:r>
      <w:r w:rsidR="002A646D" w:rsidRPr="002A646D">
        <w:rPr>
          <w:rFonts w:ascii="Calibri" w:eastAsia="Times New Roman" w:hAnsi="Calibri" w:cs="Calibri"/>
          <w:color w:val="595959" w:themeColor="text1" w:themeTint="A6"/>
          <w:sz w:val="24"/>
          <w:szCs w:val="24"/>
        </w:rPr>
        <w:t>ld in a controlled environment.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2. Prepare UAT Test Cases / Scenarios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Create business scenario–based test cases (real-life usage cases).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Share with client for feedback and ap</w:t>
      </w:r>
      <w:r w:rsidR="002A646D" w:rsidRPr="002A646D">
        <w:rPr>
          <w:rFonts w:ascii="Calibri" w:eastAsia="Times New Roman" w:hAnsi="Calibri" w:cs="Calibri"/>
          <w:color w:val="595959" w:themeColor="text1" w:themeTint="A6"/>
          <w:sz w:val="24"/>
          <w:szCs w:val="24"/>
        </w:rPr>
        <w:t>proval before starting testing.</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Example scenarios: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Register/Login as a farmer</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Search for a seed product and place order</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Make payment via UPI</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Receive order confirmation email</w:t>
      </w:r>
    </w:p>
    <w:p w:rsidR="00EB5B67" w:rsidRPr="002A646D" w:rsidRDefault="002A646D"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Track delivery status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 Conduct UAT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Schedule UAT sessions with client stakeholders (onsite or remote).</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Provide walkthrough or training if needed (especially as users may not be tech-savvy).</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Observe and document feedback/issues.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Track issues in a defect tracker (can</w:t>
      </w:r>
      <w:r w:rsidR="002A646D" w:rsidRPr="002A646D">
        <w:rPr>
          <w:rFonts w:ascii="Calibri" w:eastAsia="Times New Roman" w:hAnsi="Calibri" w:cs="Calibri"/>
          <w:color w:val="595959" w:themeColor="text1" w:themeTint="A6"/>
          <w:sz w:val="24"/>
          <w:szCs w:val="24"/>
        </w:rPr>
        <w:t xml:space="preserve"> use Excel or tools like JIRA).</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4. Collect UAT Sign-off</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Once all major issues are fixed and the system behaves as expected:</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Share a UAT Summary Report.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Obtain formal UAT Sign-off from Mr. Henry and the co</w:t>
      </w:r>
      <w:r w:rsidR="002A646D" w:rsidRPr="002A646D">
        <w:rPr>
          <w:rFonts w:ascii="Calibri" w:eastAsia="Times New Roman" w:hAnsi="Calibri" w:cs="Calibri"/>
          <w:color w:val="595959" w:themeColor="text1" w:themeTint="A6"/>
          <w:sz w:val="24"/>
          <w:szCs w:val="24"/>
        </w:rPr>
        <w:t>mmittee (Mr. Pandu, Mr. Dooku).</w:t>
      </w:r>
    </w:p>
    <w:p w:rsidR="00EB5B67" w:rsidRPr="002A646D" w:rsidRDefault="002A646D"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UAT Acceptance Criteria</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To be accepted, the system must: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Meet all business requirements (as per BRD/SRS)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Pass all critical test cases without high/medium severity bugs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Provide acceptable user experience (especially for farmers)</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Have confirmation from stak</w:t>
      </w:r>
      <w:r w:rsidR="002A646D" w:rsidRPr="002A646D">
        <w:rPr>
          <w:rFonts w:ascii="Calibri" w:eastAsia="Times New Roman" w:hAnsi="Calibri" w:cs="Calibri"/>
          <w:color w:val="595959" w:themeColor="text1" w:themeTint="A6"/>
          <w:sz w:val="24"/>
          <w:szCs w:val="24"/>
        </w:rPr>
        <w:t>eholders that they’re satisfied</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Project Closure Process (Post-UAT)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 Final Documentation:</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Update BRD/SRS, user manuals, technical documentation.</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Provide client with a complete documentation kit.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Knowledge Transfer:</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Conduct KT sessions for SOONY support staff (if they will manage post-go-live support).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Share admin manuals or training material.</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3. Project Closure Meeting:</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 Include all stakeholders: SOONY Committee, APT IT team.</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bookmarkStart w:id="0" w:name="_GoBack"/>
      <w:bookmarkEnd w:id="0"/>
      <w:r w:rsidRPr="002A646D">
        <w:rPr>
          <w:rFonts w:ascii="Calibri" w:eastAsia="Times New Roman" w:hAnsi="Calibri" w:cs="Calibri"/>
          <w:color w:val="595959" w:themeColor="text1" w:themeTint="A6"/>
          <w:sz w:val="24"/>
          <w:szCs w:val="24"/>
        </w:rPr>
        <w:t>4. Obtain Project Closure Sign-off:</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xml:space="preserve">• Formal </w:t>
      </w:r>
      <w:r w:rsidR="002A646D" w:rsidRPr="002A646D">
        <w:rPr>
          <w:rFonts w:ascii="Calibri" w:eastAsia="Times New Roman" w:hAnsi="Calibri" w:cs="Calibri"/>
          <w:color w:val="595959" w:themeColor="text1" w:themeTint="A6"/>
          <w:sz w:val="24"/>
          <w:szCs w:val="24"/>
        </w:rPr>
        <w:t>email or document acknowledging</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Delivery completion</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UAT acceptance</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Budget compliance</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Project objectives met</w:t>
      </w:r>
    </w:p>
    <w:p w:rsidR="00EB5B67"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5. Archive Project Artifacts:</w:t>
      </w:r>
    </w:p>
    <w:p w:rsidR="002A646D" w:rsidRPr="002A646D" w:rsidRDefault="00EB5B67" w:rsidP="002A646D">
      <w:pPr>
        <w:shd w:val="clear" w:color="auto" w:fill="FFFFFF"/>
        <w:spacing w:before="100" w:beforeAutospacing="1" w:after="100" w:afterAutospacing="1" w:line="24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Store all project files, communication, reports</w:t>
      </w:r>
      <w:r w:rsidR="002A646D" w:rsidRPr="002A646D">
        <w:rPr>
          <w:rFonts w:ascii="Calibri" w:eastAsia="Times New Roman" w:hAnsi="Calibri" w:cs="Calibri"/>
          <w:color w:val="595959" w:themeColor="text1" w:themeTint="A6"/>
          <w:sz w:val="24"/>
          <w:szCs w:val="24"/>
        </w:rPr>
        <w:t xml:space="preserve"> securely for future reference.</w:t>
      </w:r>
    </w:p>
    <w:p w:rsidR="00EB5B67" w:rsidRPr="005613FC" w:rsidRDefault="00EB5B67" w:rsidP="002A646D">
      <w:pPr>
        <w:shd w:val="clear" w:color="auto" w:fill="FFFFFF"/>
        <w:spacing w:before="100" w:beforeAutospacing="1" w:after="100" w:afterAutospacing="1" w:line="240" w:lineRule="auto"/>
        <w:rPr>
          <w:rFonts w:ascii="Calibri" w:hAnsi="Calibri" w:cs="Calibri"/>
          <w:b/>
          <w:color w:val="595959" w:themeColor="text1" w:themeTint="A6"/>
          <w:sz w:val="24"/>
          <w:szCs w:val="24"/>
        </w:rPr>
      </w:pPr>
      <w:r w:rsidRPr="005613FC">
        <w:rPr>
          <w:rFonts w:ascii="Calibri" w:hAnsi="Calibri" w:cs="Calibri"/>
          <w:b/>
          <w:color w:val="595959" w:themeColor="text1" w:themeTint="A6"/>
          <w:sz w:val="24"/>
          <w:szCs w:val="24"/>
        </w:rPr>
        <w:t xml:space="preserve">Question 12 – Project Closure Document </w:t>
      </w:r>
    </w:p>
    <w:p w:rsidR="006A3088" w:rsidRPr="005613FC" w:rsidRDefault="00EB5B67" w:rsidP="002A646D">
      <w:pPr>
        <w:shd w:val="clear" w:color="auto" w:fill="FFFFFF"/>
        <w:spacing w:before="100" w:beforeAutospacing="1" w:after="100" w:afterAutospacing="1" w:line="240" w:lineRule="auto"/>
        <w:rPr>
          <w:rFonts w:ascii="Calibri" w:eastAsia="Times New Roman" w:hAnsi="Calibri" w:cs="Calibri"/>
          <w:b/>
          <w:color w:val="595959" w:themeColor="text1" w:themeTint="A6"/>
          <w:sz w:val="24"/>
          <w:szCs w:val="24"/>
        </w:rPr>
      </w:pPr>
      <w:r w:rsidRPr="005613FC">
        <w:rPr>
          <w:rFonts w:ascii="Calibri" w:hAnsi="Calibri" w:cs="Calibri"/>
          <w:b/>
          <w:color w:val="595959" w:themeColor="text1" w:themeTint="A6"/>
          <w:sz w:val="24"/>
          <w:szCs w:val="24"/>
        </w:rPr>
        <w:t>Explain Project closure document</w:t>
      </w:r>
    </w:p>
    <w:p w:rsidR="005613FC" w:rsidRDefault="005613FC" w:rsidP="00241DB8">
      <w:pPr>
        <w:spacing w:before="360" w:after="0" w:line="360" w:lineRule="auto"/>
        <w:rPr>
          <w:rFonts w:ascii="Calibri" w:eastAsia="Times New Roman" w:hAnsi="Calibri" w:cs="Calibri"/>
          <w:b/>
          <w:bCs/>
          <w:color w:val="595959" w:themeColor="text1" w:themeTint="A6"/>
          <w:sz w:val="24"/>
          <w:szCs w:val="24"/>
        </w:rPr>
      </w:pPr>
      <w:r>
        <w:rPr>
          <w:rFonts w:ascii="Calibri" w:eastAsia="Times New Roman" w:hAnsi="Calibri" w:cs="Calibri"/>
          <w:b/>
          <w:bCs/>
          <w:color w:val="595959" w:themeColor="text1" w:themeTint="A6"/>
          <w:sz w:val="24"/>
          <w:szCs w:val="24"/>
        </w:rPr>
        <w:t>Answer 12:</w:t>
      </w:r>
    </w:p>
    <w:p w:rsidR="002A646D" w:rsidRPr="002A646D" w:rsidRDefault="002A646D" w:rsidP="00241DB8">
      <w:pPr>
        <w:spacing w:before="360"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Project Name:</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Online Agriculture Product Store for Farmers</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Client:</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SOONY (CSR Initiative by Mr. Henry)</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Executing Company:</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APT IT SOLUTIONS</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Project Duration:</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18 Months</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Project Budget:</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₹2 Crores INR</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1. Project Overview</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This project aimed to develop a user-friendly online platform (web/mobile) that enables farmers from remote areas to purchase agricultural products such as fertilizers, seeds, and pesticides directly from manufacturing companies. The system includes product catalog browsing, login/registration, search functionality, a secure payment gateway, email order confirmation, and delivery tracking.</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2. Achievements</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Successfully developed a web and mobile responsive platform for both farmers and manufacturers.</w:t>
      </w:r>
      <w:r w:rsidRPr="002A646D">
        <w:rPr>
          <w:rFonts w:ascii="Calibri" w:eastAsia="Times New Roman" w:hAnsi="Calibri" w:cs="Calibri"/>
          <w:color w:val="595959" w:themeColor="text1" w:themeTint="A6"/>
          <w:sz w:val="24"/>
          <w:szCs w:val="24"/>
        </w:rPr>
        <w:br/>
        <w:t>• User-friendly login/registration functionality.</w:t>
      </w:r>
      <w:r w:rsidRPr="002A646D">
        <w:rPr>
          <w:rFonts w:ascii="Calibri" w:eastAsia="Times New Roman" w:hAnsi="Calibri" w:cs="Calibri"/>
          <w:color w:val="595959" w:themeColor="text1" w:themeTint="A6"/>
          <w:sz w:val="24"/>
          <w:szCs w:val="24"/>
        </w:rPr>
        <w:br/>
        <w:t>• Product catalog with filtering and searching.</w:t>
      </w:r>
      <w:r w:rsidRPr="002A646D">
        <w:rPr>
          <w:rFonts w:ascii="Calibri" w:eastAsia="Times New Roman" w:hAnsi="Calibri" w:cs="Calibri"/>
          <w:color w:val="595959" w:themeColor="text1" w:themeTint="A6"/>
          <w:sz w:val="24"/>
          <w:szCs w:val="24"/>
        </w:rPr>
        <w:br/>
        <w:t>• Payment gateway: UPI, COD, Credit/Debit Cards.</w:t>
      </w:r>
      <w:r w:rsidRPr="002A646D">
        <w:rPr>
          <w:rFonts w:ascii="Calibri" w:eastAsia="Times New Roman" w:hAnsi="Calibri" w:cs="Calibri"/>
          <w:color w:val="595959" w:themeColor="text1" w:themeTint="A6"/>
          <w:sz w:val="24"/>
          <w:szCs w:val="24"/>
        </w:rPr>
        <w:br/>
        <w:t>• Email confirmation system.</w:t>
      </w:r>
      <w:r w:rsidRPr="002A646D">
        <w:rPr>
          <w:rFonts w:ascii="Calibri" w:eastAsia="Times New Roman" w:hAnsi="Calibri" w:cs="Calibri"/>
          <w:color w:val="595959" w:themeColor="text1" w:themeTint="A6"/>
          <w:sz w:val="24"/>
          <w:szCs w:val="24"/>
        </w:rPr>
        <w:br/>
        <w:t>• Real-time delivery tracking.</w:t>
      </w:r>
      <w:r w:rsidRPr="002A646D">
        <w:rPr>
          <w:rFonts w:ascii="Calibri" w:eastAsia="Times New Roman" w:hAnsi="Calibri" w:cs="Calibri"/>
          <w:color w:val="595959" w:themeColor="text1" w:themeTint="A6"/>
          <w:sz w:val="24"/>
          <w:szCs w:val="24"/>
        </w:rPr>
        <w:br/>
        <w:t>• Manufacturer dashboard for product management.</w:t>
      </w:r>
      <w:r w:rsidRPr="002A646D">
        <w:rPr>
          <w:rFonts w:ascii="Calibri" w:eastAsia="Times New Roman" w:hAnsi="Calibri" w:cs="Calibri"/>
          <w:color w:val="595959" w:themeColor="text1" w:themeTint="A6"/>
          <w:sz w:val="24"/>
          <w:szCs w:val="24"/>
        </w:rPr>
        <w:br/>
        <w:t>• On-time and on-budget delivery.</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3. Lessons Learned</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lastRenderedPageBreak/>
        <w:t>Positive Learnings:</w:t>
      </w:r>
      <w:r w:rsidRPr="002A646D">
        <w:rPr>
          <w:rFonts w:ascii="Calibri" w:eastAsia="Times New Roman" w:hAnsi="Calibri" w:cs="Calibri"/>
          <w:color w:val="595959" w:themeColor="text1" w:themeTint="A6"/>
          <w:sz w:val="24"/>
          <w:szCs w:val="24"/>
        </w:rPr>
        <w:br/>
        <w:t>- Early stakeholder involvement helped define clear requirements.</w:t>
      </w:r>
      <w:r w:rsidRPr="002A646D">
        <w:rPr>
          <w:rFonts w:ascii="Calibri" w:eastAsia="Times New Roman" w:hAnsi="Calibri" w:cs="Calibri"/>
          <w:color w:val="595959" w:themeColor="text1" w:themeTint="A6"/>
          <w:sz w:val="24"/>
          <w:szCs w:val="24"/>
        </w:rPr>
        <w:br/>
        <w:t>- Agile iterations allowed rapid feedback integration.</w:t>
      </w:r>
      <w:r w:rsidRPr="002A646D">
        <w:rPr>
          <w:rFonts w:ascii="Calibri" w:eastAsia="Times New Roman" w:hAnsi="Calibri" w:cs="Calibri"/>
          <w:color w:val="595959" w:themeColor="text1" w:themeTint="A6"/>
          <w:sz w:val="24"/>
          <w:szCs w:val="24"/>
        </w:rPr>
        <w:br/>
        <w:t>- Collaboration ensured early defect detection.</w:t>
      </w:r>
      <w:r w:rsidRPr="002A646D">
        <w:rPr>
          <w:rFonts w:ascii="Calibri" w:eastAsia="Times New Roman" w:hAnsi="Calibri" w:cs="Calibri"/>
          <w:color w:val="595959" w:themeColor="text1" w:themeTint="A6"/>
          <w:sz w:val="24"/>
          <w:szCs w:val="24"/>
        </w:rPr>
        <w:br/>
      </w:r>
      <w:r w:rsidRPr="002A646D">
        <w:rPr>
          <w:rFonts w:ascii="Calibri" w:eastAsia="Times New Roman" w:hAnsi="Calibri" w:cs="Calibri"/>
          <w:color w:val="595959" w:themeColor="text1" w:themeTint="A6"/>
          <w:sz w:val="24"/>
          <w:szCs w:val="24"/>
        </w:rPr>
        <w:br/>
        <w:t>Improvement Areas:</w:t>
      </w:r>
      <w:r w:rsidRPr="002A646D">
        <w:rPr>
          <w:rFonts w:ascii="Calibri" w:eastAsia="Times New Roman" w:hAnsi="Calibri" w:cs="Calibri"/>
          <w:color w:val="595959" w:themeColor="text1" w:themeTint="A6"/>
          <w:sz w:val="24"/>
          <w:szCs w:val="24"/>
        </w:rPr>
        <w:br/>
        <w:t>- UAT required additional training for rural users.</w:t>
      </w:r>
      <w:r w:rsidRPr="002A646D">
        <w:rPr>
          <w:rFonts w:ascii="Calibri" w:eastAsia="Times New Roman" w:hAnsi="Calibri" w:cs="Calibri"/>
          <w:color w:val="595959" w:themeColor="text1" w:themeTint="A6"/>
          <w:sz w:val="24"/>
          <w:szCs w:val="24"/>
        </w:rPr>
        <w:br/>
        <w:t>- Delays in third-party API testing (payment gateway).</w:t>
      </w:r>
      <w:r w:rsidRPr="002A646D">
        <w:rPr>
          <w:rFonts w:ascii="Calibri" w:eastAsia="Times New Roman" w:hAnsi="Calibri" w:cs="Calibri"/>
          <w:color w:val="595959" w:themeColor="text1" w:themeTint="A6"/>
          <w:sz w:val="24"/>
          <w:szCs w:val="24"/>
        </w:rPr>
        <w:br/>
        <w:t>- Involve UX design earlier for better usability.</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4. Quality Assurance</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All test cases passed in System and UAT phases.</w:t>
      </w:r>
      <w:r w:rsidRPr="002A646D">
        <w:rPr>
          <w:rFonts w:ascii="Calibri" w:eastAsia="Times New Roman" w:hAnsi="Calibri" w:cs="Calibri"/>
          <w:color w:val="595959" w:themeColor="text1" w:themeTint="A6"/>
          <w:sz w:val="24"/>
          <w:szCs w:val="24"/>
        </w:rPr>
        <w:br/>
        <w:t>• Functional, usability, performance, and security testing completed.</w:t>
      </w:r>
      <w:r w:rsidRPr="002A646D">
        <w:rPr>
          <w:rFonts w:ascii="Calibri" w:eastAsia="Times New Roman" w:hAnsi="Calibri" w:cs="Calibri"/>
          <w:color w:val="595959" w:themeColor="text1" w:themeTint="A6"/>
          <w:sz w:val="24"/>
          <w:szCs w:val="24"/>
        </w:rPr>
        <w:br/>
        <w:t>• UAT sign-off received from all stakeholders.</w:t>
      </w:r>
      <w:r w:rsidRPr="002A646D">
        <w:rPr>
          <w:rFonts w:ascii="Calibri" w:eastAsia="Times New Roman" w:hAnsi="Calibri" w:cs="Calibri"/>
          <w:color w:val="595959" w:themeColor="text1" w:themeTint="A6"/>
          <w:sz w:val="24"/>
          <w:szCs w:val="24"/>
        </w:rPr>
        <w:br/>
        <w:t>• No critical or major defects outstanding.</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5. Resource Utilization</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All allocated resources were efficiently utilized.</w:t>
      </w:r>
      <w:r w:rsidRPr="002A646D">
        <w:rPr>
          <w:rFonts w:ascii="Calibri" w:eastAsia="Times New Roman" w:hAnsi="Calibri" w:cs="Calibri"/>
          <w:color w:val="595959" w:themeColor="text1" w:themeTint="A6"/>
          <w:sz w:val="24"/>
          <w:szCs w:val="24"/>
        </w:rPr>
        <w:br/>
        <w:t>• Effective collaboration across roles (Development, Testing, Admin, BA).</w:t>
      </w:r>
      <w:r w:rsidRPr="002A646D">
        <w:rPr>
          <w:rFonts w:ascii="Calibri" w:eastAsia="Times New Roman" w:hAnsi="Calibri" w:cs="Calibri"/>
          <w:color w:val="595959" w:themeColor="text1" w:themeTint="A6"/>
          <w:sz w:val="24"/>
          <w:szCs w:val="24"/>
        </w:rPr>
        <w:br/>
        <w:t>• Minimal idle time during project execution.</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6. Risk Management</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Connectivity issues resolved via lightweight design.</w:t>
      </w:r>
      <w:r w:rsidRPr="002A646D">
        <w:rPr>
          <w:rFonts w:ascii="Calibri" w:eastAsia="Times New Roman" w:hAnsi="Calibri" w:cs="Calibri"/>
          <w:color w:val="595959" w:themeColor="text1" w:themeTint="A6"/>
          <w:sz w:val="24"/>
          <w:szCs w:val="24"/>
        </w:rPr>
        <w:br/>
        <w:t>• Farmers’ digital literacy gaps bridged with support.</w:t>
      </w:r>
      <w:r w:rsidRPr="002A646D">
        <w:rPr>
          <w:rFonts w:ascii="Calibri" w:eastAsia="Times New Roman" w:hAnsi="Calibri" w:cs="Calibri"/>
          <w:color w:val="595959" w:themeColor="text1" w:themeTint="A6"/>
          <w:sz w:val="24"/>
          <w:szCs w:val="24"/>
        </w:rPr>
        <w:br/>
      </w:r>
      <w:r w:rsidRPr="002A646D">
        <w:rPr>
          <w:rFonts w:ascii="Calibri" w:eastAsia="Times New Roman" w:hAnsi="Calibri" w:cs="Calibri"/>
          <w:color w:val="595959" w:themeColor="text1" w:themeTint="A6"/>
          <w:sz w:val="24"/>
          <w:szCs w:val="24"/>
        </w:rPr>
        <w:lastRenderedPageBreak/>
        <w:t>• Payment gateway API delays handled with parallel planning.</w:t>
      </w:r>
      <w:r w:rsidRPr="002A646D">
        <w:rPr>
          <w:rFonts w:ascii="Calibri" w:eastAsia="Times New Roman" w:hAnsi="Calibri" w:cs="Calibri"/>
          <w:color w:val="595959" w:themeColor="text1" w:themeTint="A6"/>
          <w:sz w:val="24"/>
          <w:szCs w:val="24"/>
        </w:rPr>
        <w:br/>
        <w:t>• Scope creep managed by freezing after change request approvals.</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b/>
          <w:bCs/>
          <w:color w:val="595959" w:themeColor="text1" w:themeTint="A6"/>
          <w:sz w:val="24"/>
          <w:szCs w:val="24"/>
        </w:rPr>
        <w:t>7. Challenges</w:t>
      </w:r>
    </w:p>
    <w:p w:rsidR="002A646D" w:rsidRPr="002A646D" w:rsidRDefault="002A646D" w:rsidP="00241DB8">
      <w:pPr>
        <w:spacing w:after="0" w:line="360" w:lineRule="auto"/>
        <w:rPr>
          <w:rFonts w:ascii="Calibri" w:eastAsia="Times New Roman" w:hAnsi="Calibri" w:cs="Calibri"/>
          <w:color w:val="595959" w:themeColor="text1" w:themeTint="A6"/>
          <w:sz w:val="24"/>
          <w:szCs w:val="24"/>
        </w:rPr>
      </w:pPr>
      <w:r w:rsidRPr="002A646D">
        <w:rPr>
          <w:rFonts w:ascii="Calibri" w:eastAsia="Times New Roman" w:hAnsi="Calibri" w:cs="Calibri"/>
          <w:color w:val="595959" w:themeColor="text1" w:themeTint="A6"/>
          <w:sz w:val="24"/>
          <w:szCs w:val="24"/>
        </w:rPr>
        <w:t>• Connectivity issues in rural areas delayed field UAT.</w:t>
      </w:r>
      <w:r w:rsidRPr="002A646D">
        <w:rPr>
          <w:rFonts w:ascii="Calibri" w:eastAsia="Times New Roman" w:hAnsi="Calibri" w:cs="Calibri"/>
          <w:color w:val="595959" w:themeColor="text1" w:themeTint="A6"/>
          <w:sz w:val="24"/>
          <w:szCs w:val="24"/>
        </w:rPr>
        <w:br/>
        <w:t>• Farmers required training to use digital features.</w:t>
      </w:r>
      <w:r w:rsidRPr="002A646D">
        <w:rPr>
          <w:rFonts w:ascii="Calibri" w:eastAsia="Times New Roman" w:hAnsi="Calibri" w:cs="Calibri"/>
          <w:color w:val="595959" w:themeColor="text1" w:themeTint="A6"/>
          <w:sz w:val="24"/>
          <w:szCs w:val="24"/>
        </w:rPr>
        <w:br/>
        <w:t>• Payment integration needed repeated coordination.</w:t>
      </w:r>
      <w:r w:rsidRPr="002A646D">
        <w:rPr>
          <w:rFonts w:ascii="Calibri" w:eastAsia="Times New Roman" w:hAnsi="Calibri" w:cs="Calibri"/>
          <w:color w:val="595959" w:themeColor="text1" w:themeTint="A6"/>
          <w:sz w:val="24"/>
          <w:szCs w:val="24"/>
        </w:rPr>
        <w:br/>
        <w:t>• Aligning stakeholder expectations required frequent demos.</w:t>
      </w:r>
    </w:p>
    <w:sectPr w:rsidR="002A646D" w:rsidRPr="002A646D" w:rsidSect="006A308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CF0" w:rsidRDefault="00825CF0" w:rsidP="00A6213F">
      <w:pPr>
        <w:spacing w:after="0" w:line="240" w:lineRule="auto"/>
      </w:pPr>
      <w:r>
        <w:separator/>
      </w:r>
    </w:p>
  </w:endnote>
  <w:endnote w:type="continuationSeparator" w:id="0">
    <w:p w:rsidR="00825CF0" w:rsidRDefault="00825CF0" w:rsidP="00A62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CF0" w:rsidRDefault="00825CF0" w:rsidP="00A6213F">
      <w:pPr>
        <w:spacing w:after="0" w:line="240" w:lineRule="auto"/>
      </w:pPr>
      <w:r>
        <w:separator/>
      </w:r>
    </w:p>
  </w:footnote>
  <w:footnote w:type="continuationSeparator" w:id="0">
    <w:p w:rsidR="00825CF0" w:rsidRDefault="00825CF0" w:rsidP="00A62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B2ADD"/>
    <w:multiLevelType w:val="hybridMultilevel"/>
    <w:tmpl w:val="917A6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0637FF"/>
    <w:multiLevelType w:val="hybridMultilevel"/>
    <w:tmpl w:val="BEF2DFC8"/>
    <w:lvl w:ilvl="0" w:tplc="1E60A45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975BC9"/>
    <w:multiLevelType w:val="hybridMultilevel"/>
    <w:tmpl w:val="917A6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0E"/>
    <w:rsid w:val="00045F28"/>
    <w:rsid w:val="000B6BC8"/>
    <w:rsid w:val="00115E74"/>
    <w:rsid w:val="0014020B"/>
    <w:rsid w:val="00144249"/>
    <w:rsid w:val="00171DF6"/>
    <w:rsid w:val="001B1132"/>
    <w:rsid w:val="00201512"/>
    <w:rsid w:val="00215440"/>
    <w:rsid w:val="00241DB8"/>
    <w:rsid w:val="002517F0"/>
    <w:rsid w:val="00276B09"/>
    <w:rsid w:val="002A646D"/>
    <w:rsid w:val="002B50F0"/>
    <w:rsid w:val="002C1F08"/>
    <w:rsid w:val="00333A4C"/>
    <w:rsid w:val="0034219C"/>
    <w:rsid w:val="00363B45"/>
    <w:rsid w:val="00372E7E"/>
    <w:rsid w:val="003C2646"/>
    <w:rsid w:val="003C61A7"/>
    <w:rsid w:val="003C64AA"/>
    <w:rsid w:val="003F3F65"/>
    <w:rsid w:val="003F6963"/>
    <w:rsid w:val="00405E4F"/>
    <w:rsid w:val="004447BB"/>
    <w:rsid w:val="004A03E6"/>
    <w:rsid w:val="004B1BE8"/>
    <w:rsid w:val="004C0C2B"/>
    <w:rsid w:val="005613FC"/>
    <w:rsid w:val="00564158"/>
    <w:rsid w:val="00572065"/>
    <w:rsid w:val="005C05E9"/>
    <w:rsid w:val="005C50B7"/>
    <w:rsid w:val="005D5773"/>
    <w:rsid w:val="00607B73"/>
    <w:rsid w:val="00686661"/>
    <w:rsid w:val="006A3088"/>
    <w:rsid w:val="00703FE4"/>
    <w:rsid w:val="007D2418"/>
    <w:rsid w:val="007D6226"/>
    <w:rsid w:val="008039BC"/>
    <w:rsid w:val="00825CF0"/>
    <w:rsid w:val="00846257"/>
    <w:rsid w:val="00887965"/>
    <w:rsid w:val="008955C7"/>
    <w:rsid w:val="008F37CF"/>
    <w:rsid w:val="009344D9"/>
    <w:rsid w:val="00941531"/>
    <w:rsid w:val="00A44AD0"/>
    <w:rsid w:val="00A6213F"/>
    <w:rsid w:val="00AB77F6"/>
    <w:rsid w:val="00AF7A84"/>
    <w:rsid w:val="00BB14AE"/>
    <w:rsid w:val="00BB1D5F"/>
    <w:rsid w:val="00BB31B3"/>
    <w:rsid w:val="00BC4EB9"/>
    <w:rsid w:val="00BE555E"/>
    <w:rsid w:val="00C0176C"/>
    <w:rsid w:val="00C34888"/>
    <w:rsid w:val="00CB4182"/>
    <w:rsid w:val="00D54DFA"/>
    <w:rsid w:val="00DA1FE4"/>
    <w:rsid w:val="00DF4AA3"/>
    <w:rsid w:val="00E4195E"/>
    <w:rsid w:val="00EB5B67"/>
    <w:rsid w:val="00EF530E"/>
    <w:rsid w:val="00F81620"/>
    <w:rsid w:val="00FA53A5"/>
    <w:rsid w:val="00FC0697"/>
    <w:rsid w:val="00FF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BCBD8"/>
  <w15:chartTrackingRefBased/>
  <w15:docId w15:val="{D606A43D-CC59-49F1-8772-A3C39F60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773"/>
    <w:pPr>
      <w:ind w:left="720"/>
      <w:contextualSpacing/>
    </w:pPr>
  </w:style>
  <w:style w:type="paragraph" w:styleId="NormalWeb">
    <w:name w:val="Normal (Web)"/>
    <w:basedOn w:val="Normal"/>
    <w:uiPriority w:val="99"/>
    <w:semiHidden/>
    <w:unhideWhenUsed/>
    <w:rsid w:val="007D622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62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213F"/>
  </w:style>
  <w:style w:type="paragraph" w:styleId="Footer">
    <w:name w:val="footer"/>
    <w:basedOn w:val="Normal"/>
    <w:link w:val="FooterChar"/>
    <w:uiPriority w:val="99"/>
    <w:unhideWhenUsed/>
    <w:rsid w:val="00A62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2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27055">
      <w:bodyDiv w:val="1"/>
      <w:marLeft w:val="0"/>
      <w:marRight w:val="0"/>
      <w:marTop w:val="0"/>
      <w:marBottom w:val="0"/>
      <w:divBdr>
        <w:top w:val="none" w:sz="0" w:space="0" w:color="auto"/>
        <w:left w:val="none" w:sz="0" w:space="0" w:color="auto"/>
        <w:bottom w:val="none" w:sz="0" w:space="0" w:color="auto"/>
        <w:right w:val="none" w:sz="0" w:space="0" w:color="auto"/>
      </w:divBdr>
    </w:div>
    <w:div w:id="325522297">
      <w:bodyDiv w:val="1"/>
      <w:marLeft w:val="0"/>
      <w:marRight w:val="0"/>
      <w:marTop w:val="0"/>
      <w:marBottom w:val="0"/>
      <w:divBdr>
        <w:top w:val="none" w:sz="0" w:space="0" w:color="auto"/>
        <w:left w:val="none" w:sz="0" w:space="0" w:color="auto"/>
        <w:bottom w:val="none" w:sz="0" w:space="0" w:color="auto"/>
        <w:right w:val="none" w:sz="0" w:space="0" w:color="auto"/>
      </w:divBdr>
    </w:div>
    <w:div w:id="513881368">
      <w:bodyDiv w:val="1"/>
      <w:marLeft w:val="0"/>
      <w:marRight w:val="0"/>
      <w:marTop w:val="0"/>
      <w:marBottom w:val="0"/>
      <w:divBdr>
        <w:top w:val="none" w:sz="0" w:space="0" w:color="auto"/>
        <w:left w:val="none" w:sz="0" w:space="0" w:color="auto"/>
        <w:bottom w:val="none" w:sz="0" w:space="0" w:color="auto"/>
        <w:right w:val="none" w:sz="0" w:space="0" w:color="auto"/>
      </w:divBdr>
    </w:div>
    <w:div w:id="542525308">
      <w:bodyDiv w:val="1"/>
      <w:marLeft w:val="0"/>
      <w:marRight w:val="0"/>
      <w:marTop w:val="0"/>
      <w:marBottom w:val="0"/>
      <w:divBdr>
        <w:top w:val="none" w:sz="0" w:space="0" w:color="auto"/>
        <w:left w:val="none" w:sz="0" w:space="0" w:color="auto"/>
        <w:bottom w:val="none" w:sz="0" w:space="0" w:color="auto"/>
        <w:right w:val="none" w:sz="0" w:space="0" w:color="auto"/>
      </w:divBdr>
    </w:div>
    <w:div w:id="690379740">
      <w:bodyDiv w:val="1"/>
      <w:marLeft w:val="0"/>
      <w:marRight w:val="0"/>
      <w:marTop w:val="0"/>
      <w:marBottom w:val="0"/>
      <w:divBdr>
        <w:top w:val="none" w:sz="0" w:space="0" w:color="auto"/>
        <w:left w:val="none" w:sz="0" w:space="0" w:color="auto"/>
        <w:bottom w:val="none" w:sz="0" w:space="0" w:color="auto"/>
        <w:right w:val="none" w:sz="0" w:space="0" w:color="auto"/>
      </w:divBdr>
      <w:divsChild>
        <w:div w:id="1056202964">
          <w:marLeft w:val="0"/>
          <w:marRight w:val="0"/>
          <w:marTop w:val="0"/>
          <w:marBottom w:val="0"/>
          <w:divBdr>
            <w:top w:val="none" w:sz="0" w:space="0" w:color="auto"/>
            <w:left w:val="none" w:sz="0" w:space="0" w:color="auto"/>
            <w:bottom w:val="none" w:sz="0" w:space="0" w:color="auto"/>
            <w:right w:val="none" w:sz="0" w:space="0" w:color="auto"/>
          </w:divBdr>
          <w:divsChild>
            <w:div w:id="1047026509">
              <w:marLeft w:val="0"/>
              <w:marRight w:val="0"/>
              <w:marTop w:val="0"/>
              <w:marBottom w:val="0"/>
              <w:divBdr>
                <w:top w:val="none" w:sz="0" w:space="0" w:color="auto"/>
                <w:left w:val="none" w:sz="0" w:space="0" w:color="auto"/>
                <w:bottom w:val="none" w:sz="0" w:space="0" w:color="auto"/>
                <w:right w:val="none" w:sz="0" w:space="0" w:color="auto"/>
              </w:divBdr>
              <w:divsChild>
                <w:div w:id="21246992">
                  <w:marLeft w:val="0"/>
                  <w:marRight w:val="0"/>
                  <w:marTop w:val="0"/>
                  <w:marBottom w:val="0"/>
                  <w:divBdr>
                    <w:top w:val="none" w:sz="0" w:space="0" w:color="auto"/>
                    <w:left w:val="none" w:sz="0" w:space="0" w:color="auto"/>
                    <w:bottom w:val="none" w:sz="0" w:space="0" w:color="auto"/>
                    <w:right w:val="none" w:sz="0" w:space="0" w:color="auto"/>
                  </w:divBdr>
                </w:div>
                <w:div w:id="1983390465">
                  <w:marLeft w:val="0"/>
                  <w:marRight w:val="0"/>
                  <w:marTop w:val="0"/>
                  <w:marBottom w:val="0"/>
                  <w:divBdr>
                    <w:top w:val="none" w:sz="0" w:space="0" w:color="auto"/>
                    <w:left w:val="none" w:sz="0" w:space="0" w:color="auto"/>
                    <w:bottom w:val="none" w:sz="0" w:space="0" w:color="auto"/>
                    <w:right w:val="none" w:sz="0" w:space="0" w:color="auto"/>
                  </w:divBdr>
                  <w:divsChild>
                    <w:div w:id="101341076">
                      <w:marLeft w:val="0"/>
                      <w:marRight w:val="0"/>
                      <w:marTop w:val="0"/>
                      <w:marBottom w:val="0"/>
                      <w:divBdr>
                        <w:top w:val="none" w:sz="0" w:space="0" w:color="auto"/>
                        <w:left w:val="none" w:sz="0" w:space="0" w:color="auto"/>
                        <w:bottom w:val="none" w:sz="0" w:space="0" w:color="auto"/>
                        <w:right w:val="none" w:sz="0" w:space="0" w:color="auto"/>
                      </w:divBdr>
                      <w:divsChild>
                        <w:div w:id="14884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9351">
                  <w:marLeft w:val="0"/>
                  <w:marRight w:val="0"/>
                  <w:marTop w:val="0"/>
                  <w:marBottom w:val="0"/>
                  <w:divBdr>
                    <w:top w:val="none" w:sz="0" w:space="0" w:color="auto"/>
                    <w:left w:val="none" w:sz="0" w:space="0" w:color="auto"/>
                    <w:bottom w:val="none" w:sz="0" w:space="0" w:color="auto"/>
                    <w:right w:val="none" w:sz="0" w:space="0" w:color="auto"/>
                  </w:divBdr>
                  <w:divsChild>
                    <w:div w:id="434374733">
                      <w:marLeft w:val="0"/>
                      <w:marRight w:val="0"/>
                      <w:marTop w:val="0"/>
                      <w:marBottom w:val="0"/>
                      <w:divBdr>
                        <w:top w:val="none" w:sz="0" w:space="0" w:color="auto"/>
                        <w:left w:val="none" w:sz="0" w:space="0" w:color="auto"/>
                        <w:bottom w:val="none" w:sz="0" w:space="0" w:color="auto"/>
                        <w:right w:val="none" w:sz="0" w:space="0" w:color="auto"/>
                      </w:divBdr>
                      <w:divsChild>
                        <w:div w:id="8010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4461">
          <w:marLeft w:val="0"/>
          <w:marRight w:val="0"/>
          <w:marTop w:val="0"/>
          <w:marBottom w:val="0"/>
          <w:divBdr>
            <w:top w:val="none" w:sz="0" w:space="0" w:color="auto"/>
            <w:left w:val="none" w:sz="0" w:space="0" w:color="auto"/>
            <w:bottom w:val="none" w:sz="0" w:space="0" w:color="auto"/>
            <w:right w:val="none" w:sz="0" w:space="0" w:color="auto"/>
          </w:divBdr>
          <w:divsChild>
            <w:div w:id="353264624">
              <w:marLeft w:val="0"/>
              <w:marRight w:val="0"/>
              <w:marTop w:val="0"/>
              <w:marBottom w:val="0"/>
              <w:divBdr>
                <w:top w:val="none" w:sz="0" w:space="0" w:color="auto"/>
                <w:left w:val="none" w:sz="0" w:space="0" w:color="auto"/>
                <w:bottom w:val="none" w:sz="0" w:space="0" w:color="auto"/>
                <w:right w:val="none" w:sz="0" w:space="0" w:color="auto"/>
              </w:divBdr>
              <w:divsChild>
                <w:div w:id="9346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0387">
      <w:bodyDiv w:val="1"/>
      <w:marLeft w:val="0"/>
      <w:marRight w:val="0"/>
      <w:marTop w:val="0"/>
      <w:marBottom w:val="0"/>
      <w:divBdr>
        <w:top w:val="none" w:sz="0" w:space="0" w:color="auto"/>
        <w:left w:val="none" w:sz="0" w:space="0" w:color="auto"/>
        <w:bottom w:val="none" w:sz="0" w:space="0" w:color="auto"/>
        <w:right w:val="none" w:sz="0" w:space="0" w:color="auto"/>
      </w:divBdr>
    </w:div>
    <w:div w:id="966009773">
      <w:bodyDiv w:val="1"/>
      <w:marLeft w:val="0"/>
      <w:marRight w:val="0"/>
      <w:marTop w:val="0"/>
      <w:marBottom w:val="0"/>
      <w:divBdr>
        <w:top w:val="none" w:sz="0" w:space="0" w:color="auto"/>
        <w:left w:val="none" w:sz="0" w:space="0" w:color="auto"/>
        <w:bottom w:val="none" w:sz="0" w:space="0" w:color="auto"/>
        <w:right w:val="none" w:sz="0" w:space="0" w:color="auto"/>
      </w:divBdr>
    </w:div>
    <w:div w:id="1129586276">
      <w:bodyDiv w:val="1"/>
      <w:marLeft w:val="0"/>
      <w:marRight w:val="0"/>
      <w:marTop w:val="0"/>
      <w:marBottom w:val="0"/>
      <w:divBdr>
        <w:top w:val="none" w:sz="0" w:space="0" w:color="auto"/>
        <w:left w:val="none" w:sz="0" w:space="0" w:color="auto"/>
        <w:bottom w:val="none" w:sz="0" w:space="0" w:color="auto"/>
        <w:right w:val="none" w:sz="0" w:space="0" w:color="auto"/>
      </w:divBdr>
    </w:div>
    <w:div w:id="1137263818">
      <w:bodyDiv w:val="1"/>
      <w:marLeft w:val="0"/>
      <w:marRight w:val="0"/>
      <w:marTop w:val="0"/>
      <w:marBottom w:val="0"/>
      <w:divBdr>
        <w:top w:val="none" w:sz="0" w:space="0" w:color="auto"/>
        <w:left w:val="none" w:sz="0" w:space="0" w:color="auto"/>
        <w:bottom w:val="none" w:sz="0" w:space="0" w:color="auto"/>
        <w:right w:val="none" w:sz="0" w:space="0" w:color="auto"/>
      </w:divBdr>
    </w:div>
    <w:div w:id="1185905931">
      <w:bodyDiv w:val="1"/>
      <w:marLeft w:val="0"/>
      <w:marRight w:val="0"/>
      <w:marTop w:val="0"/>
      <w:marBottom w:val="0"/>
      <w:divBdr>
        <w:top w:val="none" w:sz="0" w:space="0" w:color="auto"/>
        <w:left w:val="none" w:sz="0" w:space="0" w:color="auto"/>
        <w:bottom w:val="none" w:sz="0" w:space="0" w:color="auto"/>
        <w:right w:val="none" w:sz="0" w:space="0" w:color="auto"/>
      </w:divBdr>
    </w:div>
    <w:div w:id="1225339073">
      <w:bodyDiv w:val="1"/>
      <w:marLeft w:val="0"/>
      <w:marRight w:val="0"/>
      <w:marTop w:val="0"/>
      <w:marBottom w:val="0"/>
      <w:divBdr>
        <w:top w:val="none" w:sz="0" w:space="0" w:color="auto"/>
        <w:left w:val="none" w:sz="0" w:space="0" w:color="auto"/>
        <w:bottom w:val="none" w:sz="0" w:space="0" w:color="auto"/>
        <w:right w:val="none" w:sz="0" w:space="0" w:color="auto"/>
      </w:divBdr>
    </w:div>
    <w:div w:id="1314480400">
      <w:bodyDiv w:val="1"/>
      <w:marLeft w:val="0"/>
      <w:marRight w:val="0"/>
      <w:marTop w:val="0"/>
      <w:marBottom w:val="0"/>
      <w:divBdr>
        <w:top w:val="none" w:sz="0" w:space="0" w:color="auto"/>
        <w:left w:val="none" w:sz="0" w:space="0" w:color="auto"/>
        <w:bottom w:val="none" w:sz="0" w:space="0" w:color="auto"/>
        <w:right w:val="none" w:sz="0" w:space="0" w:color="auto"/>
      </w:divBdr>
    </w:div>
    <w:div w:id="1396202339">
      <w:bodyDiv w:val="1"/>
      <w:marLeft w:val="0"/>
      <w:marRight w:val="0"/>
      <w:marTop w:val="0"/>
      <w:marBottom w:val="0"/>
      <w:divBdr>
        <w:top w:val="none" w:sz="0" w:space="0" w:color="auto"/>
        <w:left w:val="none" w:sz="0" w:space="0" w:color="auto"/>
        <w:bottom w:val="none" w:sz="0" w:space="0" w:color="auto"/>
        <w:right w:val="none" w:sz="0" w:space="0" w:color="auto"/>
      </w:divBdr>
    </w:div>
    <w:div w:id="1694721103">
      <w:bodyDiv w:val="1"/>
      <w:marLeft w:val="0"/>
      <w:marRight w:val="0"/>
      <w:marTop w:val="0"/>
      <w:marBottom w:val="0"/>
      <w:divBdr>
        <w:top w:val="none" w:sz="0" w:space="0" w:color="auto"/>
        <w:left w:val="none" w:sz="0" w:space="0" w:color="auto"/>
        <w:bottom w:val="none" w:sz="0" w:space="0" w:color="auto"/>
        <w:right w:val="none" w:sz="0" w:space="0" w:color="auto"/>
      </w:divBdr>
    </w:div>
    <w:div w:id="1761564119">
      <w:bodyDiv w:val="1"/>
      <w:marLeft w:val="0"/>
      <w:marRight w:val="0"/>
      <w:marTop w:val="0"/>
      <w:marBottom w:val="0"/>
      <w:divBdr>
        <w:top w:val="none" w:sz="0" w:space="0" w:color="auto"/>
        <w:left w:val="none" w:sz="0" w:space="0" w:color="auto"/>
        <w:bottom w:val="none" w:sz="0" w:space="0" w:color="auto"/>
        <w:right w:val="none" w:sz="0" w:space="0" w:color="auto"/>
      </w:divBdr>
      <w:divsChild>
        <w:div w:id="653797211">
          <w:marLeft w:val="0"/>
          <w:marRight w:val="0"/>
          <w:marTop w:val="0"/>
          <w:marBottom w:val="0"/>
          <w:divBdr>
            <w:top w:val="none" w:sz="0" w:space="0" w:color="auto"/>
            <w:left w:val="none" w:sz="0" w:space="0" w:color="auto"/>
            <w:bottom w:val="none" w:sz="0" w:space="0" w:color="auto"/>
            <w:right w:val="none" w:sz="0" w:space="0" w:color="auto"/>
          </w:divBdr>
        </w:div>
      </w:divsChild>
    </w:div>
    <w:div w:id="1836804360">
      <w:bodyDiv w:val="1"/>
      <w:marLeft w:val="0"/>
      <w:marRight w:val="0"/>
      <w:marTop w:val="0"/>
      <w:marBottom w:val="0"/>
      <w:divBdr>
        <w:top w:val="none" w:sz="0" w:space="0" w:color="auto"/>
        <w:left w:val="none" w:sz="0" w:space="0" w:color="auto"/>
        <w:bottom w:val="none" w:sz="0" w:space="0" w:color="auto"/>
        <w:right w:val="none" w:sz="0" w:space="0" w:color="auto"/>
      </w:divBdr>
    </w:div>
    <w:div w:id="1846289410">
      <w:bodyDiv w:val="1"/>
      <w:marLeft w:val="0"/>
      <w:marRight w:val="0"/>
      <w:marTop w:val="0"/>
      <w:marBottom w:val="0"/>
      <w:divBdr>
        <w:top w:val="none" w:sz="0" w:space="0" w:color="auto"/>
        <w:left w:val="none" w:sz="0" w:space="0" w:color="auto"/>
        <w:bottom w:val="none" w:sz="0" w:space="0" w:color="auto"/>
        <w:right w:val="none" w:sz="0" w:space="0" w:color="auto"/>
      </w:divBdr>
    </w:div>
    <w:div w:id="1923101312">
      <w:bodyDiv w:val="1"/>
      <w:marLeft w:val="0"/>
      <w:marRight w:val="0"/>
      <w:marTop w:val="0"/>
      <w:marBottom w:val="0"/>
      <w:divBdr>
        <w:top w:val="none" w:sz="0" w:space="0" w:color="auto"/>
        <w:left w:val="none" w:sz="0" w:space="0" w:color="auto"/>
        <w:bottom w:val="none" w:sz="0" w:space="0" w:color="auto"/>
        <w:right w:val="none" w:sz="0" w:space="0" w:color="auto"/>
      </w:divBdr>
    </w:div>
    <w:div w:id="1967200096">
      <w:bodyDiv w:val="1"/>
      <w:marLeft w:val="0"/>
      <w:marRight w:val="0"/>
      <w:marTop w:val="0"/>
      <w:marBottom w:val="0"/>
      <w:divBdr>
        <w:top w:val="none" w:sz="0" w:space="0" w:color="auto"/>
        <w:left w:val="none" w:sz="0" w:space="0" w:color="auto"/>
        <w:bottom w:val="none" w:sz="0" w:space="0" w:color="auto"/>
        <w:right w:val="none" w:sz="0" w:space="0" w:color="auto"/>
      </w:divBdr>
      <w:divsChild>
        <w:div w:id="1293747690">
          <w:marLeft w:val="0"/>
          <w:marRight w:val="0"/>
          <w:marTop w:val="0"/>
          <w:marBottom w:val="0"/>
          <w:divBdr>
            <w:top w:val="none" w:sz="0" w:space="0" w:color="auto"/>
            <w:left w:val="none" w:sz="0" w:space="0" w:color="auto"/>
            <w:bottom w:val="none" w:sz="0" w:space="0" w:color="auto"/>
            <w:right w:val="none" w:sz="0" w:space="0" w:color="auto"/>
          </w:divBdr>
          <w:divsChild>
            <w:div w:id="143552215">
              <w:marLeft w:val="0"/>
              <w:marRight w:val="0"/>
              <w:marTop w:val="0"/>
              <w:marBottom w:val="0"/>
              <w:divBdr>
                <w:top w:val="none" w:sz="0" w:space="0" w:color="auto"/>
                <w:left w:val="none" w:sz="0" w:space="0" w:color="auto"/>
                <w:bottom w:val="none" w:sz="0" w:space="0" w:color="auto"/>
                <w:right w:val="none" w:sz="0" w:space="0" w:color="auto"/>
              </w:divBdr>
              <w:divsChild>
                <w:div w:id="1215578665">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 w:id="1611008915">
                  <w:marLeft w:val="0"/>
                  <w:marRight w:val="0"/>
                  <w:marTop w:val="0"/>
                  <w:marBottom w:val="0"/>
                  <w:divBdr>
                    <w:top w:val="none" w:sz="0" w:space="0" w:color="auto"/>
                    <w:left w:val="none" w:sz="0" w:space="0" w:color="auto"/>
                    <w:bottom w:val="none" w:sz="0" w:space="0" w:color="auto"/>
                    <w:right w:val="none" w:sz="0" w:space="0" w:color="auto"/>
                  </w:divBdr>
                  <w:divsChild>
                    <w:div w:id="7347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2513">
          <w:marLeft w:val="0"/>
          <w:marRight w:val="0"/>
          <w:marTop w:val="0"/>
          <w:marBottom w:val="0"/>
          <w:divBdr>
            <w:top w:val="none" w:sz="0" w:space="0" w:color="auto"/>
            <w:left w:val="none" w:sz="0" w:space="0" w:color="auto"/>
            <w:bottom w:val="none" w:sz="0" w:space="0" w:color="auto"/>
            <w:right w:val="none" w:sz="0" w:space="0" w:color="auto"/>
          </w:divBdr>
          <w:divsChild>
            <w:div w:id="1721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2096">
      <w:bodyDiv w:val="1"/>
      <w:marLeft w:val="0"/>
      <w:marRight w:val="0"/>
      <w:marTop w:val="0"/>
      <w:marBottom w:val="0"/>
      <w:divBdr>
        <w:top w:val="none" w:sz="0" w:space="0" w:color="auto"/>
        <w:left w:val="none" w:sz="0" w:space="0" w:color="auto"/>
        <w:bottom w:val="none" w:sz="0" w:space="0" w:color="auto"/>
        <w:right w:val="none" w:sz="0" w:space="0" w:color="auto"/>
      </w:divBdr>
    </w:div>
    <w:div w:id="1973749706">
      <w:bodyDiv w:val="1"/>
      <w:marLeft w:val="0"/>
      <w:marRight w:val="0"/>
      <w:marTop w:val="0"/>
      <w:marBottom w:val="0"/>
      <w:divBdr>
        <w:top w:val="none" w:sz="0" w:space="0" w:color="auto"/>
        <w:left w:val="none" w:sz="0" w:space="0" w:color="auto"/>
        <w:bottom w:val="none" w:sz="0" w:space="0" w:color="auto"/>
        <w:right w:val="none" w:sz="0" w:space="0" w:color="auto"/>
      </w:divBdr>
      <w:divsChild>
        <w:div w:id="494302738">
          <w:marLeft w:val="0"/>
          <w:marRight w:val="0"/>
          <w:marTop w:val="0"/>
          <w:marBottom w:val="0"/>
          <w:divBdr>
            <w:top w:val="none" w:sz="0" w:space="0" w:color="auto"/>
            <w:left w:val="none" w:sz="0" w:space="0" w:color="auto"/>
            <w:bottom w:val="none" w:sz="0" w:space="0" w:color="auto"/>
            <w:right w:val="none" w:sz="0" w:space="0" w:color="auto"/>
          </w:divBdr>
          <w:divsChild>
            <w:div w:id="1127623070">
              <w:marLeft w:val="0"/>
              <w:marRight w:val="0"/>
              <w:marTop w:val="0"/>
              <w:marBottom w:val="0"/>
              <w:divBdr>
                <w:top w:val="none" w:sz="0" w:space="0" w:color="auto"/>
                <w:left w:val="none" w:sz="0" w:space="0" w:color="auto"/>
                <w:bottom w:val="none" w:sz="0" w:space="0" w:color="auto"/>
                <w:right w:val="none" w:sz="0" w:space="0" w:color="auto"/>
              </w:divBdr>
              <w:divsChild>
                <w:div w:id="1891376089">
                  <w:marLeft w:val="0"/>
                  <w:marRight w:val="0"/>
                  <w:marTop w:val="0"/>
                  <w:marBottom w:val="0"/>
                  <w:divBdr>
                    <w:top w:val="none" w:sz="0" w:space="0" w:color="auto"/>
                    <w:left w:val="none" w:sz="0" w:space="0" w:color="auto"/>
                    <w:bottom w:val="none" w:sz="0" w:space="0" w:color="auto"/>
                    <w:right w:val="none" w:sz="0" w:space="0" w:color="auto"/>
                  </w:divBdr>
                  <w:divsChild>
                    <w:div w:id="1467159216">
                      <w:marLeft w:val="0"/>
                      <w:marRight w:val="0"/>
                      <w:marTop w:val="0"/>
                      <w:marBottom w:val="0"/>
                      <w:divBdr>
                        <w:top w:val="none" w:sz="0" w:space="0" w:color="auto"/>
                        <w:left w:val="none" w:sz="0" w:space="0" w:color="auto"/>
                        <w:bottom w:val="none" w:sz="0" w:space="0" w:color="auto"/>
                        <w:right w:val="none" w:sz="0" w:space="0" w:color="auto"/>
                      </w:divBdr>
                    </w:div>
                  </w:divsChild>
                </w:div>
                <w:div w:id="1335767302">
                  <w:marLeft w:val="0"/>
                  <w:marRight w:val="0"/>
                  <w:marTop w:val="0"/>
                  <w:marBottom w:val="0"/>
                  <w:divBdr>
                    <w:top w:val="none" w:sz="0" w:space="0" w:color="auto"/>
                    <w:left w:val="none" w:sz="0" w:space="0" w:color="auto"/>
                    <w:bottom w:val="none" w:sz="0" w:space="0" w:color="auto"/>
                    <w:right w:val="none" w:sz="0" w:space="0" w:color="auto"/>
                  </w:divBdr>
                  <w:divsChild>
                    <w:div w:id="3745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51375">
          <w:marLeft w:val="0"/>
          <w:marRight w:val="0"/>
          <w:marTop w:val="0"/>
          <w:marBottom w:val="0"/>
          <w:divBdr>
            <w:top w:val="none" w:sz="0" w:space="0" w:color="auto"/>
            <w:left w:val="none" w:sz="0" w:space="0" w:color="auto"/>
            <w:bottom w:val="none" w:sz="0" w:space="0" w:color="auto"/>
            <w:right w:val="none" w:sz="0" w:space="0" w:color="auto"/>
          </w:divBdr>
          <w:divsChild>
            <w:div w:id="154688450">
              <w:marLeft w:val="0"/>
              <w:marRight w:val="0"/>
              <w:marTop w:val="0"/>
              <w:marBottom w:val="0"/>
              <w:divBdr>
                <w:top w:val="none" w:sz="0" w:space="0" w:color="auto"/>
                <w:left w:val="none" w:sz="0" w:space="0" w:color="auto"/>
                <w:bottom w:val="none" w:sz="0" w:space="0" w:color="auto"/>
                <w:right w:val="none" w:sz="0" w:space="0" w:color="auto"/>
              </w:divBdr>
              <w:divsChild>
                <w:div w:id="895359609">
                  <w:marLeft w:val="0"/>
                  <w:marRight w:val="0"/>
                  <w:marTop w:val="0"/>
                  <w:marBottom w:val="0"/>
                  <w:divBdr>
                    <w:top w:val="none" w:sz="0" w:space="0" w:color="auto"/>
                    <w:left w:val="none" w:sz="0" w:space="0" w:color="auto"/>
                    <w:bottom w:val="none" w:sz="0" w:space="0" w:color="auto"/>
                    <w:right w:val="none" w:sz="0" w:space="0" w:color="auto"/>
                  </w:divBdr>
                  <w:divsChild>
                    <w:div w:id="1351419605">
                      <w:marLeft w:val="0"/>
                      <w:marRight w:val="0"/>
                      <w:marTop w:val="0"/>
                      <w:marBottom w:val="0"/>
                      <w:divBdr>
                        <w:top w:val="none" w:sz="0" w:space="0" w:color="auto"/>
                        <w:left w:val="none" w:sz="0" w:space="0" w:color="auto"/>
                        <w:bottom w:val="none" w:sz="0" w:space="0" w:color="auto"/>
                        <w:right w:val="none" w:sz="0" w:space="0" w:color="auto"/>
                      </w:divBdr>
                    </w:div>
                  </w:divsChild>
                </w:div>
                <w:div w:id="693727660">
                  <w:marLeft w:val="0"/>
                  <w:marRight w:val="0"/>
                  <w:marTop w:val="0"/>
                  <w:marBottom w:val="0"/>
                  <w:divBdr>
                    <w:top w:val="none" w:sz="0" w:space="0" w:color="auto"/>
                    <w:left w:val="none" w:sz="0" w:space="0" w:color="auto"/>
                    <w:bottom w:val="none" w:sz="0" w:space="0" w:color="auto"/>
                    <w:right w:val="none" w:sz="0" w:space="0" w:color="auto"/>
                  </w:divBdr>
                  <w:divsChild>
                    <w:div w:id="1451584444">
                      <w:marLeft w:val="0"/>
                      <w:marRight w:val="0"/>
                      <w:marTop w:val="0"/>
                      <w:marBottom w:val="0"/>
                      <w:divBdr>
                        <w:top w:val="none" w:sz="0" w:space="0" w:color="auto"/>
                        <w:left w:val="none" w:sz="0" w:space="0" w:color="auto"/>
                        <w:bottom w:val="none" w:sz="0" w:space="0" w:color="auto"/>
                        <w:right w:val="none" w:sz="0" w:space="0" w:color="auto"/>
                      </w:divBdr>
                      <w:divsChild>
                        <w:div w:id="661735301">
                          <w:marLeft w:val="0"/>
                          <w:marRight w:val="0"/>
                          <w:marTop w:val="0"/>
                          <w:marBottom w:val="0"/>
                          <w:divBdr>
                            <w:top w:val="none" w:sz="0" w:space="0" w:color="auto"/>
                            <w:left w:val="none" w:sz="0" w:space="0" w:color="auto"/>
                            <w:bottom w:val="none" w:sz="0" w:space="0" w:color="auto"/>
                            <w:right w:val="none" w:sz="0" w:space="0" w:color="auto"/>
                          </w:divBdr>
                          <w:divsChild>
                            <w:div w:id="8728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896917">
      <w:bodyDiv w:val="1"/>
      <w:marLeft w:val="0"/>
      <w:marRight w:val="0"/>
      <w:marTop w:val="0"/>
      <w:marBottom w:val="0"/>
      <w:divBdr>
        <w:top w:val="none" w:sz="0" w:space="0" w:color="auto"/>
        <w:left w:val="none" w:sz="0" w:space="0" w:color="auto"/>
        <w:bottom w:val="none" w:sz="0" w:space="0" w:color="auto"/>
        <w:right w:val="none" w:sz="0" w:space="0" w:color="auto"/>
      </w:divBdr>
    </w:div>
    <w:div w:id="2105297236">
      <w:bodyDiv w:val="1"/>
      <w:marLeft w:val="0"/>
      <w:marRight w:val="0"/>
      <w:marTop w:val="0"/>
      <w:marBottom w:val="0"/>
      <w:divBdr>
        <w:top w:val="none" w:sz="0" w:space="0" w:color="auto"/>
        <w:left w:val="none" w:sz="0" w:space="0" w:color="auto"/>
        <w:bottom w:val="none" w:sz="0" w:space="0" w:color="auto"/>
        <w:right w:val="none" w:sz="0" w:space="0" w:color="auto"/>
      </w:divBdr>
      <w:divsChild>
        <w:div w:id="354580625">
          <w:marLeft w:val="0"/>
          <w:marRight w:val="0"/>
          <w:marTop w:val="0"/>
          <w:marBottom w:val="0"/>
          <w:divBdr>
            <w:top w:val="none" w:sz="0" w:space="0" w:color="auto"/>
            <w:left w:val="none" w:sz="0" w:space="0" w:color="auto"/>
            <w:bottom w:val="none" w:sz="0" w:space="0" w:color="auto"/>
            <w:right w:val="none" w:sz="0" w:space="0" w:color="auto"/>
          </w:divBdr>
          <w:divsChild>
            <w:div w:id="1408069471">
              <w:marLeft w:val="0"/>
              <w:marRight w:val="0"/>
              <w:marTop w:val="0"/>
              <w:marBottom w:val="0"/>
              <w:divBdr>
                <w:top w:val="none" w:sz="0" w:space="0" w:color="auto"/>
                <w:left w:val="none" w:sz="0" w:space="0" w:color="auto"/>
                <w:bottom w:val="none" w:sz="0" w:space="0" w:color="auto"/>
                <w:right w:val="none" w:sz="0" w:space="0" w:color="auto"/>
              </w:divBdr>
            </w:div>
            <w:div w:id="1091585542">
              <w:marLeft w:val="0"/>
              <w:marRight w:val="0"/>
              <w:marTop w:val="0"/>
              <w:marBottom w:val="0"/>
              <w:divBdr>
                <w:top w:val="none" w:sz="0" w:space="0" w:color="auto"/>
                <w:left w:val="none" w:sz="0" w:space="0" w:color="auto"/>
                <w:bottom w:val="none" w:sz="0" w:space="0" w:color="auto"/>
                <w:right w:val="none" w:sz="0" w:space="0" w:color="auto"/>
              </w:divBdr>
            </w:div>
            <w:div w:id="1913269284">
              <w:marLeft w:val="0"/>
              <w:marRight w:val="0"/>
              <w:marTop w:val="0"/>
              <w:marBottom w:val="0"/>
              <w:divBdr>
                <w:top w:val="none" w:sz="0" w:space="0" w:color="auto"/>
                <w:left w:val="none" w:sz="0" w:space="0" w:color="auto"/>
                <w:bottom w:val="none" w:sz="0" w:space="0" w:color="auto"/>
                <w:right w:val="none" w:sz="0" w:space="0" w:color="auto"/>
              </w:divBdr>
            </w:div>
            <w:div w:id="2064481128">
              <w:marLeft w:val="0"/>
              <w:marRight w:val="0"/>
              <w:marTop w:val="0"/>
              <w:marBottom w:val="0"/>
              <w:divBdr>
                <w:top w:val="none" w:sz="0" w:space="0" w:color="auto"/>
                <w:left w:val="none" w:sz="0" w:space="0" w:color="auto"/>
                <w:bottom w:val="none" w:sz="0" w:space="0" w:color="auto"/>
                <w:right w:val="none" w:sz="0" w:space="0" w:color="auto"/>
              </w:divBdr>
            </w:div>
            <w:div w:id="52124733">
              <w:marLeft w:val="0"/>
              <w:marRight w:val="0"/>
              <w:marTop w:val="0"/>
              <w:marBottom w:val="0"/>
              <w:divBdr>
                <w:top w:val="none" w:sz="0" w:space="0" w:color="auto"/>
                <w:left w:val="none" w:sz="0" w:space="0" w:color="auto"/>
                <w:bottom w:val="none" w:sz="0" w:space="0" w:color="auto"/>
                <w:right w:val="none" w:sz="0" w:space="0" w:color="auto"/>
              </w:divBdr>
            </w:div>
            <w:div w:id="730538744">
              <w:marLeft w:val="0"/>
              <w:marRight w:val="0"/>
              <w:marTop w:val="0"/>
              <w:marBottom w:val="0"/>
              <w:divBdr>
                <w:top w:val="none" w:sz="0" w:space="0" w:color="auto"/>
                <w:left w:val="none" w:sz="0" w:space="0" w:color="auto"/>
                <w:bottom w:val="none" w:sz="0" w:space="0" w:color="auto"/>
                <w:right w:val="none" w:sz="0" w:space="0" w:color="auto"/>
              </w:divBdr>
            </w:div>
            <w:div w:id="328993078">
              <w:marLeft w:val="0"/>
              <w:marRight w:val="0"/>
              <w:marTop w:val="0"/>
              <w:marBottom w:val="0"/>
              <w:divBdr>
                <w:top w:val="none" w:sz="0" w:space="0" w:color="auto"/>
                <w:left w:val="none" w:sz="0" w:space="0" w:color="auto"/>
                <w:bottom w:val="none" w:sz="0" w:space="0" w:color="auto"/>
                <w:right w:val="none" w:sz="0" w:space="0" w:color="auto"/>
              </w:divBdr>
            </w:div>
            <w:div w:id="1522083139">
              <w:marLeft w:val="0"/>
              <w:marRight w:val="0"/>
              <w:marTop w:val="0"/>
              <w:marBottom w:val="0"/>
              <w:divBdr>
                <w:top w:val="none" w:sz="0" w:space="0" w:color="auto"/>
                <w:left w:val="none" w:sz="0" w:space="0" w:color="auto"/>
                <w:bottom w:val="none" w:sz="0" w:space="0" w:color="auto"/>
                <w:right w:val="none" w:sz="0" w:space="0" w:color="auto"/>
              </w:divBdr>
            </w:div>
            <w:div w:id="435641871">
              <w:marLeft w:val="0"/>
              <w:marRight w:val="0"/>
              <w:marTop w:val="0"/>
              <w:marBottom w:val="0"/>
              <w:divBdr>
                <w:top w:val="none" w:sz="0" w:space="0" w:color="auto"/>
                <w:left w:val="none" w:sz="0" w:space="0" w:color="auto"/>
                <w:bottom w:val="none" w:sz="0" w:space="0" w:color="auto"/>
                <w:right w:val="none" w:sz="0" w:space="0" w:color="auto"/>
              </w:divBdr>
            </w:div>
            <w:div w:id="281889811">
              <w:marLeft w:val="0"/>
              <w:marRight w:val="0"/>
              <w:marTop w:val="0"/>
              <w:marBottom w:val="0"/>
              <w:divBdr>
                <w:top w:val="none" w:sz="0" w:space="0" w:color="auto"/>
                <w:left w:val="none" w:sz="0" w:space="0" w:color="auto"/>
                <w:bottom w:val="none" w:sz="0" w:space="0" w:color="auto"/>
                <w:right w:val="none" w:sz="0" w:space="0" w:color="auto"/>
              </w:divBdr>
            </w:div>
            <w:div w:id="241913109">
              <w:marLeft w:val="0"/>
              <w:marRight w:val="0"/>
              <w:marTop w:val="0"/>
              <w:marBottom w:val="0"/>
              <w:divBdr>
                <w:top w:val="none" w:sz="0" w:space="0" w:color="auto"/>
                <w:left w:val="none" w:sz="0" w:space="0" w:color="auto"/>
                <w:bottom w:val="none" w:sz="0" w:space="0" w:color="auto"/>
                <w:right w:val="none" w:sz="0" w:space="0" w:color="auto"/>
              </w:divBdr>
            </w:div>
            <w:div w:id="1332560003">
              <w:marLeft w:val="0"/>
              <w:marRight w:val="0"/>
              <w:marTop w:val="0"/>
              <w:marBottom w:val="0"/>
              <w:divBdr>
                <w:top w:val="none" w:sz="0" w:space="0" w:color="auto"/>
                <w:left w:val="none" w:sz="0" w:space="0" w:color="auto"/>
                <w:bottom w:val="none" w:sz="0" w:space="0" w:color="auto"/>
                <w:right w:val="none" w:sz="0" w:space="0" w:color="auto"/>
              </w:divBdr>
            </w:div>
            <w:div w:id="2057848838">
              <w:marLeft w:val="0"/>
              <w:marRight w:val="0"/>
              <w:marTop w:val="0"/>
              <w:marBottom w:val="0"/>
              <w:divBdr>
                <w:top w:val="none" w:sz="0" w:space="0" w:color="auto"/>
                <w:left w:val="none" w:sz="0" w:space="0" w:color="auto"/>
                <w:bottom w:val="none" w:sz="0" w:space="0" w:color="auto"/>
                <w:right w:val="none" w:sz="0" w:space="0" w:color="auto"/>
              </w:divBdr>
            </w:div>
            <w:div w:id="917908797">
              <w:marLeft w:val="0"/>
              <w:marRight w:val="0"/>
              <w:marTop w:val="0"/>
              <w:marBottom w:val="0"/>
              <w:divBdr>
                <w:top w:val="none" w:sz="0" w:space="0" w:color="auto"/>
                <w:left w:val="none" w:sz="0" w:space="0" w:color="auto"/>
                <w:bottom w:val="none" w:sz="0" w:space="0" w:color="auto"/>
                <w:right w:val="none" w:sz="0" w:space="0" w:color="auto"/>
              </w:divBdr>
            </w:div>
            <w:div w:id="168259446">
              <w:marLeft w:val="0"/>
              <w:marRight w:val="0"/>
              <w:marTop w:val="0"/>
              <w:marBottom w:val="0"/>
              <w:divBdr>
                <w:top w:val="none" w:sz="0" w:space="0" w:color="auto"/>
                <w:left w:val="none" w:sz="0" w:space="0" w:color="auto"/>
                <w:bottom w:val="none" w:sz="0" w:space="0" w:color="auto"/>
                <w:right w:val="none" w:sz="0" w:space="0" w:color="auto"/>
              </w:divBdr>
            </w:div>
            <w:div w:id="644824000">
              <w:marLeft w:val="0"/>
              <w:marRight w:val="0"/>
              <w:marTop w:val="0"/>
              <w:marBottom w:val="0"/>
              <w:divBdr>
                <w:top w:val="none" w:sz="0" w:space="0" w:color="auto"/>
                <w:left w:val="none" w:sz="0" w:space="0" w:color="auto"/>
                <w:bottom w:val="none" w:sz="0" w:space="0" w:color="auto"/>
                <w:right w:val="none" w:sz="0" w:space="0" w:color="auto"/>
              </w:divBdr>
            </w:div>
            <w:div w:id="1282230187">
              <w:marLeft w:val="0"/>
              <w:marRight w:val="0"/>
              <w:marTop w:val="0"/>
              <w:marBottom w:val="0"/>
              <w:divBdr>
                <w:top w:val="none" w:sz="0" w:space="0" w:color="auto"/>
                <w:left w:val="none" w:sz="0" w:space="0" w:color="auto"/>
                <w:bottom w:val="none" w:sz="0" w:space="0" w:color="auto"/>
                <w:right w:val="none" w:sz="0" w:space="0" w:color="auto"/>
              </w:divBdr>
            </w:div>
            <w:div w:id="3239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5401</TotalTime>
  <Pages>39</Pages>
  <Words>4129</Words>
  <Characters>23540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61</cp:revision>
  <dcterms:created xsi:type="dcterms:W3CDTF">2025-05-23T11:21:00Z</dcterms:created>
  <dcterms:modified xsi:type="dcterms:W3CDTF">2025-06-18T09:09:00Z</dcterms:modified>
</cp:coreProperties>
</file>