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FA796" w14:textId="349BCC52" w:rsidR="00B95D3C" w:rsidRPr="00B03F32" w:rsidRDefault="00B03F32" w:rsidP="00B03F32">
      <w:pPr>
        <w:jc w:val="center"/>
        <w:rPr>
          <w:b/>
          <w:bCs/>
          <w:noProof/>
          <w:sz w:val="28"/>
          <w:szCs w:val="28"/>
        </w:rPr>
      </w:pPr>
      <w:r w:rsidRPr="00B03F32">
        <w:rPr>
          <w:b/>
          <w:bCs/>
          <w:noProof/>
          <w:sz w:val="28"/>
          <w:szCs w:val="28"/>
        </w:rPr>
        <w:t>Waterfall Model Documents</w:t>
      </w:r>
    </w:p>
    <w:p w14:paraId="6A242F6C" w14:textId="77777777" w:rsidR="00B95D3C" w:rsidRPr="004F2BCB" w:rsidRDefault="00B95D3C">
      <w:pPr>
        <w:rPr>
          <w:b/>
          <w:bCs/>
          <w:noProof/>
        </w:rPr>
      </w:pPr>
    </w:p>
    <w:p w14:paraId="63E5E090" w14:textId="74EF195D" w:rsidR="00B03F32" w:rsidRDefault="004F2BCB">
      <w:pPr>
        <w:rPr>
          <w:b/>
          <w:bCs/>
          <w:noProof/>
        </w:rPr>
      </w:pPr>
      <w:r w:rsidRPr="004F2BCB">
        <w:rPr>
          <w:b/>
          <w:bCs/>
          <w:noProof/>
        </w:rPr>
        <w:t>Document 6- Please prepare a use case diagram, activity diagram and a use case specification document.</w:t>
      </w:r>
    </w:p>
    <w:p w14:paraId="0064BE24" w14:textId="2A760C84" w:rsidR="004F2BCB" w:rsidRDefault="004F2BCB">
      <w:pPr>
        <w:rPr>
          <w:b/>
          <w:bCs/>
          <w:noProof/>
        </w:rPr>
      </w:pPr>
      <w:r w:rsidRPr="004F2BCB">
        <w:rPr>
          <w:b/>
          <w:bCs/>
          <w:noProof/>
        </w:rPr>
        <w:t>Use Case Diagram</w:t>
      </w:r>
    </w:p>
    <w:p w14:paraId="7E167686" w14:textId="04094F86" w:rsidR="00346AAC" w:rsidRPr="004F2BCB" w:rsidRDefault="00EB0015">
      <w:pPr>
        <w:rPr>
          <w:b/>
          <w:bCs/>
          <w:noProof/>
        </w:rPr>
      </w:pPr>
      <w:r>
        <w:rPr>
          <w:b/>
          <w:bCs/>
          <w:noProof/>
        </w:rPr>
        <w:lastRenderedPageBreak/>
        <w:drawing>
          <wp:inline distT="0" distB="0" distL="0" distR="0" wp14:anchorId="743C6E1D" wp14:editId="12EF904D">
            <wp:extent cx="5731510" cy="8422005"/>
            <wp:effectExtent l="0" t="0" r="2540" b="0"/>
            <wp:docPr id="16859306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30667" name="Graphic 1685930667"/>
                    <pic:cNvPicPr/>
                  </pic:nvPicPr>
                  <pic:blipFill>
                    <a:blip r:embed="rId5">
                      <a:extLst>
                        <a:ext uri="{96DAC541-7B7A-43D3-8B79-37D633B846F1}">
                          <asvg:svgBlip xmlns:asvg="http://schemas.microsoft.com/office/drawing/2016/SVG/main" r:embed="rId6"/>
                        </a:ext>
                      </a:extLst>
                    </a:blip>
                    <a:stretch>
                      <a:fillRect/>
                    </a:stretch>
                  </pic:blipFill>
                  <pic:spPr>
                    <a:xfrm>
                      <a:off x="0" y="0"/>
                      <a:ext cx="5731510" cy="8422005"/>
                    </a:xfrm>
                    <a:prstGeom prst="rect">
                      <a:avLst/>
                    </a:prstGeom>
                  </pic:spPr>
                </pic:pic>
              </a:graphicData>
            </a:graphic>
          </wp:inline>
        </w:drawing>
      </w:r>
    </w:p>
    <w:p w14:paraId="5C3FC157" w14:textId="4A5CEE06" w:rsidR="000B676F" w:rsidRDefault="00FF2E2B">
      <w:r>
        <w:rPr>
          <w:noProof/>
        </w:rPr>
        <w:lastRenderedPageBreak/>
        <w:drawing>
          <wp:inline distT="0" distB="0" distL="0" distR="0" wp14:anchorId="4290B83D" wp14:editId="654A978E">
            <wp:extent cx="5320030" cy="8863330"/>
            <wp:effectExtent l="0" t="0" r="0" b="0"/>
            <wp:docPr id="7415305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30562" name="Graphic 741530562"/>
                    <pic:cNvPicPr/>
                  </pic:nvPicPr>
                  <pic:blipFill>
                    <a:blip r:embed="rId7">
                      <a:extLst>
                        <a:ext uri="{96DAC541-7B7A-43D3-8B79-37D633B846F1}">
                          <asvg:svgBlip xmlns:asvg="http://schemas.microsoft.com/office/drawing/2016/SVG/main" r:embed="rId8"/>
                        </a:ext>
                      </a:extLst>
                    </a:blip>
                    <a:stretch>
                      <a:fillRect/>
                    </a:stretch>
                  </pic:blipFill>
                  <pic:spPr>
                    <a:xfrm>
                      <a:off x="0" y="0"/>
                      <a:ext cx="5320030" cy="8863330"/>
                    </a:xfrm>
                    <a:prstGeom prst="rect">
                      <a:avLst/>
                    </a:prstGeom>
                  </pic:spPr>
                </pic:pic>
              </a:graphicData>
            </a:graphic>
          </wp:inline>
        </w:drawing>
      </w:r>
    </w:p>
    <w:p w14:paraId="3939962B" w14:textId="6AF83336" w:rsidR="00401FBC" w:rsidRPr="007B27C8" w:rsidRDefault="00401FBC">
      <w:pPr>
        <w:rPr>
          <w:b/>
          <w:bCs/>
        </w:rPr>
      </w:pPr>
      <w:r w:rsidRPr="007B27C8">
        <w:rPr>
          <w:b/>
          <w:bCs/>
        </w:rPr>
        <w:lastRenderedPageBreak/>
        <w:t>Use Case Specifications</w:t>
      </w:r>
    </w:p>
    <w:tbl>
      <w:tblPr>
        <w:tblW w:w="0" w:type="auto"/>
        <w:tblLook w:val="04A0" w:firstRow="1" w:lastRow="0" w:firstColumn="1" w:lastColumn="0" w:noHBand="0" w:noVBand="1"/>
      </w:tblPr>
      <w:tblGrid>
        <w:gridCol w:w="1439"/>
        <w:gridCol w:w="4621"/>
        <w:gridCol w:w="1757"/>
        <w:gridCol w:w="1199"/>
      </w:tblGrid>
      <w:tr w:rsidR="00401FBC" w:rsidRPr="0043568F" w14:paraId="37CED403" w14:textId="77777777" w:rsidTr="009453FA">
        <w:trPr>
          <w:trHeight w:val="290"/>
        </w:trPr>
        <w:tc>
          <w:tcPr>
            <w:tcW w:w="1368" w:type="dxa"/>
            <w:tcBorders>
              <w:top w:val="single" w:sz="4" w:space="0" w:color="auto"/>
              <w:left w:val="single" w:sz="4" w:space="0" w:color="auto"/>
              <w:bottom w:val="single" w:sz="4" w:space="0" w:color="auto"/>
              <w:right w:val="single" w:sz="4" w:space="0" w:color="auto"/>
            </w:tcBorders>
            <w:noWrap/>
            <w:vAlign w:val="bottom"/>
            <w:hideMark/>
          </w:tcPr>
          <w:p w14:paraId="02602209"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Use </w:t>
            </w:r>
            <w:r>
              <w:rPr>
                <w:rFonts w:ascii="Calibri" w:eastAsia="Times New Roman" w:hAnsi="Calibri" w:cs="Calibri"/>
                <w:color w:val="000000"/>
                <w:kern w:val="0"/>
                <w:sz w:val="22"/>
                <w:szCs w:val="22"/>
                <w:lang w:eastAsia="en-IN"/>
                <w14:ligatures w14:val="none"/>
              </w:rPr>
              <w:t>Case</w:t>
            </w:r>
            <w:r w:rsidRPr="0043568F">
              <w:rPr>
                <w:rFonts w:ascii="Calibri" w:eastAsia="Times New Roman" w:hAnsi="Calibri" w:cs="Calibri"/>
                <w:color w:val="000000"/>
                <w:kern w:val="0"/>
                <w:sz w:val="22"/>
                <w:szCs w:val="22"/>
                <w:lang w:eastAsia="en-IN"/>
                <w14:ligatures w14:val="none"/>
              </w:rPr>
              <w:t xml:space="preserve"> ID</w:t>
            </w:r>
          </w:p>
        </w:tc>
        <w:tc>
          <w:tcPr>
            <w:tcW w:w="7648" w:type="dxa"/>
            <w:gridSpan w:val="3"/>
            <w:tcBorders>
              <w:top w:val="single" w:sz="4" w:space="0" w:color="auto"/>
              <w:left w:val="nil"/>
              <w:bottom w:val="single" w:sz="4" w:space="0" w:color="auto"/>
              <w:right w:val="single" w:sz="4" w:space="0" w:color="auto"/>
            </w:tcBorders>
            <w:noWrap/>
            <w:vAlign w:val="bottom"/>
            <w:hideMark/>
          </w:tcPr>
          <w:p w14:paraId="3D065A9B"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1.0</w:t>
            </w:r>
          </w:p>
        </w:tc>
      </w:tr>
      <w:tr w:rsidR="00401FBC" w:rsidRPr="0043568F" w14:paraId="31EDBC4A"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14A8508F"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Use case Name</w:t>
            </w:r>
          </w:p>
        </w:tc>
        <w:tc>
          <w:tcPr>
            <w:tcW w:w="7648" w:type="dxa"/>
            <w:gridSpan w:val="3"/>
            <w:tcBorders>
              <w:top w:val="single" w:sz="4" w:space="0" w:color="auto"/>
              <w:left w:val="nil"/>
              <w:bottom w:val="single" w:sz="4" w:space="0" w:color="auto"/>
              <w:right w:val="single" w:sz="4" w:space="0" w:color="auto"/>
            </w:tcBorders>
            <w:noWrap/>
            <w:vAlign w:val="bottom"/>
            <w:hideMark/>
          </w:tcPr>
          <w:p w14:paraId="18272CC8" w14:textId="52AD2B2D" w:rsidR="00401FBC" w:rsidRPr="0043568F" w:rsidRDefault="0028201C" w:rsidP="00487114">
            <w:pPr>
              <w:spacing w:after="0" w:line="240" w:lineRule="auto"/>
              <w:rPr>
                <w:rFonts w:ascii="Calibri" w:eastAsia="Times New Roman" w:hAnsi="Calibri" w:cs="Calibri"/>
                <w:color w:val="000000"/>
                <w:kern w:val="0"/>
                <w:sz w:val="22"/>
                <w:szCs w:val="22"/>
                <w:lang w:eastAsia="en-IN"/>
                <w14:ligatures w14:val="none"/>
              </w:rPr>
            </w:pPr>
            <w:r w:rsidRPr="0028201C">
              <w:rPr>
                <w:rFonts w:ascii="Calibri" w:eastAsia="Times New Roman" w:hAnsi="Calibri" w:cs="Calibri"/>
                <w:color w:val="000000"/>
                <w:kern w:val="0"/>
                <w:sz w:val="22"/>
                <w:szCs w:val="22"/>
                <w:lang w:eastAsia="en-IN"/>
                <w14:ligatures w14:val="none"/>
              </w:rPr>
              <w:t>Loan Disbursement</w:t>
            </w:r>
          </w:p>
        </w:tc>
      </w:tr>
      <w:tr w:rsidR="00560EF8" w:rsidRPr="0043568F" w14:paraId="1A6CC230"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085D2F3D"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Created by </w:t>
            </w:r>
          </w:p>
        </w:tc>
        <w:tc>
          <w:tcPr>
            <w:tcW w:w="4817" w:type="dxa"/>
            <w:tcBorders>
              <w:top w:val="nil"/>
              <w:left w:val="nil"/>
              <w:bottom w:val="single" w:sz="4" w:space="0" w:color="auto"/>
              <w:right w:val="single" w:sz="4" w:space="0" w:color="auto"/>
            </w:tcBorders>
            <w:noWrap/>
            <w:vAlign w:val="bottom"/>
            <w:hideMark/>
          </w:tcPr>
          <w:p w14:paraId="79E9EE28"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c>
          <w:tcPr>
            <w:tcW w:w="0" w:type="auto"/>
            <w:tcBorders>
              <w:top w:val="nil"/>
              <w:left w:val="nil"/>
              <w:bottom w:val="single" w:sz="4" w:space="0" w:color="auto"/>
              <w:right w:val="single" w:sz="4" w:space="0" w:color="auto"/>
            </w:tcBorders>
            <w:noWrap/>
            <w:vAlign w:val="bottom"/>
            <w:hideMark/>
          </w:tcPr>
          <w:p w14:paraId="1E625AD0"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Last updated BY </w:t>
            </w:r>
          </w:p>
        </w:tc>
        <w:tc>
          <w:tcPr>
            <w:tcW w:w="0" w:type="auto"/>
            <w:tcBorders>
              <w:top w:val="nil"/>
              <w:left w:val="nil"/>
              <w:bottom w:val="single" w:sz="4" w:space="0" w:color="auto"/>
              <w:right w:val="single" w:sz="4" w:space="0" w:color="auto"/>
            </w:tcBorders>
            <w:noWrap/>
            <w:vAlign w:val="bottom"/>
            <w:hideMark/>
          </w:tcPr>
          <w:p w14:paraId="3E428ECA"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r>
      <w:tr w:rsidR="00560EF8" w:rsidRPr="0043568F" w14:paraId="3BEECD97"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59626701"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Date of Creation</w:t>
            </w:r>
          </w:p>
        </w:tc>
        <w:tc>
          <w:tcPr>
            <w:tcW w:w="4817" w:type="dxa"/>
            <w:tcBorders>
              <w:top w:val="nil"/>
              <w:left w:val="nil"/>
              <w:bottom w:val="single" w:sz="4" w:space="0" w:color="auto"/>
              <w:right w:val="single" w:sz="4" w:space="0" w:color="auto"/>
            </w:tcBorders>
            <w:noWrap/>
            <w:vAlign w:val="bottom"/>
            <w:hideMark/>
          </w:tcPr>
          <w:p w14:paraId="2F167AB7" w14:textId="7BFA1261" w:rsidR="00401FBC" w:rsidRPr="0043568F" w:rsidRDefault="00560EF8"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12</w:t>
            </w:r>
            <w:r w:rsidR="00401FBC"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00401FBC" w:rsidRPr="0043568F">
              <w:rPr>
                <w:rFonts w:ascii="Calibri" w:eastAsia="Times New Roman" w:hAnsi="Calibri" w:cs="Calibri"/>
                <w:color w:val="000000"/>
                <w:kern w:val="0"/>
                <w:sz w:val="22"/>
                <w:szCs w:val="22"/>
                <w:lang w:eastAsia="en-IN"/>
                <w14:ligatures w14:val="none"/>
              </w:rPr>
              <w:t>-2025</w:t>
            </w:r>
          </w:p>
        </w:tc>
        <w:tc>
          <w:tcPr>
            <w:tcW w:w="0" w:type="auto"/>
            <w:tcBorders>
              <w:top w:val="nil"/>
              <w:left w:val="nil"/>
              <w:bottom w:val="single" w:sz="4" w:space="0" w:color="auto"/>
              <w:right w:val="single" w:sz="4" w:space="0" w:color="auto"/>
            </w:tcBorders>
            <w:noWrap/>
            <w:vAlign w:val="bottom"/>
            <w:hideMark/>
          </w:tcPr>
          <w:p w14:paraId="0C6E80CC"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Last Revi</w:t>
            </w:r>
            <w:r>
              <w:rPr>
                <w:rFonts w:ascii="Calibri" w:eastAsia="Times New Roman" w:hAnsi="Calibri" w:cs="Calibri"/>
                <w:color w:val="000000"/>
                <w:kern w:val="0"/>
                <w:sz w:val="22"/>
                <w:szCs w:val="22"/>
                <w:lang w:eastAsia="en-IN"/>
                <w14:ligatures w14:val="none"/>
              </w:rPr>
              <w:t>si</w:t>
            </w:r>
            <w:r w:rsidRPr="0043568F">
              <w:rPr>
                <w:rFonts w:ascii="Calibri" w:eastAsia="Times New Roman" w:hAnsi="Calibri" w:cs="Calibri"/>
                <w:color w:val="000000"/>
                <w:kern w:val="0"/>
                <w:sz w:val="22"/>
                <w:szCs w:val="22"/>
                <w:lang w:eastAsia="en-IN"/>
                <w14:ligatures w14:val="none"/>
              </w:rPr>
              <w:t>on date</w:t>
            </w:r>
          </w:p>
        </w:tc>
        <w:tc>
          <w:tcPr>
            <w:tcW w:w="0" w:type="auto"/>
            <w:tcBorders>
              <w:top w:val="nil"/>
              <w:left w:val="nil"/>
              <w:bottom w:val="single" w:sz="4" w:space="0" w:color="auto"/>
              <w:right w:val="single" w:sz="4" w:space="0" w:color="auto"/>
            </w:tcBorders>
            <w:noWrap/>
            <w:vAlign w:val="bottom"/>
            <w:hideMark/>
          </w:tcPr>
          <w:p w14:paraId="064FBC13" w14:textId="4250B608" w:rsidR="00401FBC" w:rsidRPr="0043568F" w:rsidRDefault="00560EF8"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13</w:t>
            </w:r>
            <w:r w:rsidR="00401FBC"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00401FBC" w:rsidRPr="0043568F">
              <w:rPr>
                <w:rFonts w:ascii="Calibri" w:eastAsia="Times New Roman" w:hAnsi="Calibri" w:cs="Calibri"/>
                <w:color w:val="000000"/>
                <w:kern w:val="0"/>
                <w:sz w:val="22"/>
                <w:szCs w:val="22"/>
                <w:lang w:eastAsia="en-IN"/>
                <w14:ligatures w14:val="none"/>
              </w:rPr>
              <w:t>-2025</w:t>
            </w:r>
          </w:p>
        </w:tc>
      </w:tr>
      <w:tr w:rsidR="00401FBC" w:rsidRPr="0043568F" w14:paraId="23E9204C"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5351E588"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Actor</w:t>
            </w:r>
          </w:p>
        </w:tc>
        <w:tc>
          <w:tcPr>
            <w:tcW w:w="7648" w:type="dxa"/>
            <w:gridSpan w:val="3"/>
            <w:tcBorders>
              <w:top w:val="single" w:sz="4" w:space="0" w:color="auto"/>
              <w:left w:val="nil"/>
              <w:bottom w:val="single" w:sz="4" w:space="0" w:color="auto"/>
              <w:right w:val="single" w:sz="4" w:space="0" w:color="auto"/>
            </w:tcBorders>
            <w:noWrap/>
            <w:vAlign w:val="bottom"/>
            <w:hideMark/>
          </w:tcPr>
          <w:p w14:paraId="5EAF7052" w14:textId="5C56B306" w:rsidR="0068130A" w:rsidRPr="0068130A" w:rsidRDefault="0068130A" w:rsidP="0068130A">
            <w:pPr>
              <w:spacing w:after="0" w:line="240" w:lineRule="auto"/>
              <w:rPr>
                <w:rFonts w:ascii="Calibri" w:eastAsia="Times New Roman" w:hAnsi="Calibri" w:cs="Calibri"/>
                <w:color w:val="000000"/>
                <w:kern w:val="0"/>
                <w:sz w:val="22"/>
                <w:szCs w:val="22"/>
                <w:lang w:eastAsia="en-IN"/>
                <w14:ligatures w14:val="none"/>
              </w:rPr>
            </w:pPr>
            <w:r w:rsidRPr="0068130A">
              <w:rPr>
                <w:rFonts w:ascii="Calibri" w:eastAsia="Times New Roman" w:hAnsi="Calibri" w:cs="Calibri"/>
                <w:color w:val="000000"/>
                <w:kern w:val="0"/>
                <w:sz w:val="22"/>
                <w:szCs w:val="22"/>
                <w:lang w:eastAsia="en-IN"/>
                <w14:ligatures w14:val="none"/>
              </w:rPr>
              <w:t xml:space="preserve"> </w:t>
            </w:r>
            <w:r w:rsidRPr="0068130A">
              <w:rPr>
                <w:rFonts w:ascii="Calibri" w:eastAsia="Times New Roman" w:hAnsi="Calibri" w:cs="Calibri"/>
                <w:b/>
                <w:bCs/>
                <w:color w:val="000000"/>
                <w:kern w:val="0"/>
                <w:sz w:val="22"/>
                <w:szCs w:val="22"/>
                <w:lang w:eastAsia="en-IN"/>
                <w14:ligatures w14:val="none"/>
              </w:rPr>
              <w:t>Primary Actor</w:t>
            </w:r>
            <w:r w:rsidRPr="0068130A">
              <w:rPr>
                <w:rFonts w:ascii="Calibri" w:eastAsia="Times New Roman" w:hAnsi="Calibri" w:cs="Calibri"/>
                <w:color w:val="000000"/>
                <w:kern w:val="0"/>
                <w:sz w:val="22"/>
                <w:szCs w:val="22"/>
                <w:lang w:eastAsia="en-IN"/>
                <w14:ligatures w14:val="none"/>
              </w:rPr>
              <w:t>: Loan Officer (Operations Team)</w:t>
            </w:r>
          </w:p>
          <w:p w14:paraId="0B74DAF9" w14:textId="3F7B61BC" w:rsidR="0068130A" w:rsidRPr="0068130A" w:rsidRDefault="0068130A" w:rsidP="0068130A">
            <w:pPr>
              <w:spacing w:after="0" w:line="240" w:lineRule="auto"/>
              <w:rPr>
                <w:rFonts w:ascii="Calibri" w:eastAsia="Times New Roman" w:hAnsi="Calibri" w:cs="Calibri"/>
                <w:color w:val="000000"/>
                <w:kern w:val="0"/>
                <w:sz w:val="22"/>
                <w:szCs w:val="22"/>
                <w:lang w:eastAsia="en-IN"/>
                <w14:ligatures w14:val="none"/>
              </w:rPr>
            </w:pPr>
            <w:r w:rsidRPr="0068130A">
              <w:rPr>
                <w:rFonts w:ascii="Calibri" w:eastAsia="Times New Roman" w:hAnsi="Calibri" w:cs="Calibri"/>
                <w:b/>
                <w:bCs/>
                <w:color w:val="000000"/>
                <w:kern w:val="0"/>
                <w:sz w:val="22"/>
                <w:szCs w:val="22"/>
                <w:lang w:eastAsia="en-IN"/>
                <w14:ligatures w14:val="none"/>
              </w:rPr>
              <w:t>Secondary Actors</w:t>
            </w:r>
            <w:r w:rsidRPr="0068130A">
              <w:rPr>
                <w:rFonts w:ascii="Calibri" w:eastAsia="Times New Roman" w:hAnsi="Calibri" w:cs="Calibri"/>
                <w:color w:val="000000"/>
                <w:kern w:val="0"/>
                <w:sz w:val="22"/>
                <w:szCs w:val="22"/>
                <w:lang w:eastAsia="en-IN"/>
                <w14:ligatures w14:val="none"/>
              </w:rPr>
              <w:t>:</w:t>
            </w:r>
          </w:p>
          <w:p w14:paraId="1D014C7D" w14:textId="77777777" w:rsidR="0068130A" w:rsidRPr="0068130A" w:rsidRDefault="0068130A" w:rsidP="0068130A">
            <w:pPr>
              <w:numPr>
                <w:ilvl w:val="0"/>
                <w:numId w:val="1"/>
              </w:numPr>
              <w:spacing w:after="0" w:line="240" w:lineRule="auto"/>
              <w:rPr>
                <w:rFonts w:ascii="Calibri" w:eastAsia="Times New Roman" w:hAnsi="Calibri" w:cs="Calibri"/>
                <w:color w:val="000000"/>
                <w:kern w:val="0"/>
                <w:sz w:val="22"/>
                <w:szCs w:val="22"/>
                <w:lang w:eastAsia="en-IN"/>
                <w14:ligatures w14:val="none"/>
              </w:rPr>
            </w:pPr>
            <w:r w:rsidRPr="0068130A">
              <w:rPr>
                <w:rFonts w:ascii="Calibri" w:eastAsia="Times New Roman" w:hAnsi="Calibri" w:cs="Calibri"/>
                <w:color w:val="000000"/>
                <w:kern w:val="0"/>
                <w:sz w:val="22"/>
                <w:szCs w:val="22"/>
                <w:lang w:eastAsia="en-IN"/>
                <w14:ligatures w14:val="none"/>
              </w:rPr>
              <w:t>Core Banking System (GL Posting)</w:t>
            </w:r>
          </w:p>
          <w:p w14:paraId="55E01C91" w14:textId="77777777" w:rsidR="0068130A" w:rsidRPr="0068130A" w:rsidRDefault="0068130A" w:rsidP="0068130A">
            <w:pPr>
              <w:numPr>
                <w:ilvl w:val="0"/>
                <w:numId w:val="1"/>
              </w:numPr>
              <w:spacing w:after="0" w:line="240" w:lineRule="auto"/>
              <w:rPr>
                <w:rFonts w:ascii="Calibri" w:eastAsia="Times New Roman" w:hAnsi="Calibri" w:cs="Calibri"/>
                <w:color w:val="000000"/>
                <w:kern w:val="0"/>
                <w:sz w:val="22"/>
                <w:szCs w:val="22"/>
                <w:lang w:eastAsia="en-IN"/>
                <w14:ligatures w14:val="none"/>
              </w:rPr>
            </w:pPr>
            <w:r w:rsidRPr="0068130A">
              <w:rPr>
                <w:rFonts w:ascii="Calibri" w:eastAsia="Times New Roman" w:hAnsi="Calibri" w:cs="Calibri"/>
                <w:color w:val="000000"/>
                <w:kern w:val="0"/>
                <w:sz w:val="22"/>
                <w:szCs w:val="22"/>
                <w:lang w:eastAsia="en-IN"/>
                <w14:ligatures w14:val="none"/>
              </w:rPr>
              <w:t>Document Management System (DMS)</w:t>
            </w:r>
          </w:p>
          <w:p w14:paraId="11B4D99E" w14:textId="77777777" w:rsidR="0068130A" w:rsidRPr="0068130A" w:rsidRDefault="0068130A" w:rsidP="0068130A">
            <w:pPr>
              <w:numPr>
                <w:ilvl w:val="0"/>
                <w:numId w:val="1"/>
              </w:numPr>
              <w:spacing w:after="0" w:line="240" w:lineRule="auto"/>
              <w:rPr>
                <w:rFonts w:ascii="Calibri" w:eastAsia="Times New Roman" w:hAnsi="Calibri" w:cs="Calibri"/>
                <w:color w:val="000000"/>
                <w:kern w:val="0"/>
                <w:sz w:val="22"/>
                <w:szCs w:val="22"/>
                <w:lang w:eastAsia="en-IN"/>
                <w14:ligatures w14:val="none"/>
              </w:rPr>
            </w:pPr>
            <w:r w:rsidRPr="0068130A">
              <w:rPr>
                <w:rFonts w:ascii="Calibri" w:eastAsia="Times New Roman" w:hAnsi="Calibri" w:cs="Calibri"/>
                <w:color w:val="000000"/>
                <w:kern w:val="0"/>
                <w:sz w:val="22"/>
                <w:szCs w:val="22"/>
                <w:lang w:eastAsia="en-IN"/>
                <w14:ligatures w14:val="none"/>
              </w:rPr>
              <w:t>Payment Gateway/NACH System</w:t>
            </w:r>
          </w:p>
          <w:p w14:paraId="620D4E4D" w14:textId="77777777" w:rsidR="0068130A" w:rsidRPr="0068130A" w:rsidRDefault="0068130A" w:rsidP="0068130A">
            <w:pPr>
              <w:numPr>
                <w:ilvl w:val="0"/>
                <w:numId w:val="1"/>
              </w:numPr>
              <w:spacing w:after="0" w:line="240" w:lineRule="auto"/>
              <w:rPr>
                <w:rFonts w:ascii="Calibri" w:eastAsia="Times New Roman" w:hAnsi="Calibri" w:cs="Calibri"/>
                <w:color w:val="000000"/>
                <w:kern w:val="0"/>
                <w:sz w:val="22"/>
                <w:szCs w:val="22"/>
                <w:lang w:eastAsia="en-IN"/>
                <w14:ligatures w14:val="none"/>
              </w:rPr>
            </w:pPr>
            <w:r w:rsidRPr="0068130A">
              <w:rPr>
                <w:rFonts w:ascii="Calibri" w:eastAsia="Times New Roman" w:hAnsi="Calibri" w:cs="Calibri"/>
                <w:color w:val="000000"/>
                <w:kern w:val="0"/>
                <w:sz w:val="22"/>
                <w:szCs w:val="22"/>
                <w:lang w:eastAsia="en-IN"/>
                <w14:ligatures w14:val="none"/>
              </w:rPr>
              <w:t>Compliance Officer</w:t>
            </w:r>
          </w:p>
          <w:p w14:paraId="07DF7DC8" w14:textId="288703F4"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560EF8" w:rsidRPr="0043568F" w14:paraId="6A4A6E8A"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4188D7C1"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Description</w:t>
            </w:r>
          </w:p>
        </w:tc>
        <w:tc>
          <w:tcPr>
            <w:tcW w:w="4817" w:type="dxa"/>
            <w:tcBorders>
              <w:top w:val="nil"/>
              <w:left w:val="nil"/>
              <w:bottom w:val="single" w:sz="4" w:space="0" w:color="auto"/>
              <w:right w:val="single" w:sz="4" w:space="0" w:color="auto"/>
            </w:tcBorders>
            <w:noWrap/>
            <w:vAlign w:val="bottom"/>
            <w:hideMark/>
          </w:tcPr>
          <w:p w14:paraId="39C9E047" w14:textId="05FFE1D9" w:rsidR="00401FBC" w:rsidRPr="0043568F" w:rsidRDefault="006808DD" w:rsidP="00487114">
            <w:pPr>
              <w:spacing w:after="0" w:line="240" w:lineRule="auto"/>
              <w:rPr>
                <w:rFonts w:ascii="Calibri" w:eastAsia="Times New Roman" w:hAnsi="Calibri" w:cs="Calibri"/>
                <w:color w:val="000000"/>
                <w:kern w:val="0"/>
                <w:sz w:val="22"/>
                <w:szCs w:val="22"/>
                <w:lang w:eastAsia="en-IN"/>
                <w14:ligatures w14:val="none"/>
              </w:rPr>
            </w:pPr>
            <w:r w:rsidRPr="006808DD">
              <w:rPr>
                <w:rFonts w:ascii="Calibri" w:eastAsia="Times New Roman" w:hAnsi="Calibri" w:cs="Calibri"/>
                <w:color w:val="000000"/>
                <w:kern w:val="0"/>
                <w:sz w:val="22"/>
                <w:szCs w:val="22"/>
                <w:lang w:eastAsia="en-IN"/>
                <w14:ligatures w14:val="none"/>
              </w:rPr>
              <w:t>This use case describes the process of disbursing approved loans to customers after successful sanction, verification, and compliance checks. It covers tranche-wise disbursement, builder payments, and customer notifications.</w:t>
            </w:r>
          </w:p>
        </w:tc>
        <w:tc>
          <w:tcPr>
            <w:tcW w:w="0" w:type="auto"/>
            <w:tcBorders>
              <w:top w:val="nil"/>
              <w:left w:val="nil"/>
              <w:bottom w:val="single" w:sz="4" w:space="0" w:color="auto"/>
              <w:right w:val="single" w:sz="4" w:space="0" w:color="auto"/>
            </w:tcBorders>
            <w:noWrap/>
            <w:vAlign w:val="bottom"/>
            <w:hideMark/>
          </w:tcPr>
          <w:p w14:paraId="10ADE37B"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c>
          <w:tcPr>
            <w:tcW w:w="0" w:type="auto"/>
            <w:tcBorders>
              <w:top w:val="nil"/>
              <w:left w:val="nil"/>
              <w:bottom w:val="single" w:sz="4" w:space="0" w:color="auto"/>
              <w:right w:val="single" w:sz="4" w:space="0" w:color="auto"/>
            </w:tcBorders>
            <w:noWrap/>
            <w:vAlign w:val="bottom"/>
            <w:hideMark/>
          </w:tcPr>
          <w:p w14:paraId="79FC976F"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r>
      <w:tr w:rsidR="00401FBC" w:rsidRPr="0043568F" w14:paraId="409FE893"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447F8FA8"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Pre-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551B715C" w14:textId="77777777" w:rsidR="0029712B" w:rsidRDefault="0029712B" w:rsidP="0029712B">
            <w:pPr>
              <w:spacing w:after="0" w:line="240" w:lineRule="auto"/>
              <w:rPr>
                <w:rFonts w:ascii="Calibri" w:eastAsia="Times New Roman" w:hAnsi="Calibri" w:cs="Calibri"/>
                <w:color w:val="000000"/>
                <w:kern w:val="0"/>
                <w:sz w:val="22"/>
                <w:szCs w:val="22"/>
                <w:lang w:eastAsia="en-IN"/>
                <w14:ligatures w14:val="none"/>
              </w:rPr>
            </w:pPr>
            <w:r w:rsidRPr="0029712B">
              <w:rPr>
                <w:rFonts w:ascii="Calibri" w:eastAsia="Times New Roman" w:hAnsi="Calibri" w:cs="Calibri"/>
                <w:color w:val="000000"/>
                <w:kern w:val="0"/>
                <w:sz w:val="22"/>
                <w:szCs w:val="22"/>
                <w:lang w:eastAsia="en-IN"/>
                <w14:ligatures w14:val="none"/>
              </w:rPr>
              <w:t>Loan must be sanctioned and boarded in LMS.</w:t>
            </w:r>
          </w:p>
          <w:p w14:paraId="3F0E0921" w14:textId="77777777" w:rsidR="0029712B" w:rsidRDefault="0029712B" w:rsidP="0029712B">
            <w:pPr>
              <w:spacing w:after="0" w:line="240" w:lineRule="auto"/>
              <w:rPr>
                <w:rFonts w:ascii="Calibri" w:eastAsia="Times New Roman" w:hAnsi="Calibri" w:cs="Calibri"/>
                <w:color w:val="000000"/>
                <w:kern w:val="0"/>
                <w:sz w:val="22"/>
                <w:szCs w:val="22"/>
                <w:lang w:eastAsia="en-IN"/>
                <w14:ligatures w14:val="none"/>
              </w:rPr>
            </w:pPr>
            <w:r w:rsidRPr="0029712B">
              <w:rPr>
                <w:rFonts w:ascii="Calibri" w:eastAsia="Times New Roman" w:hAnsi="Calibri" w:cs="Calibri"/>
                <w:color w:val="000000"/>
                <w:kern w:val="0"/>
                <w:sz w:val="22"/>
                <w:szCs w:val="22"/>
                <w:lang w:eastAsia="en-IN"/>
                <w14:ligatures w14:val="none"/>
              </w:rPr>
              <w:t>All KYC, compliance, and risk checks must be completed.</w:t>
            </w:r>
          </w:p>
          <w:p w14:paraId="641B6354" w14:textId="2D555E43" w:rsidR="0029712B" w:rsidRPr="0029712B" w:rsidRDefault="0029712B" w:rsidP="0029712B">
            <w:pPr>
              <w:spacing w:after="0" w:line="240" w:lineRule="auto"/>
              <w:rPr>
                <w:rFonts w:ascii="Calibri" w:eastAsia="Times New Roman" w:hAnsi="Calibri" w:cs="Calibri"/>
                <w:color w:val="000000"/>
                <w:kern w:val="0"/>
                <w:sz w:val="22"/>
                <w:szCs w:val="22"/>
                <w:lang w:eastAsia="en-IN"/>
                <w14:ligatures w14:val="none"/>
              </w:rPr>
            </w:pPr>
            <w:r w:rsidRPr="0029712B">
              <w:rPr>
                <w:rFonts w:ascii="Calibri" w:eastAsia="Times New Roman" w:hAnsi="Calibri" w:cs="Calibri"/>
                <w:color w:val="000000"/>
                <w:kern w:val="0"/>
                <w:sz w:val="22"/>
                <w:szCs w:val="22"/>
                <w:lang w:eastAsia="en-IN"/>
                <w14:ligatures w14:val="none"/>
              </w:rPr>
              <w:t>Sufficient sanction balance must be available.</w:t>
            </w:r>
          </w:p>
          <w:p w14:paraId="6CB6EC9B" w14:textId="1011624A"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401FBC" w:rsidRPr="0043568F" w14:paraId="6CB08855"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51AA2964"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Post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7775305F" w14:textId="77777777" w:rsidR="007E321C" w:rsidRDefault="007E321C" w:rsidP="007E321C">
            <w:pPr>
              <w:spacing w:after="0" w:line="240" w:lineRule="auto"/>
              <w:rPr>
                <w:rFonts w:ascii="Calibri" w:eastAsia="Times New Roman" w:hAnsi="Calibri" w:cs="Calibri"/>
                <w:color w:val="000000"/>
                <w:kern w:val="0"/>
                <w:sz w:val="22"/>
                <w:szCs w:val="22"/>
                <w:lang w:eastAsia="en-IN"/>
                <w14:ligatures w14:val="none"/>
              </w:rPr>
            </w:pPr>
            <w:r w:rsidRPr="007E321C">
              <w:rPr>
                <w:rFonts w:ascii="Calibri" w:eastAsia="Times New Roman" w:hAnsi="Calibri" w:cs="Calibri"/>
                <w:color w:val="000000"/>
                <w:kern w:val="0"/>
                <w:sz w:val="22"/>
                <w:szCs w:val="22"/>
                <w:lang w:eastAsia="en-IN"/>
                <w14:ligatures w14:val="none"/>
              </w:rPr>
              <w:t>Loan account is updated with disbursed amount.</w:t>
            </w:r>
          </w:p>
          <w:p w14:paraId="057C31A0" w14:textId="08887ECD" w:rsidR="007E321C" w:rsidRDefault="007E321C" w:rsidP="007E321C">
            <w:pPr>
              <w:spacing w:after="0" w:line="240" w:lineRule="auto"/>
              <w:rPr>
                <w:rFonts w:ascii="Calibri" w:eastAsia="Times New Roman" w:hAnsi="Calibri" w:cs="Calibri"/>
                <w:color w:val="000000"/>
                <w:kern w:val="0"/>
                <w:sz w:val="22"/>
                <w:szCs w:val="22"/>
                <w:lang w:eastAsia="en-IN"/>
                <w14:ligatures w14:val="none"/>
              </w:rPr>
            </w:pPr>
            <w:r w:rsidRPr="007E321C">
              <w:rPr>
                <w:rFonts w:ascii="Calibri" w:eastAsia="Times New Roman" w:hAnsi="Calibri" w:cs="Calibri"/>
                <w:color w:val="000000"/>
                <w:kern w:val="0"/>
                <w:sz w:val="22"/>
                <w:szCs w:val="22"/>
                <w:lang w:eastAsia="en-IN"/>
                <w14:ligatures w14:val="none"/>
              </w:rPr>
              <w:t>Repayment schedule is generated/updated.</w:t>
            </w:r>
          </w:p>
          <w:p w14:paraId="671F6A8E" w14:textId="2426F470" w:rsidR="007E321C" w:rsidRPr="007E321C" w:rsidRDefault="007E321C" w:rsidP="007E321C">
            <w:pPr>
              <w:spacing w:after="0" w:line="240" w:lineRule="auto"/>
              <w:rPr>
                <w:rFonts w:ascii="Calibri" w:eastAsia="Times New Roman" w:hAnsi="Calibri" w:cs="Calibri"/>
                <w:color w:val="000000"/>
                <w:kern w:val="0"/>
                <w:sz w:val="22"/>
                <w:szCs w:val="22"/>
                <w:lang w:eastAsia="en-IN"/>
                <w14:ligatures w14:val="none"/>
              </w:rPr>
            </w:pPr>
            <w:r w:rsidRPr="007E321C">
              <w:rPr>
                <w:rFonts w:ascii="Calibri" w:eastAsia="Times New Roman" w:hAnsi="Calibri" w:cs="Calibri"/>
                <w:color w:val="000000"/>
                <w:kern w:val="0"/>
                <w:sz w:val="22"/>
                <w:szCs w:val="22"/>
                <w:lang w:eastAsia="en-IN"/>
                <w14:ligatures w14:val="none"/>
              </w:rPr>
              <w:t>Payment successfully transferred to designated beneficiary.</w:t>
            </w:r>
          </w:p>
          <w:p w14:paraId="0802C0F1" w14:textId="110082B2"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401FBC" w:rsidRPr="0043568F" w14:paraId="4523F0F5" w14:textId="77777777" w:rsidTr="009453FA">
        <w:trPr>
          <w:trHeight w:val="1810"/>
        </w:trPr>
        <w:tc>
          <w:tcPr>
            <w:tcW w:w="1368" w:type="dxa"/>
            <w:tcBorders>
              <w:top w:val="nil"/>
              <w:left w:val="single" w:sz="4" w:space="0" w:color="auto"/>
              <w:bottom w:val="single" w:sz="4" w:space="0" w:color="auto"/>
              <w:right w:val="single" w:sz="4" w:space="0" w:color="auto"/>
            </w:tcBorders>
            <w:noWrap/>
            <w:vAlign w:val="bottom"/>
            <w:hideMark/>
          </w:tcPr>
          <w:p w14:paraId="4B6B1A37"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Normal Flow of events</w:t>
            </w:r>
          </w:p>
        </w:tc>
        <w:tc>
          <w:tcPr>
            <w:tcW w:w="7648" w:type="dxa"/>
            <w:gridSpan w:val="3"/>
            <w:tcBorders>
              <w:top w:val="single" w:sz="4" w:space="0" w:color="auto"/>
              <w:left w:val="nil"/>
              <w:bottom w:val="single" w:sz="4" w:space="0" w:color="auto"/>
              <w:right w:val="single" w:sz="4" w:space="0" w:color="auto"/>
            </w:tcBorders>
            <w:vAlign w:val="bottom"/>
            <w:hideMark/>
          </w:tcPr>
          <w:p w14:paraId="416A5057" w14:textId="0BC6AA10"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1) </w:t>
            </w:r>
            <w:r w:rsidRPr="003E671A">
              <w:rPr>
                <w:rFonts w:ascii="Calibri" w:eastAsia="Times New Roman" w:hAnsi="Calibri" w:cs="Calibri"/>
                <w:color w:val="000000"/>
                <w:kern w:val="0"/>
                <w:sz w:val="22"/>
                <w:szCs w:val="22"/>
                <w:lang w:eastAsia="en-IN"/>
                <w14:ligatures w14:val="none"/>
              </w:rPr>
              <w:t>Loan Officer selects the sanctioned loan account from the system.</w:t>
            </w:r>
          </w:p>
          <w:p w14:paraId="2698DE18" w14:textId="1C2F4136"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2)</w:t>
            </w:r>
            <w:r w:rsidRPr="003E671A">
              <w:rPr>
                <w:rFonts w:ascii="Calibri" w:eastAsia="Times New Roman" w:hAnsi="Calibri" w:cs="Calibri"/>
                <w:color w:val="000000"/>
                <w:kern w:val="0"/>
                <w:sz w:val="22"/>
                <w:szCs w:val="22"/>
                <w:lang w:eastAsia="en-IN"/>
                <w14:ligatures w14:val="none"/>
              </w:rPr>
              <w:t xml:space="preserve">  System validates sanction details, KYC, and compliance requirements.</w:t>
            </w:r>
          </w:p>
          <w:p w14:paraId="518CF2F1" w14:textId="360BEF23"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3)</w:t>
            </w:r>
            <w:r w:rsidRPr="003E671A">
              <w:rPr>
                <w:rFonts w:ascii="Calibri" w:eastAsia="Times New Roman" w:hAnsi="Calibri" w:cs="Calibri"/>
                <w:color w:val="000000"/>
                <w:kern w:val="0"/>
                <w:sz w:val="22"/>
                <w:szCs w:val="22"/>
                <w:lang w:eastAsia="en-IN"/>
                <w14:ligatures w14:val="none"/>
              </w:rPr>
              <w:t xml:space="preserve">  Loan Officer enters disbursement amount and tranche details.</w:t>
            </w:r>
          </w:p>
          <w:p w14:paraId="2750F88B" w14:textId="141231CD"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4) </w:t>
            </w:r>
            <w:r w:rsidRPr="003E671A">
              <w:rPr>
                <w:rFonts w:ascii="Calibri" w:eastAsia="Times New Roman" w:hAnsi="Calibri" w:cs="Calibri"/>
                <w:color w:val="000000"/>
                <w:kern w:val="0"/>
                <w:sz w:val="22"/>
                <w:szCs w:val="22"/>
                <w:lang w:eastAsia="en-IN"/>
                <w14:ligatures w14:val="none"/>
              </w:rPr>
              <w:t>System validates available sanction limit and disbursement eligibility.</w:t>
            </w:r>
          </w:p>
          <w:p w14:paraId="685BC309" w14:textId="20C94A49"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5)</w:t>
            </w:r>
            <w:r w:rsidRPr="003E671A">
              <w:rPr>
                <w:rFonts w:ascii="Calibri" w:eastAsia="Times New Roman" w:hAnsi="Calibri" w:cs="Calibri"/>
                <w:color w:val="000000"/>
                <w:kern w:val="0"/>
                <w:sz w:val="22"/>
                <w:szCs w:val="22"/>
                <w:lang w:eastAsia="en-IN"/>
                <w14:ligatures w14:val="none"/>
              </w:rPr>
              <w:t>System triggers maker-checker approval workflow.</w:t>
            </w:r>
          </w:p>
          <w:p w14:paraId="2356289B" w14:textId="13FF379C"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6) </w:t>
            </w:r>
            <w:r w:rsidRPr="003E671A">
              <w:rPr>
                <w:rFonts w:ascii="Calibri" w:eastAsia="Times New Roman" w:hAnsi="Calibri" w:cs="Calibri"/>
                <w:color w:val="000000"/>
                <w:kern w:val="0"/>
                <w:sz w:val="22"/>
                <w:szCs w:val="22"/>
                <w:lang w:eastAsia="en-IN"/>
                <w14:ligatures w14:val="none"/>
              </w:rPr>
              <w:t>Upon approval, system interfaces with Payment Gateway/Bank for fund transfer.</w:t>
            </w:r>
          </w:p>
          <w:p w14:paraId="3B609135" w14:textId="6B1B876F"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7) </w:t>
            </w:r>
            <w:r w:rsidRPr="003E671A">
              <w:rPr>
                <w:rFonts w:ascii="Calibri" w:eastAsia="Times New Roman" w:hAnsi="Calibri" w:cs="Calibri"/>
                <w:color w:val="000000"/>
                <w:kern w:val="0"/>
                <w:sz w:val="22"/>
                <w:szCs w:val="22"/>
                <w:lang w:eastAsia="en-IN"/>
                <w14:ligatures w14:val="none"/>
              </w:rPr>
              <w:t>Funds are transferred to builder/borrower account.</w:t>
            </w:r>
          </w:p>
          <w:p w14:paraId="02AF825D" w14:textId="78204495"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8) </w:t>
            </w:r>
            <w:r w:rsidRPr="003E671A">
              <w:rPr>
                <w:rFonts w:ascii="Calibri" w:eastAsia="Times New Roman" w:hAnsi="Calibri" w:cs="Calibri"/>
                <w:color w:val="000000"/>
                <w:kern w:val="0"/>
                <w:sz w:val="22"/>
                <w:szCs w:val="22"/>
                <w:lang w:eastAsia="en-IN"/>
                <w14:ligatures w14:val="none"/>
              </w:rPr>
              <w:t>System updates loan account balance and repayment schedule.</w:t>
            </w:r>
          </w:p>
          <w:p w14:paraId="2228D0AD" w14:textId="1AFEF4B9"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9) </w:t>
            </w:r>
            <w:r w:rsidRPr="003E671A">
              <w:rPr>
                <w:rFonts w:ascii="Calibri" w:eastAsia="Times New Roman" w:hAnsi="Calibri" w:cs="Calibri"/>
                <w:color w:val="000000"/>
                <w:kern w:val="0"/>
                <w:sz w:val="22"/>
                <w:szCs w:val="22"/>
                <w:lang w:eastAsia="en-IN"/>
                <w14:ligatures w14:val="none"/>
              </w:rPr>
              <w:t>Disbursement confirmation is sent via SMS/Email to the borrower.</w:t>
            </w:r>
          </w:p>
          <w:p w14:paraId="66D99B33" w14:textId="5E897CF3"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401FBC" w:rsidRPr="0043568F" w14:paraId="73647EBF" w14:textId="77777777" w:rsidTr="009453FA">
        <w:trPr>
          <w:trHeight w:val="1109"/>
        </w:trPr>
        <w:tc>
          <w:tcPr>
            <w:tcW w:w="1368" w:type="dxa"/>
            <w:tcBorders>
              <w:top w:val="nil"/>
              <w:left w:val="single" w:sz="4" w:space="0" w:color="auto"/>
              <w:bottom w:val="single" w:sz="4" w:space="0" w:color="auto"/>
              <w:right w:val="single" w:sz="4" w:space="0" w:color="auto"/>
            </w:tcBorders>
            <w:noWrap/>
            <w:vAlign w:val="bottom"/>
            <w:hideMark/>
          </w:tcPr>
          <w:p w14:paraId="0EDFC365"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Alternate Flow</w:t>
            </w:r>
          </w:p>
        </w:tc>
        <w:tc>
          <w:tcPr>
            <w:tcW w:w="7648" w:type="dxa"/>
            <w:gridSpan w:val="3"/>
            <w:tcBorders>
              <w:top w:val="single" w:sz="4" w:space="0" w:color="auto"/>
              <w:left w:val="nil"/>
              <w:bottom w:val="single" w:sz="4" w:space="0" w:color="auto"/>
              <w:right w:val="single" w:sz="4" w:space="0" w:color="auto"/>
            </w:tcBorders>
            <w:vAlign w:val="bottom"/>
            <w:hideMark/>
          </w:tcPr>
          <w:p w14:paraId="09645005" w14:textId="0BE438B9" w:rsidR="00B07235" w:rsidRPr="00B07235" w:rsidRDefault="00B07235" w:rsidP="00B07235">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w:t>
            </w:r>
            <w:r w:rsidRPr="00B07235">
              <w:rPr>
                <w:rFonts w:ascii="Calibri" w:eastAsia="Times New Roman" w:hAnsi="Calibri" w:cs="Calibri"/>
                <w:color w:val="000000"/>
                <w:kern w:val="0"/>
                <w:sz w:val="22"/>
                <w:szCs w:val="22"/>
                <w:lang w:eastAsia="en-IN"/>
                <w14:ligatures w14:val="none"/>
              </w:rPr>
              <w:t xml:space="preserve">  If partial disbursement is required, the Loan Officer selects "Partial Disbursement".</w:t>
            </w:r>
          </w:p>
          <w:p w14:paraId="685E8D41" w14:textId="72A4B084" w:rsidR="00B07235" w:rsidRPr="00B07235" w:rsidRDefault="00B07235" w:rsidP="00B07235">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2)</w:t>
            </w:r>
            <w:r w:rsidRPr="00B07235">
              <w:rPr>
                <w:rFonts w:ascii="Calibri" w:eastAsia="Times New Roman" w:hAnsi="Calibri" w:cs="Calibri"/>
                <w:color w:val="000000"/>
                <w:kern w:val="0"/>
                <w:sz w:val="22"/>
                <w:szCs w:val="22"/>
                <w:lang w:eastAsia="en-IN"/>
                <w14:ligatures w14:val="none"/>
              </w:rPr>
              <w:t>The system recalculates outstanding sanction limit and adjusts repayment schedule accordingly.</w:t>
            </w:r>
          </w:p>
          <w:p w14:paraId="3957ABBF" w14:textId="4CEBB3FA"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401FBC" w:rsidRPr="0043568F" w14:paraId="7C8ABF9B"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715F66B6"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Exceptions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6CB43223" w14:textId="1E459BB8" w:rsidR="0029712B" w:rsidRPr="0029712B" w:rsidRDefault="0029712B" w:rsidP="0029712B">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w:t>
            </w:r>
            <w:r w:rsidRPr="0029712B">
              <w:rPr>
                <w:rFonts w:ascii="Calibri" w:eastAsia="Times New Roman" w:hAnsi="Calibri" w:cs="Calibri"/>
                <w:color w:val="000000"/>
                <w:kern w:val="0"/>
                <w:sz w:val="22"/>
                <w:szCs w:val="22"/>
                <w:lang w:eastAsia="en-IN"/>
                <w14:ligatures w14:val="none"/>
              </w:rPr>
              <w:t xml:space="preserve"> If sanction validity has expired → System blocks disbursement.</w:t>
            </w:r>
          </w:p>
          <w:p w14:paraId="57F46CBD" w14:textId="1EB3D371" w:rsidR="0029712B" w:rsidRPr="0029712B" w:rsidRDefault="0029712B" w:rsidP="0029712B">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2) </w:t>
            </w:r>
            <w:r w:rsidRPr="0029712B">
              <w:rPr>
                <w:rFonts w:ascii="Calibri" w:eastAsia="Times New Roman" w:hAnsi="Calibri" w:cs="Calibri"/>
                <w:color w:val="000000"/>
                <w:kern w:val="0"/>
                <w:sz w:val="22"/>
                <w:szCs w:val="22"/>
                <w:lang w:eastAsia="en-IN"/>
                <w14:ligatures w14:val="none"/>
              </w:rPr>
              <w:t xml:space="preserve">  If compliance/KYC verification fails → Disbursement request rejected.</w:t>
            </w:r>
          </w:p>
          <w:p w14:paraId="56FC6A99" w14:textId="20D1F3F1" w:rsidR="0029712B" w:rsidRPr="0029712B" w:rsidRDefault="0029712B" w:rsidP="0029712B">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3) </w:t>
            </w:r>
            <w:r w:rsidRPr="0029712B">
              <w:rPr>
                <w:rFonts w:ascii="Calibri" w:eastAsia="Times New Roman" w:hAnsi="Calibri" w:cs="Calibri"/>
                <w:color w:val="000000"/>
                <w:kern w:val="0"/>
                <w:sz w:val="22"/>
                <w:szCs w:val="22"/>
                <w:lang w:eastAsia="en-IN"/>
                <w14:ligatures w14:val="none"/>
              </w:rPr>
              <w:t xml:space="preserve"> If payment gateway fails → System retries, moves transaction to pending queue, and alerts the Loan Officer.</w:t>
            </w:r>
          </w:p>
          <w:p w14:paraId="73F441BC" w14:textId="2945900E"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401FBC" w:rsidRPr="0043568F" w14:paraId="01BF1A2D"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71E59651"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Frequency of Use</w:t>
            </w:r>
          </w:p>
        </w:tc>
        <w:tc>
          <w:tcPr>
            <w:tcW w:w="7648" w:type="dxa"/>
            <w:gridSpan w:val="3"/>
            <w:tcBorders>
              <w:top w:val="single" w:sz="4" w:space="0" w:color="auto"/>
              <w:left w:val="nil"/>
              <w:bottom w:val="single" w:sz="4" w:space="0" w:color="auto"/>
              <w:right w:val="single" w:sz="4" w:space="0" w:color="auto"/>
            </w:tcBorders>
            <w:noWrap/>
            <w:vAlign w:val="bottom"/>
            <w:hideMark/>
          </w:tcPr>
          <w:p w14:paraId="0FC488C1"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High</w:t>
            </w:r>
          </w:p>
        </w:tc>
      </w:tr>
      <w:tr w:rsidR="00401FBC" w:rsidRPr="0043568F" w14:paraId="243922D7"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1B5BDD75"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Assumptions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45F25FD7" w14:textId="267A380D" w:rsidR="00B8588C" w:rsidRPr="00B8588C" w:rsidRDefault="00B8588C" w:rsidP="00B8588C">
            <w:pPr>
              <w:spacing w:after="0" w:line="240" w:lineRule="auto"/>
              <w:rPr>
                <w:rFonts w:ascii="Calibri" w:eastAsia="Times New Roman" w:hAnsi="Calibri" w:cs="Calibri"/>
                <w:color w:val="000000"/>
                <w:kern w:val="0"/>
                <w:sz w:val="22"/>
                <w:szCs w:val="22"/>
                <w:lang w:eastAsia="en-IN"/>
                <w14:ligatures w14:val="none"/>
              </w:rPr>
            </w:pPr>
            <w:r w:rsidRPr="00B8588C">
              <w:rPr>
                <w:rFonts w:ascii="Calibri" w:eastAsia="Times New Roman" w:hAnsi="Calibri" w:cs="Calibri"/>
                <w:color w:val="000000"/>
                <w:kern w:val="0"/>
                <w:sz w:val="22"/>
                <w:szCs w:val="22"/>
                <w:lang w:eastAsia="en-IN"/>
                <w14:ligatures w14:val="none"/>
              </w:rPr>
              <w:t>Payment systems (NACH/NEFT/PG) are available and online.</w:t>
            </w:r>
          </w:p>
          <w:p w14:paraId="48BAE97D" w14:textId="77777777" w:rsidR="00B8588C" w:rsidRDefault="00B8588C" w:rsidP="00B8588C">
            <w:pPr>
              <w:spacing w:after="0" w:line="240" w:lineRule="auto"/>
              <w:rPr>
                <w:rFonts w:ascii="Calibri" w:eastAsia="Times New Roman" w:hAnsi="Calibri" w:cs="Calibri"/>
                <w:color w:val="000000"/>
                <w:kern w:val="0"/>
                <w:sz w:val="22"/>
                <w:szCs w:val="22"/>
                <w:lang w:eastAsia="en-IN"/>
                <w14:ligatures w14:val="none"/>
              </w:rPr>
            </w:pPr>
            <w:r w:rsidRPr="00B8588C">
              <w:rPr>
                <w:rFonts w:ascii="Calibri" w:eastAsia="Times New Roman" w:hAnsi="Calibri" w:cs="Calibri"/>
                <w:color w:val="000000"/>
                <w:kern w:val="0"/>
                <w:sz w:val="22"/>
                <w:szCs w:val="22"/>
                <w:lang w:eastAsia="en-IN"/>
                <w14:ligatures w14:val="none"/>
              </w:rPr>
              <w:t>Sanctioned amount data is accurate and reconciled with LOS.</w:t>
            </w:r>
          </w:p>
          <w:p w14:paraId="6563B228" w14:textId="1E9EAF61" w:rsidR="00B8588C" w:rsidRPr="00B8588C" w:rsidRDefault="00B8588C" w:rsidP="00B8588C">
            <w:pPr>
              <w:spacing w:after="0" w:line="240" w:lineRule="auto"/>
              <w:rPr>
                <w:rFonts w:ascii="Calibri" w:eastAsia="Times New Roman" w:hAnsi="Calibri" w:cs="Calibri"/>
                <w:color w:val="000000"/>
                <w:kern w:val="0"/>
                <w:sz w:val="22"/>
                <w:szCs w:val="22"/>
                <w:lang w:eastAsia="en-IN"/>
                <w14:ligatures w14:val="none"/>
              </w:rPr>
            </w:pPr>
            <w:r w:rsidRPr="00B8588C">
              <w:rPr>
                <w:rFonts w:ascii="Calibri" w:eastAsia="Times New Roman" w:hAnsi="Calibri" w:cs="Calibri"/>
                <w:color w:val="000000"/>
                <w:kern w:val="0"/>
                <w:sz w:val="22"/>
                <w:szCs w:val="22"/>
                <w:lang w:eastAsia="en-IN"/>
                <w14:ligatures w14:val="none"/>
              </w:rPr>
              <w:t xml:space="preserve"> Compliance policies are updated in the LMS.</w:t>
            </w:r>
          </w:p>
          <w:p w14:paraId="2E4B9252" w14:textId="5401038F"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215716" w:rsidRPr="0043568F" w14:paraId="5B7EF313" w14:textId="77777777" w:rsidTr="009453FA">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2898C68C" w14:textId="0070F077" w:rsidR="00215716" w:rsidRPr="0043568F" w:rsidRDefault="009D75DF" w:rsidP="00487114">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Constraints</w:t>
            </w:r>
          </w:p>
        </w:tc>
        <w:tc>
          <w:tcPr>
            <w:tcW w:w="7648" w:type="dxa"/>
            <w:gridSpan w:val="3"/>
            <w:tcBorders>
              <w:top w:val="single" w:sz="4" w:space="0" w:color="auto"/>
              <w:left w:val="nil"/>
              <w:bottom w:val="single" w:sz="4" w:space="0" w:color="auto"/>
              <w:right w:val="single" w:sz="4" w:space="0" w:color="auto"/>
            </w:tcBorders>
            <w:noWrap/>
            <w:vAlign w:val="bottom"/>
          </w:tcPr>
          <w:p w14:paraId="4A804359" w14:textId="1A11E4EE" w:rsidR="009D75DF" w:rsidRPr="009D75DF" w:rsidRDefault="009D75DF" w:rsidP="009D75DF">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Disbursement can only be done within business hours.</w:t>
            </w:r>
          </w:p>
          <w:p w14:paraId="74B30A65" w14:textId="77777777" w:rsidR="009D75DF" w:rsidRDefault="009D75DF" w:rsidP="009D75DF">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Subject to regulatory compliance (RBI/NHB rules).</w:t>
            </w:r>
          </w:p>
          <w:p w14:paraId="0805A45B" w14:textId="14875512" w:rsidR="00215716" w:rsidRPr="00B8588C" w:rsidRDefault="009D75DF" w:rsidP="00B8588C">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Maker-checker mandatory for all disbursements.</w:t>
            </w:r>
          </w:p>
        </w:tc>
      </w:tr>
      <w:tr w:rsidR="009D75DF" w:rsidRPr="0043568F" w14:paraId="417D84E2" w14:textId="77777777" w:rsidTr="009453FA">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B09C2EE" w14:textId="35ECDA67" w:rsidR="009D75DF" w:rsidRPr="009D75DF" w:rsidRDefault="00FB1800"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lastRenderedPageBreak/>
              <w:t>Dependencies</w:t>
            </w:r>
          </w:p>
        </w:tc>
        <w:tc>
          <w:tcPr>
            <w:tcW w:w="7648" w:type="dxa"/>
            <w:gridSpan w:val="3"/>
            <w:tcBorders>
              <w:top w:val="single" w:sz="4" w:space="0" w:color="auto"/>
              <w:left w:val="nil"/>
              <w:bottom w:val="single" w:sz="4" w:space="0" w:color="auto"/>
              <w:right w:val="single" w:sz="4" w:space="0" w:color="auto"/>
            </w:tcBorders>
            <w:noWrap/>
            <w:vAlign w:val="bottom"/>
          </w:tcPr>
          <w:p w14:paraId="37875FEC" w14:textId="7E71FAC7" w:rsidR="00FB1800" w:rsidRPr="00FB1800" w:rsidRDefault="00FB1800" w:rsidP="00FB1800">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Loan Origination System (LOS) for sanction details.</w:t>
            </w:r>
          </w:p>
          <w:p w14:paraId="5F77A524" w14:textId="706A22E8" w:rsidR="00FB1800" w:rsidRPr="00FB1800" w:rsidRDefault="00FB1800" w:rsidP="00FB1800">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Core Banking System for GL postings.</w:t>
            </w:r>
          </w:p>
          <w:p w14:paraId="0C075011" w14:textId="36E84424" w:rsidR="00FB1800" w:rsidRPr="00FB1800" w:rsidRDefault="00FB1800" w:rsidP="00FB1800">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Payment Gateway for fund transfers.</w:t>
            </w:r>
          </w:p>
          <w:p w14:paraId="40882197" w14:textId="0387E190" w:rsidR="009D75DF" w:rsidRPr="009D75DF" w:rsidRDefault="00FB1800" w:rsidP="009D75DF">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DMS for compliance documents.</w:t>
            </w:r>
          </w:p>
        </w:tc>
      </w:tr>
      <w:tr w:rsidR="006D4A33" w:rsidRPr="0043568F" w14:paraId="5903EFD6" w14:textId="77777777" w:rsidTr="009453FA">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04B8A7DA" w14:textId="10839C12" w:rsidR="006D4A33" w:rsidRPr="00FB1800" w:rsidRDefault="006D4A33" w:rsidP="00487114">
            <w:pPr>
              <w:spacing w:after="0" w:line="240" w:lineRule="auto"/>
              <w:rPr>
                <w:rFonts w:ascii="Calibri" w:eastAsia="Times New Roman" w:hAnsi="Calibri" w:cs="Calibri"/>
                <w:color w:val="000000"/>
                <w:kern w:val="0"/>
                <w:sz w:val="22"/>
                <w:szCs w:val="22"/>
                <w:lang w:eastAsia="en-IN"/>
                <w14:ligatures w14:val="none"/>
              </w:rPr>
            </w:pPr>
            <w:r w:rsidRPr="006D4A33">
              <w:rPr>
                <w:rFonts w:ascii="Calibri" w:eastAsia="Times New Roman" w:hAnsi="Calibri" w:cs="Calibri"/>
                <w:color w:val="000000"/>
                <w:kern w:val="0"/>
                <w:sz w:val="22"/>
                <w:szCs w:val="22"/>
                <w:lang w:eastAsia="en-IN"/>
                <w14:ligatures w14:val="none"/>
              </w:rPr>
              <w:t>Inputs and Outputs</w:t>
            </w:r>
          </w:p>
        </w:tc>
        <w:tc>
          <w:tcPr>
            <w:tcW w:w="7648" w:type="dxa"/>
            <w:gridSpan w:val="3"/>
            <w:tcBorders>
              <w:top w:val="single" w:sz="4" w:space="0" w:color="auto"/>
              <w:left w:val="nil"/>
              <w:bottom w:val="single" w:sz="4" w:space="0" w:color="auto"/>
              <w:right w:val="single" w:sz="4" w:space="0" w:color="auto"/>
            </w:tcBorders>
            <w:noWrap/>
            <w:vAlign w:val="bottom"/>
          </w:tcPr>
          <w:p w14:paraId="60FB6FC0" w14:textId="77777777" w:rsidR="007761CB" w:rsidRPr="007761CB" w:rsidRDefault="007761CB" w:rsidP="007761CB">
            <w:p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b/>
                <w:bCs/>
                <w:color w:val="000000"/>
                <w:kern w:val="0"/>
                <w:sz w:val="22"/>
                <w:szCs w:val="22"/>
                <w:lang w:eastAsia="en-IN"/>
                <w14:ligatures w14:val="none"/>
              </w:rPr>
              <w:t>Inputs</w:t>
            </w:r>
            <w:r w:rsidRPr="007761CB">
              <w:rPr>
                <w:rFonts w:ascii="Calibri" w:eastAsia="Times New Roman" w:hAnsi="Calibri" w:cs="Calibri"/>
                <w:color w:val="000000"/>
                <w:kern w:val="0"/>
                <w:sz w:val="22"/>
                <w:szCs w:val="22"/>
                <w:lang w:eastAsia="en-IN"/>
                <w14:ligatures w14:val="none"/>
              </w:rPr>
              <w:t>:</w:t>
            </w:r>
          </w:p>
          <w:p w14:paraId="28FAFC2E" w14:textId="77777777" w:rsidR="007761CB" w:rsidRPr="007761CB" w:rsidRDefault="007761CB" w:rsidP="007761CB">
            <w:pPr>
              <w:numPr>
                <w:ilvl w:val="0"/>
                <w:numId w:val="2"/>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Loan Account Number</w:t>
            </w:r>
          </w:p>
          <w:p w14:paraId="3FA94BF9" w14:textId="77777777" w:rsidR="007761CB" w:rsidRPr="007761CB" w:rsidRDefault="007761CB" w:rsidP="007761CB">
            <w:pPr>
              <w:numPr>
                <w:ilvl w:val="0"/>
                <w:numId w:val="2"/>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Disbursement Amount</w:t>
            </w:r>
          </w:p>
          <w:p w14:paraId="5CD47270" w14:textId="77777777" w:rsidR="007761CB" w:rsidRPr="007761CB" w:rsidRDefault="007761CB" w:rsidP="007761CB">
            <w:pPr>
              <w:numPr>
                <w:ilvl w:val="0"/>
                <w:numId w:val="2"/>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Beneficiary Details</w:t>
            </w:r>
          </w:p>
          <w:p w14:paraId="5D370A81" w14:textId="77777777" w:rsidR="007761CB" w:rsidRPr="007761CB" w:rsidRDefault="007761CB" w:rsidP="007761CB">
            <w:pPr>
              <w:numPr>
                <w:ilvl w:val="0"/>
                <w:numId w:val="2"/>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Approval Workflow</w:t>
            </w:r>
          </w:p>
          <w:p w14:paraId="239ACC35" w14:textId="77777777" w:rsidR="007761CB" w:rsidRPr="007761CB" w:rsidRDefault="007761CB" w:rsidP="007761CB">
            <w:p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b/>
                <w:bCs/>
                <w:color w:val="000000"/>
                <w:kern w:val="0"/>
                <w:sz w:val="22"/>
                <w:szCs w:val="22"/>
                <w:lang w:eastAsia="en-IN"/>
                <w14:ligatures w14:val="none"/>
              </w:rPr>
              <w:t>Outputs</w:t>
            </w:r>
            <w:r w:rsidRPr="007761CB">
              <w:rPr>
                <w:rFonts w:ascii="Calibri" w:eastAsia="Times New Roman" w:hAnsi="Calibri" w:cs="Calibri"/>
                <w:color w:val="000000"/>
                <w:kern w:val="0"/>
                <w:sz w:val="22"/>
                <w:szCs w:val="22"/>
                <w:lang w:eastAsia="en-IN"/>
                <w14:ligatures w14:val="none"/>
              </w:rPr>
              <w:t>:</w:t>
            </w:r>
          </w:p>
          <w:p w14:paraId="0498E2D3" w14:textId="77777777" w:rsidR="007761CB" w:rsidRPr="007761CB" w:rsidRDefault="007761CB" w:rsidP="007761CB">
            <w:pPr>
              <w:numPr>
                <w:ilvl w:val="0"/>
                <w:numId w:val="3"/>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Fund Transfer Confirmation</w:t>
            </w:r>
          </w:p>
          <w:p w14:paraId="78427CC2" w14:textId="77777777" w:rsidR="007761CB" w:rsidRPr="007761CB" w:rsidRDefault="007761CB" w:rsidP="007761CB">
            <w:pPr>
              <w:numPr>
                <w:ilvl w:val="0"/>
                <w:numId w:val="3"/>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Updated Loan Account &amp; Schedule</w:t>
            </w:r>
          </w:p>
          <w:p w14:paraId="3B0C1164" w14:textId="102717A6" w:rsidR="006D4A33" w:rsidRPr="007761CB" w:rsidRDefault="007761CB" w:rsidP="00FB1800">
            <w:pPr>
              <w:numPr>
                <w:ilvl w:val="0"/>
                <w:numId w:val="3"/>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Notifications to Customer and Loan Officer</w:t>
            </w:r>
          </w:p>
        </w:tc>
      </w:tr>
      <w:tr w:rsidR="007761CB" w:rsidRPr="0043568F" w14:paraId="46AC6F6F" w14:textId="77777777" w:rsidTr="009453FA">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4678F92D" w14:textId="06E79C6B" w:rsidR="007761CB" w:rsidRPr="006D4A33" w:rsidRDefault="009453FA" w:rsidP="00487114">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Business Rules</w:t>
            </w:r>
          </w:p>
        </w:tc>
        <w:tc>
          <w:tcPr>
            <w:tcW w:w="7648" w:type="dxa"/>
            <w:gridSpan w:val="3"/>
            <w:tcBorders>
              <w:top w:val="single" w:sz="4" w:space="0" w:color="auto"/>
              <w:left w:val="nil"/>
              <w:bottom w:val="single" w:sz="4" w:space="0" w:color="auto"/>
              <w:right w:val="single" w:sz="4" w:space="0" w:color="auto"/>
            </w:tcBorders>
            <w:noWrap/>
            <w:vAlign w:val="bottom"/>
          </w:tcPr>
          <w:p w14:paraId="6E3ECE61" w14:textId="36DD85C9" w:rsidR="009453FA" w:rsidRPr="009453FA" w:rsidRDefault="009453FA" w:rsidP="009453FA">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Disbursement cannot exceed sanctioned loan amount.</w:t>
            </w:r>
          </w:p>
          <w:p w14:paraId="7A804F67" w14:textId="1BC512B2" w:rsidR="009453FA" w:rsidRPr="009453FA" w:rsidRDefault="009453FA" w:rsidP="009453FA">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Maker-checker approval required for every disbursement.</w:t>
            </w:r>
          </w:p>
          <w:p w14:paraId="27731F7A" w14:textId="5D571D86" w:rsidR="009453FA" w:rsidRPr="009453FA" w:rsidRDefault="009453FA" w:rsidP="009453FA">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Only authorized Loan Officers can initiate disbursement.</w:t>
            </w:r>
          </w:p>
          <w:p w14:paraId="29FC1488" w14:textId="430E57A6" w:rsidR="007761CB" w:rsidRPr="009453FA" w:rsidRDefault="009453FA" w:rsidP="007761CB">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GST/charges auto-calculated where applicable.</w:t>
            </w:r>
          </w:p>
        </w:tc>
      </w:tr>
      <w:tr w:rsidR="009453FA" w:rsidRPr="0043568F" w14:paraId="7EAFDD88" w14:textId="77777777" w:rsidTr="009453FA">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65754E08" w14:textId="031EBA39" w:rsidR="009453FA" w:rsidRPr="009453FA" w:rsidRDefault="00EC684B" w:rsidP="00487114">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Miscellaneous Information</w:t>
            </w:r>
          </w:p>
        </w:tc>
        <w:tc>
          <w:tcPr>
            <w:tcW w:w="7648" w:type="dxa"/>
            <w:gridSpan w:val="3"/>
            <w:tcBorders>
              <w:top w:val="single" w:sz="4" w:space="0" w:color="auto"/>
              <w:left w:val="nil"/>
              <w:bottom w:val="single" w:sz="4" w:space="0" w:color="auto"/>
              <w:right w:val="single" w:sz="4" w:space="0" w:color="auto"/>
            </w:tcBorders>
            <w:noWrap/>
            <w:vAlign w:val="bottom"/>
          </w:tcPr>
          <w:p w14:paraId="6F4C71A7" w14:textId="68D811ED" w:rsidR="00EC684B" w:rsidRDefault="00EC684B" w:rsidP="00EC684B">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Audit logs must be maintained for each disbursement.</w:t>
            </w:r>
          </w:p>
          <w:p w14:paraId="43A03E79" w14:textId="3330B996" w:rsidR="00EC684B" w:rsidRPr="00EC684B" w:rsidRDefault="00EC684B" w:rsidP="00EC684B">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Reports generated for Finance, Risk, and Compliance teams.</w:t>
            </w:r>
          </w:p>
          <w:p w14:paraId="603F7D1E" w14:textId="6EAEFF79" w:rsidR="009453FA" w:rsidRPr="009453FA" w:rsidRDefault="00EC684B" w:rsidP="009453FA">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System must ensure data encryption for payment details.</w:t>
            </w:r>
          </w:p>
        </w:tc>
      </w:tr>
    </w:tbl>
    <w:p w14:paraId="5668826B" w14:textId="77777777" w:rsidR="00401FBC" w:rsidRDefault="00401FBC"/>
    <w:tbl>
      <w:tblPr>
        <w:tblW w:w="0" w:type="auto"/>
        <w:tblLook w:val="04A0" w:firstRow="1" w:lastRow="0" w:firstColumn="1" w:lastColumn="0" w:noHBand="0" w:noVBand="1"/>
      </w:tblPr>
      <w:tblGrid>
        <w:gridCol w:w="1439"/>
        <w:gridCol w:w="4621"/>
        <w:gridCol w:w="1757"/>
        <w:gridCol w:w="1199"/>
      </w:tblGrid>
      <w:tr w:rsidR="007B27C8" w:rsidRPr="0043568F" w14:paraId="558A434B"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hideMark/>
          </w:tcPr>
          <w:p w14:paraId="3123501D"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Use </w:t>
            </w:r>
            <w:r>
              <w:rPr>
                <w:rFonts w:ascii="Calibri" w:eastAsia="Times New Roman" w:hAnsi="Calibri" w:cs="Calibri"/>
                <w:color w:val="000000"/>
                <w:kern w:val="0"/>
                <w:sz w:val="22"/>
                <w:szCs w:val="22"/>
                <w:lang w:eastAsia="en-IN"/>
                <w14:ligatures w14:val="none"/>
              </w:rPr>
              <w:t>Case</w:t>
            </w:r>
            <w:r w:rsidRPr="0043568F">
              <w:rPr>
                <w:rFonts w:ascii="Calibri" w:eastAsia="Times New Roman" w:hAnsi="Calibri" w:cs="Calibri"/>
                <w:color w:val="000000"/>
                <w:kern w:val="0"/>
                <w:sz w:val="22"/>
                <w:szCs w:val="22"/>
                <w:lang w:eastAsia="en-IN"/>
                <w14:ligatures w14:val="none"/>
              </w:rPr>
              <w:t xml:space="preserve"> ID</w:t>
            </w:r>
          </w:p>
        </w:tc>
        <w:tc>
          <w:tcPr>
            <w:tcW w:w="7648" w:type="dxa"/>
            <w:gridSpan w:val="3"/>
            <w:tcBorders>
              <w:top w:val="single" w:sz="4" w:space="0" w:color="auto"/>
              <w:left w:val="nil"/>
              <w:bottom w:val="single" w:sz="4" w:space="0" w:color="auto"/>
              <w:right w:val="single" w:sz="4" w:space="0" w:color="auto"/>
            </w:tcBorders>
            <w:noWrap/>
            <w:vAlign w:val="bottom"/>
            <w:hideMark/>
          </w:tcPr>
          <w:p w14:paraId="32C548E5" w14:textId="3E22320E"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2.0</w:t>
            </w:r>
          </w:p>
        </w:tc>
      </w:tr>
      <w:tr w:rsidR="007B27C8" w:rsidRPr="0043568F" w14:paraId="2DBD502D"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44486BD"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Use case Name</w:t>
            </w:r>
          </w:p>
        </w:tc>
        <w:tc>
          <w:tcPr>
            <w:tcW w:w="7648" w:type="dxa"/>
            <w:gridSpan w:val="3"/>
            <w:tcBorders>
              <w:top w:val="single" w:sz="4" w:space="0" w:color="auto"/>
              <w:left w:val="nil"/>
              <w:bottom w:val="single" w:sz="4" w:space="0" w:color="auto"/>
              <w:right w:val="single" w:sz="4" w:space="0" w:color="auto"/>
            </w:tcBorders>
            <w:noWrap/>
            <w:vAlign w:val="bottom"/>
            <w:hideMark/>
          </w:tcPr>
          <w:p w14:paraId="43F1C91E" w14:textId="505F3464" w:rsidR="007B27C8" w:rsidRPr="0043568F" w:rsidRDefault="005C745A" w:rsidP="00487114">
            <w:pPr>
              <w:spacing w:after="0" w:line="240" w:lineRule="auto"/>
              <w:rPr>
                <w:rFonts w:ascii="Calibri" w:eastAsia="Times New Roman" w:hAnsi="Calibri" w:cs="Calibri"/>
                <w:color w:val="000000"/>
                <w:kern w:val="0"/>
                <w:sz w:val="22"/>
                <w:szCs w:val="22"/>
                <w:lang w:eastAsia="en-IN"/>
                <w14:ligatures w14:val="none"/>
              </w:rPr>
            </w:pPr>
            <w:r w:rsidRPr="005C745A">
              <w:rPr>
                <w:rFonts w:ascii="Calibri" w:eastAsia="Times New Roman" w:hAnsi="Calibri" w:cs="Calibri"/>
                <w:color w:val="000000"/>
                <w:kern w:val="0"/>
                <w:sz w:val="22"/>
                <w:szCs w:val="22"/>
                <w:lang w:eastAsia="en-IN"/>
                <w14:ligatures w14:val="none"/>
              </w:rPr>
              <w:t>Loan Boarding</w:t>
            </w:r>
          </w:p>
        </w:tc>
      </w:tr>
      <w:tr w:rsidR="007B27C8" w:rsidRPr="0043568F" w14:paraId="49AB3B10"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2B9A4BD"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Created by </w:t>
            </w:r>
          </w:p>
        </w:tc>
        <w:tc>
          <w:tcPr>
            <w:tcW w:w="4817" w:type="dxa"/>
            <w:tcBorders>
              <w:top w:val="nil"/>
              <w:left w:val="nil"/>
              <w:bottom w:val="single" w:sz="4" w:space="0" w:color="auto"/>
              <w:right w:val="single" w:sz="4" w:space="0" w:color="auto"/>
            </w:tcBorders>
            <w:noWrap/>
            <w:vAlign w:val="bottom"/>
            <w:hideMark/>
          </w:tcPr>
          <w:p w14:paraId="36F1D10F"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c>
          <w:tcPr>
            <w:tcW w:w="0" w:type="auto"/>
            <w:tcBorders>
              <w:top w:val="nil"/>
              <w:left w:val="nil"/>
              <w:bottom w:val="single" w:sz="4" w:space="0" w:color="auto"/>
              <w:right w:val="single" w:sz="4" w:space="0" w:color="auto"/>
            </w:tcBorders>
            <w:noWrap/>
            <w:vAlign w:val="bottom"/>
            <w:hideMark/>
          </w:tcPr>
          <w:p w14:paraId="75EE0396"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Last updated BY </w:t>
            </w:r>
          </w:p>
        </w:tc>
        <w:tc>
          <w:tcPr>
            <w:tcW w:w="0" w:type="auto"/>
            <w:tcBorders>
              <w:top w:val="nil"/>
              <w:left w:val="nil"/>
              <w:bottom w:val="single" w:sz="4" w:space="0" w:color="auto"/>
              <w:right w:val="single" w:sz="4" w:space="0" w:color="auto"/>
            </w:tcBorders>
            <w:noWrap/>
            <w:vAlign w:val="bottom"/>
            <w:hideMark/>
          </w:tcPr>
          <w:p w14:paraId="470C9B36"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r>
      <w:tr w:rsidR="007B27C8" w:rsidRPr="0043568F" w14:paraId="7BFFBC0E"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4905A37D"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Date of Creation</w:t>
            </w:r>
          </w:p>
        </w:tc>
        <w:tc>
          <w:tcPr>
            <w:tcW w:w="4817" w:type="dxa"/>
            <w:tcBorders>
              <w:top w:val="nil"/>
              <w:left w:val="nil"/>
              <w:bottom w:val="single" w:sz="4" w:space="0" w:color="auto"/>
              <w:right w:val="single" w:sz="4" w:space="0" w:color="auto"/>
            </w:tcBorders>
            <w:noWrap/>
            <w:vAlign w:val="bottom"/>
            <w:hideMark/>
          </w:tcPr>
          <w:p w14:paraId="785DC19B"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12</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c>
          <w:tcPr>
            <w:tcW w:w="0" w:type="auto"/>
            <w:tcBorders>
              <w:top w:val="nil"/>
              <w:left w:val="nil"/>
              <w:bottom w:val="single" w:sz="4" w:space="0" w:color="auto"/>
              <w:right w:val="single" w:sz="4" w:space="0" w:color="auto"/>
            </w:tcBorders>
            <w:noWrap/>
            <w:vAlign w:val="bottom"/>
            <w:hideMark/>
          </w:tcPr>
          <w:p w14:paraId="3FD95749"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Last Revi</w:t>
            </w:r>
            <w:r>
              <w:rPr>
                <w:rFonts w:ascii="Calibri" w:eastAsia="Times New Roman" w:hAnsi="Calibri" w:cs="Calibri"/>
                <w:color w:val="000000"/>
                <w:kern w:val="0"/>
                <w:sz w:val="22"/>
                <w:szCs w:val="22"/>
                <w:lang w:eastAsia="en-IN"/>
                <w14:ligatures w14:val="none"/>
              </w:rPr>
              <w:t>si</w:t>
            </w:r>
            <w:r w:rsidRPr="0043568F">
              <w:rPr>
                <w:rFonts w:ascii="Calibri" w:eastAsia="Times New Roman" w:hAnsi="Calibri" w:cs="Calibri"/>
                <w:color w:val="000000"/>
                <w:kern w:val="0"/>
                <w:sz w:val="22"/>
                <w:szCs w:val="22"/>
                <w:lang w:eastAsia="en-IN"/>
                <w14:ligatures w14:val="none"/>
              </w:rPr>
              <w:t>on date</w:t>
            </w:r>
          </w:p>
        </w:tc>
        <w:tc>
          <w:tcPr>
            <w:tcW w:w="0" w:type="auto"/>
            <w:tcBorders>
              <w:top w:val="nil"/>
              <w:left w:val="nil"/>
              <w:bottom w:val="single" w:sz="4" w:space="0" w:color="auto"/>
              <w:right w:val="single" w:sz="4" w:space="0" w:color="auto"/>
            </w:tcBorders>
            <w:noWrap/>
            <w:vAlign w:val="bottom"/>
            <w:hideMark/>
          </w:tcPr>
          <w:p w14:paraId="0FF66EA7"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13</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r>
      <w:tr w:rsidR="007B27C8" w:rsidRPr="0043568F" w14:paraId="0C1BB280"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CDE588E"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Actor</w:t>
            </w:r>
          </w:p>
        </w:tc>
        <w:tc>
          <w:tcPr>
            <w:tcW w:w="7648" w:type="dxa"/>
            <w:gridSpan w:val="3"/>
            <w:tcBorders>
              <w:top w:val="single" w:sz="4" w:space="0" w:color="auto"/>
              <w:left w:val="nil"/>
              <w:bottom w:val="single" w:sz="4" w:space="0" w:color="auto"/>
              <w:right w:val="single" w:sz="4" w:space="0" w:color="auto"/>
            </w:tcBorders>
            <w:noWrap/>
            <w:vAlign w:val="bottom"/>
            <w:hideMark/>
          </w:tcPr>
          <w:p w14:paraId="0D2CFB7D" w14:textId="073D3091" w:rsidR="00E62F00" w:rsidRPr="00E62F00" w:rsidRDefault="00E62F00" w:rsidP="00E62F00">
            <w:pPr>
              <w:spacing w:after="0" w:line="240" w:lineRule="auto"/>
              <w:rPr>
                <w:rFonts w:ascii="Calibri" w:eastAsia="Times New Roman" w:hAnsi="Calibri" w:cs="Calibri"/>
                <w:color w:val="000000"/>
                <w:kern w:val="0"/>
                <w:sz w:val="22"/>
                <w:szCs w:val="22"/>
                <w:lang w:eastAsia="en-IN"/>
                <w14:ligatures w14:val="none"/>
              </w:rPr>
            </w:pPr>
            <w:r w:rsidRPr="00E62F00">
              <w:rPr>
                <w:rFonts w:ascii="Calibri" w:eastAsia="Times New Roman" w:hAnsi="Calibri" w:cs="Calibri"/>
                <w:color w:val="000000"/>
                <w:kern w:val="0"/>
                <w:sz w:val="22"/>
                <w:szCs w:val="22"/>
                <w:lang w:eastAsia="en-IN"/>
                <w14:ligatures w14:val="none"/>
              </w:rPr>
              <w:t>Primary Actor: Loan Operations Officer</w:t>
            </w:r>
          </w:p>
          <w:p w14:paraId="7E688DFA" w14:textId="4B6AA9AD" w:rsidR="007B27C8" w:rsidRPr="0043568F" w:rsidRDefault="00E62F00" w:rsidP="00487114">
            <w:pPr>
              <w:spacing w:after="0" w:line="240" w:lineRule="auto"/>
              <w:rPr>
                <w:rFonts w:ascii="Calibri" w:eastAsia="Times New Roman" w:hAnsi="Calibri" w:cs="Calibri"/>
                <w:color w:val="000000"/>
                <w:kern w:val="0"/>
                <w:sz w:val="22"/>
                <w:szCs w:val="22"/>
                <w:lang w:eastAsia="en-IN"/>
                <w14:ligatures w14:val="none"/>
              </w:rPr>
            </w:pPr>
            <w:r w:rsidRPr="00E62F00">
              <w:rPr>
                <w:rFonts w:ascii="Calibri" w:eastAsia="Times New Roman" w:hAnsi="Calibri" w:cs="Calibri"/>
                <w:color w:val="000000"/>
                <w:kern w:val="0"/>
                <w:sz w:val="22"/>
                <w:szCs w:val="22"/>
                <w:lang w:eastAsia="en-IN"/>
                <w14:ligatures w14:val="none"/>
              </w:rPr>
              <w:t>Secondary Actors: LOS System, Credit Bureau, Compliance Officer</w:t>
            </w:r>
          </w:p>
        </w:tc>
      </w:tr>
      <w:tr w:rsidR="007B27C8" w:rsidRPr="0043568F" w14:paraId="6787D26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D9B8396"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Description</w:t>
            </w:r>
          </w:p>
        </w:tc>
        <w:tc>
          <w:tcPr>
            <w:tcW w:w="4817" w:type="dxa"/>
            <w:tcBorders>
              <w:top w:val="nil"/>
              <w:left w:val="nil"/>
              <w:bottom w:val="single" w:sz="4" w:space="0" w:color="auto"/>
              <w:right w:val="single" w:sz="4" w:space="0" w:color="auto"/>
            </w:tcBorders>
            <w:noWrap/>
            <w:vAlign w:val="bottom"/>
            <w:hideMark/>
          </w:tcPr>
          <w:p w14:paraId="7213D5F9" w14:textId="28D7581D" w:rsidR="007B27C8" w:rsidRPr="0043568F" w:rsidRDefault="005C745A" w:rsidP="00487114">
            <w:pPr>
              <w:spacing w:after="0" w:line="240" w:lineRule="auto"/>
              <w:rPr>
                <w:rFonts w:ascii="Calibri" w:eastAsia="Times New Roman" w:hAnsi="Calibri" w:cs="Calibri"/>
                <w:color w:val="000000"/>
                <w:kern w:val="0"/>
                <w:sz w:val="22"/>
                <w:szCs w:val="22"/>
                <w:lang w:eastAsia="en-IN"/>
                <w14:ligatures w14:val="none"/>
              </w:rPr>
            </w:pPr>
            <w:r w:rsidRPr="005C745A">
              <w:rPr>
                <w:rFonts w:ascii="Calibri" w:eastAsia="Times New Roman" w:hAnsi="Calibri" w:cs="Calibri"/>
                <w:color w:val="000000"/>
                <w:kern w:val="0"/>
                <w:sz w:val="22"/>
                <w:szCs w:val="22"/>
                <w:lang w:eastAsia="en-IN"/>
                <w14:ligatures w14:val="none"/>
              </w:rPr>
              <w:t>Capturing and onboarding loan details into the LMS from LOS (Loan Origination System) or manual inputs for exceptions.</w:t>
            </w:r>
          </w:p>
        </w:tc>
        <w:tc>
          <w:tcPr>
            <w:tcW w:w="0" w:type="auto"/>
            <w:tcBorders>
              <w:top w:val="nil"/>
              <w:left w:val="nil"/>
              <w:bottom w:val="single" w:sz="4" w:space="0" w:color="auto"/>
              <w:right w:val="single" w:sz="4" w:space="0" w:color="auto"/>
            </w:tcBorders>
            <w:noWrap/>
            <w:vAlign w:val="bottom"/>
            <w:hideMark/>
          </w:tcPr>
          <w:p w14:paraId="7E04B268"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c>
          <w:tcPr>
            <w:tcW w:w="0" w:type="auto"/>
            <w:tcBorders>
              <w:top w:val="nil"/>
              <w:left w:val="nil"/>
              <w:bottom w:val="single" w:sz="4" w:space="0" w:color="auto"/>
              <w:right w:val="single" w:sz="4" w:space="0" w:color="auto"/>
            </w:tcBorders>
            <w:noWrap/>
            <w:vAlign w:val="bottom"/>
            <w:hideMark/>
          </w:tcPr>
          <w:p w14:paraId="153D30DA"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r>
      <w:tr w:rsidR="007B27C8" w:rsidRPr="0043568F" w14:paraId="75F8698C"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60A027B0"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Pre-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61454DB8" w14:textId="18CBFDA1" w:rsidR="007B27C8" w:rsidRPr="0029712B" w:rsidRDefault="000062B9"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Customer wants to apply for loan online</w:t>
            </w:r>
          </w:p>
          <w:p w14:paraId="3AC36B4E"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p>
        </w:tc>
      </w:tr>
      <w:tr w:rsidR="007B27C8" w:rsidRPr="0043568F" w14:paraId="74F375C7"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5F6145F"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Post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5873FE66" w14:textId="5D2BAB0E" w:rsidR="007B27C8" w:rsidRPr="0043568F" w:rsidRDefault="000062B9" w:rsidP="00487114">
            <w:pPr>
              <w:spacing w:after="0" w:line="240" w:lineRule="auto"/>
              <w:rPr>
                <w:rFonts w:ascii="Calibri" w:eastAsia="Times New Roman" w:hAnsi="Calibri" w:cs="Calibri"/>
                <w:color w:val="000000"/>
                <w:kern w:val="0"/>
                <w:sz w:val="22"/>
                <w:szCs w:val="22"/>
                <w:lang w:eastAsia="en-IN"/>
                <w14:ligatures w14:val="none"/>
              </w:rPr>
            </w:pPr>
            <w:r w:rsidRPr="000062B9">
              <w:rPr>
                <w:rFonts w:ascii="Calibri" w:eastAsia="Times New Roman" w:hAnsi="Calibri" w:cs="Calibri"/>
                <w:color w:val="000000"/>
                <w:kern w:val="0"/>
                <w:sz w:val="22"/>
                <w:szCs w:val="22"/>
                <w:lang w:eastAsia="en-IN"/>
                <w14:ligatures w14:val="none"/>
              </w:rPr>
              <w:t>Loan created and visible in LMS with account number</w:t>
            </w:r>
          </w:p>
        </w:tc>
      </w:tr>
      <w:tr w:rsidR="007B27C8" w:rsidRPr="0043568F" w14:paraId="24B9DA63" w14:textId="77777777" w:rsidTr="00487114">
        <w:trPr>
          <w:trHeight w:val="1810"/>
        </w:trPr>
        <w:tc>
          <w:tcPr>
            <w:tcW w:w="1368" w:type="dxa"/>
            <w:tcBorders>
              <w:top w:val="nil"/>
              <w:left w:val="single" w:sz="4" w:space="0" w:color="auto"/>
              <w:bottom w:val="single" w:sz="4" w:space="0" w:color="auto"/>
              <w:right w:val="single" w:sz="4" w:space="0" w:color="auto"/>
            </w:tcBorders>
            <w:noWrap/>
            <w:vAlign w:val="bottom"/>
            <w:hideMark/>
          </w:tcPr>
          <w:p w14:paraId="3AFA549F"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Normal Flow of events</w:t>
            </w:r>
          </w:p>
        </w:tc>
        <w:tc>
          <w:tcPr>
            <w:tcW w:w="7648" w:type="dxa"/>
            <w:gridSpan w:val="3"/>
            <w:tcBorders>
              <w:top w:val="single" w:sz="4" w:space="0" w:color="auto"/>
              <w:left w:val="nil"/>
              <w:bottom w:val="single" w:sz="4" w:space="0" w:color="auto"/>
              <w:right w:val="single" w:sz="4" w:space="0" w:color="auto"/>
            </w:tcBorders>
            <w:vAlign w:val="bottom"/>
            <w:hideMark/>
          </w:tcPr>
          <w:p w14:paraId="5FADA564" w14:textId="66C5C2E6" w:rsidR="00CE0667" w:rsidRPr="00CE0667" w:rsidRDefault="00CE0667" w:rsidP="00CE0667">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w:t>
            </w:r>
            <w:r w:rsidRPr="00CE0667">
              <w:rPr>
                <w:rFonts w:ascii="Calibri" w:eastAsia="Times New Roman" w:hAnsi="Calibri" w:cs="Calibri"/>
                <w:color w:val="000000"/>
                <w:kern w:val="0"/>
                <w:sz w:val="22"/>
                <w:szCs w:val="22"/>
                <w:lang w:eastAsia="en-IN"/>
                <w14:ligatures w14:val="none"/>
              </w:rPr>
              <w:t>Officer selects “New Loan Boarding.”</w:t>
            </w:r>
          </w:p>
          <w:p w14:paraId="23AED2DC" w14:textId="7B52A77E" w:rsidR="00CE0667" w:rsidRPr="00CE0667" w:rsidRDefault="00CE0667" w:rsidP="00CE0667">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2)</w:t>
            </w:r>
            <w:r w:rsidRPr="00CE0667">
              <w:rPr>
                <w:rFonts w:ascii="Calibri" w:eastAsia="Times New Roman" w:hAnsi="Calibri" w:cs="Calibri"/>
                <w:color w:val="000000"/>
                <w:kern w:val="0"/>
                <w:sz w:val="22"/>
                <w:szCs w:val="22"/>
                <w:lang w:eastAsia="en-IN"/>
                <w14:ligatures w14:val="none"/>
              </w:rPr>
              <w:t xml:space="preserve"> System fetches sanctioned data from LOS.</w:t>
            </w:r>
          </w:p>
          <w:p w14:paraId="04DC1120" w14:textId="65E0DB4A" w:rsidR="00CE0667" w:rsidRPr="00CE0667" w:rsidRDefault="00CE0667" w:rsidP="00CE0667">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3)</w:t>
            </w:r>
            <w:r w:rsidRPr="00CE0667">
              <w:rPr>
                <w:rFonts w:ascii="Calibri" w:eastAsia="Times New Roman" w:hAnsi="Calibri" w:cs="Calibri"/>
                <w:color w:val="000000"/>
                <w:kern w:val="0"/>
                <w:sz w:val="22"/>
                <w:szCs w:val="22"/>
                <w:lang w:eastAsia="en-IN"/>
                <w14:ligatures w14:val="none"/>
              </w:rPr>
              <w:t xml:space="preserve"> Officer validates sanction terms, </w:t>
            </w:r>
            <w:r w:rsidR="006C4DDC">
              <w:rPr>
                <w:rFonts w:ascii="Calibri" w:eastAsia="Times New Roman" w:hAnsi="Calibri" w:cs="Calibri"/>
                <w:color w:val="000000"/>
                <w:kern w:val="0"/>
                <w:sz w:val="22"/>
                <w:szCs w:val="22"/>
                <w:lang w:eastAsia="en-IN"/>
                <w14:ligatures w14:val="none"/>
              </w:rPr>
              <w:t xml:space="preserve">Income Documents, </w:t>
            </w:r>
            <w:r w:rsidRPr="00CE0667">
              <w:rPr>
                <w:rFonts w:ascii="Calibri" w:eastAsia="Times New Roman" w:hAnsi="Calibri" w:cs="Calibri"/>
                <w:color w:val="000000"/>
                <w:kern w:val="0"/>
                <w:sz w:val="22"/>
                <w:szCs w:val="22"/>
                <w:lang w:eastAsia="en-IN"/>
                <w14:ligatures w14:val="none"/>
              </w:rPr>
              <w:t>borrower KYC, and collateral.</w:t>
            </w:r>
          </w:p>
          <w:p w14:paraId="0989ABE1" w14:textId="419784B5" w:rsidR="00CE0667" w:rsidRPr="00CE0667" w:rsidRDefault="00CE0667" w:rsidP="00CE0667">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4)</w:t>
            </w:r>
            <w:r w:rsidRPr="00CE0667">
              <w:rPr>
                <w:rFonts w:ascii="Calibri" w:eastAsia="Times New Roman" w:hAnsi="Calibri" w:cs="Calibri"/>
                <w:color w:val="000000"/>
                <w:kern w:val="0"/>
                <w:sz w:val="22"/>
                <w:szCs w:val="22"/>
                <w:lang w:eastAsia="en-IN"/>
                <w14:ligatures w14:val="none"/>
              </w:rPr>
              <w:t xml:space="preserve"> Officer enters/updates additional data.</w:t>
            </w:r>
          </w:p>
          <w:p w14:paraId="01939382" w14:textId="7B88F8CC" w:rsidR="00CE0667" w:rsidRPr="00CE0667" w:rsidRDefault="00CE0667" w:rsidP="00CE0667">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5)</w:t>
            </w:r>
            <w:r w:rsidRPr="00CE0667">
              <w:rPr>
                <w:rFonts w:ascii="Calibri" w:eastAsia="Times New Roman" w:hAnsi="Calibri" w:cs="Calibri"/>
                <w:color w:val="000000"/>
                <w:kern w:val="0"/>
                <w:sz w:val="22"/>
                <w:szCs w:val="22"/>
                <w:lang w:eastAsia="en-IN"/>
                <w14:ligatures w14:val="none"/>
              </w:rPr>
              <w:t>System generates unique loan account number and schedules.</w:t>
            </w:r>
          </w:p>
          <w:p w14:paraId="158EA19E" w14:textId="5F9D6365" w:rsidR="00CE0667" w:rsidRPr="00CE0667" w:rsidRDefault="00CE0667" w:rsidP="00CE0667">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6)</w:t>
            </w:r>
            <w:r w:rsidRPr="00CE0667">
              <w:rPr>
                <w:rFonts w:ascii="Calibri" w:eastAsia="Times New Roman" w:hAnsi="Calibri" w:cs="Calibri"/>
                <w:color w:val="000000"/>
                <w:kern w:val="0"/>
                <w:sz w:val="22"/>
                <w:szCs w:val="22"/>
                <w:lang w:eastAsia="en-IN"/>
                <w14:ligatures w14:val="none"/>
              </w:rPr>
              <w:t>Confirmation sent to LOS and stored in LMS.</w:t>
            </w:r>
          </w:p>
          <w:p w14:paraId="2153BE57"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p>
        </w:tc>
      </w:tr>
      <w:tr w:rsidR="007B27C8" w:rsidRPr="0043568F" w14:paraId="2A1A4380" w14:textId="77777777" w:rsidTr="00487114">
        <w:trPr>
          <w:trHeight w:val="1109"/>
        </w:trPr>
        <w:tc>
          <w:tcPr>
            <w:tcW w:w="1368" w:type="dxa"/>
            <w:tcBorders>
              <w:top w:val="nil"/>
              <w:left w:val="single" w:sz="4" w:space="0" w:color="auto"/>
              <w:bottom w:val="single" w:sz="4" w:space="0" w:color="auto"/>
              <w:right w:val="single" w:sz="4" w:space="0" w:color="auto"/>
            </w:tcBorders>
            <w:noWrap/>
            <w:vAlign w:val="bottom"/>
            <w:hideMark/>
          </w:tcPr>
          <w:p w14:paraId="08FBC616"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Alternate Flow</w:t>
            </w:r>
          </w:p>
        </w:tc>
        <w:tc>
          <w:tcPr>
            <w:tcW w:w="7648" w:type="dxa"/>
            <w:gridSpan w:val="3"/>
            <w:tcBorders>
              <w:top w:val="single" w:sz="4" w:space="0" w:color="auto"/>
              <w:left w:val="nil"/>
              <w:bottom w:val="single" w:sz="4" w:space="0" w:color="auto"/>
              <w:right w:val="single" w:sz="4" w:space="0" w:color="auto"/>
            </w:tcBorders>
            <w:vAlign w:val="bottom"/>
            <w:hideMark/>
          </w:tcPr>
          <w:p w14:paraId="4BFFA99A" w14:textId="2882010B" w:rsidR="007B27C8" w:rsidRPr="0043568F" w:rsidRDefault="00D23EE6" w:rsidP="00487114">
            <w:pPr>
              <w:spacing w:after="0" w:line="240" w:lineRule="auto"/>
              <w:rPr>
                <w:rFonts w:ascii="Calibri" w:eastAsia="Times New Roman" w:hAnsi="Calibri" w:cs="Calibri"/>
                <w:color w:val="000000"/>
                <w:kern w:val="0"/>
                <w:sz w:val="22"/>
                <w:szCs w:val="22"/>
                <w:lang w:eastAsia="en-IN"/>
                <w14:ligatures w14:val="none"/>
              </w:rPr>
            </w:pPr>
            <w:r w:rsidRPr="00D23EE6">
              <w:rPr>
                <w:rFonts w:ascii="Calibri" w:eastAsia="Times New Roman" w:hAnsi="Calibri" w:cs="Calibri"/>
                <w:color w:val="000000"/>
                <w:kern w:val="0"/>
                <w:sz w:val="22"/>
                <w:szCs w:val="22"/>
                <w:lang w:eastAsia="en-IN"/>
                <w14:ligatures w14:val="none"/>
              </w:rPr>
              <w:t>Manual boarding for exceptions if LOS is unavailable</w:t>
            </w:r>
            <w:r>
              <w:rPr>
                <w:rFonts w:ascii="Calibri" w:eastAsia="Times New Roman" w:hAnsi="Calibri" w:cs="Calibri"/>
                <w:color w:val="000000"/>
                <w:kern w:val="0"/>
                <w:sz w:val="22"/>
                <w:szCs w:val="22"/>
                <w:lang w:eastAsia="en-IN"/>
                <w14:ligatures w14:val="none"/>
              </w:rPr>
              <w:t>.</w:t>
            </w:r>
          </w:p>
        </w:tc>
      </w:tr>
      <w:tr w:rsidR="007B27C8" w:rsidRPr="0043568F" w14:paraId="458C4E5D"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4C9C5513"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Exceptions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71C15F84" w14:textId="77777777" w:rsidR="004158FA" w:rsidRDefault="004158FA" w:rsidP="004158FA">
            <w:pPr>
              <w:spacing w:after="0" w:line="240" w:lineRule="auto"/>
              <w:rPr>
                <w:rFonts w:ascii="Calibri" w:eastAsia="Times New Roman" w:hAnsi="Calibri" w:cs="Calibri"/>
                <w:color w:val="000000"/>
                <w:kern w:val="0"/>
                <w:sz w:val="22"/>
                <w:szCs w:val="22"/>
                <w:lang w:eastAsia="en-IN"/>
                <w14:ligatures w14:val="none"/>
              </w:rPr>
            </w:pPr>
            <w:r w:rsidRPr="004158FA">
              <w:rPr>
                <w:rFonts w:ascii="Calibri" w:eastAsia="Times New Roman" w:hAnsi="Calibri" w:cs="Calibri"/>
                <w:color w:val="000000"/>
                <w:kern w:val="0"/>
                <w:sz w:val="22"/>
                <w:szCs w:val="22"/>
                <w:lang w:eastAsia="en-IN"/>
                <w14:ligatures w14:val="none"/>
              </w:rPr>
              <w:t>Missing KYC documents → system halts process.</w:t>
            </w:r>
          </w:p>
          <w:p w14:paraId="052D7BE5" w14:textId="31C871C5" w:rsidR="004158FA" w:rsidRPr="004158FA" w:rsidRDefault="004158FA" w:rsidP="004158FA">
            <w:pPr>
              <w:spacing w:after="0" w:line="240" w:lineRule="auto"/>
              <w:rPr>
                <w:rFonts w:ascii="Calibri" w:eastAsia="Times New Roman" w:hAnsi="Calibri" w:cs="Calibri"/>
                <w:color w:val="000000"/>
                <w:kern w:val="0"/>
                <w:sz w:val="22"/>
                <w:szCs w:val="22"/>
                <w:lang w:eastAsia="en-IN"/>
                <w14:ligatures w14:val="none"/>
              </w:rPr>
            </w:pPr>
            <w:r w:rsidRPr="004158FA">
              <w:rPr>
                <w:rFonts w:ascii="Calibri" w:eastAsia="Times New Roman" w:hAnsi="Calibri" w:cs="Calibri"/>
                <w:color w:val="000000"/>
                <w:kern w:val="0"/>
                <w:sz w:val="22"/>
                <w:szCs w:val="22"/>
                <w:lang w:eastAsia="en-IN"/>
                <w14:ligatures w14:val="none"/>
              </w:rPr>
              <w:t>Duplicate CIF detected → error message.</w:t>
            </w:r>
          </w:p>
          <w:p w14:paraId="48A6E42C"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p>
        </w:tc>
      </w:tr>
      <w:tr w:rsidR="007B27C8" w:rsidRPr="0043568F" w14:paraId="315C27D6"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2A73295"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lastRenderedPageBreak/>
              <w:t>Frequency of Use</w:t>
            </w:r>
          </w:p>
        </w:tc>
        <w:tc>
          <w:tcPr>
            <w:tcW w:w="7648" w:type="dxa"/>
            <w:gridSpan w:val="3"/>
            <w:tcBorders>
              <w:top w:val="single" w:sz="4" w:space="0" w:color="auto"/>
              <w:left w:val="nil"/>
              <w:bottom w:val="single" w:sz="4" w:space="0" w:color="auto"/>
              <w:right w:val="single" w:sz="4" w:space="0" w:color="auto"/>
            </w:tcBorders>
            <w:noWrap/>
            <w:vAlign w:val="bottom"/>
            <w:hideMark/>
          </w:tcPr>
          <w:p w14:paraId="534C4E14"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High</w:t>
            </w:r>
          </w:p>
        </w:tc>
      </w:tr>
      <w:tr w:rsidR="007B27C8" w:rsidRPr="0043568F" w14:paraId="3E43C2F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7711D07"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Assumptions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32E60B14" w14:textId="55A6E3DD" w:rsidR="007B27C8" w:rsidRPr="0043568F" w:rsidRDefault="007A53E9" w:rsidP="00487114">
            <w:pPr>
              <w:spacing w:after="0" w:line="240" w:lineRule="auto"/>
              <w:rPr>
                <w:rFonts w:ascii="Calibri" w:eastAsia="Times New Roman" w:hAnsi="Calibri" w:cs="Calibri"/>
                <w:color w:val="000000"/>
                <w:kern w:val="0"/>
                <w:sz w:val="22"/>
                <w:szCs w:val="22"/>
                <w:lang w:eastAsia="en-IN"/>
                <w14:ligatures w14:val="none"/>
              </w:rPr>
            </w:pPr>
            <w:r w:rsidRPr="007A53E9">
              <w:rPr>
                <w:rFonts w:ascii="Calibri" w:eastAsia="Times New Roman" w:hAnsi="Calibri" w:cs="Calibri"/>
                <w:color w:val="000000"/>
                <w:kern w:val="0"/>
                <w:sz w:val="22"/>
                <w:szCs w:val="22"/>
                <w:lang w:eastAsia="en-IN"/>
                <w14:ligatures w14:val="none"/>
              </w:rPr>
              <w:t>LOS integration is stable</w:t>
            </w:r>
          </w:p>
        </w:tc>
      </w:tr>
      <w:tr w:rsidR="007B27C8" w:rsidRPr="00B8588C" w14:paraId="51932662"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489BB9F3"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Constraints</w:t>
            </w:r>
          </w:p>
        </w:tc>
        <w:tc>
          <w:tcPr>
            <w:tcW w:w="7648" w:type="dxa"/>
            <w:gridSpan w:val="3"/>
            <w:tcBorders>
              <w:top w:val="single" w:sz="4" w:space="0" w:color="auto"/>
              <w:left w:val="nil"/>
              <w:bottom w:val="single" w:sz="4" w:space="0" w:color="auto"/>
              <w:right w:val="single" w:sz="4" w:space="0" w:color="auto"/>
            </w:tcBorders>
            <w:noWrap/>
            <w:vAlign w:val="bottom"/>
          </w:tcPr>
          <w:p w14:paraId="0D5D5BB0" w14:textId="30B12C50" w:rsidR="007B27C8" w:rsidRPr="00B8588C" w:rsidRDefault="007A53E9" w:rsidP="00487114">
            <w:pPr>
              <w:spacing w:after="0" w:line="240" w:lineRule="auto"/>
              <w:rPr>
                <w:rFonts w:ascii="Calibri" w:eastAsia="Times New Roman" w:hAnsi="Calibri" w:cs="Calibri"/>
                <w:color w:val="000000"/>
                <w:kern w:val="0"/>
                <w:sz w:val="22"/>
                <w:szCs w:val="22"/>
                <w:lang w:eastAsia="en-IN"/>
                <w14:ligatures w14:val="none"/>
              </w:rPr>
            </w:pPr>
            <w:r w:rsidRPr="007A53E9">
              <w:rPr>
                <w:rFonts w:ascii="Calibri" w:eastAsia="Times New Roman" w:hAnsi="Calibri" w:cs="Calibri"/>
                <w:color w:val="000000"/>
                <w:kern w:val="0"/>
                <w:sz w:val="22"/>
                <w:szCs w:val="22"/>
                <w:lang w:eastAsia="en-IN"/>
                <w14:ligatures w14:val="none"/>
              </w:rPr>
              <w:t>Must comply with KYC/RBI norms.</w:t>
            </w:r>
          </w:p>
        </w:tc>
      </w:tr>
      <w:tr w:rsidR="007B27C8" w:rsidRPr="009D75DF" w14:paraId="03854CCA"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15346754" w14:textId="77777777" w:rsidR="007B27C8" w:rsidRPr="009D75D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Dependencies</w:t>
            </w:r>
          </w:p>
        </w:tc>
        <w:tc>
          <w:tcPr>
            <w:tcW w:w="7648" w:type="dxa"/>
            <w:gridSpan w:val="3"/>
            <w:tcBorders>
              <w:top w:val="single" w:sz="4" w:space="0" w:color="auto"/>
              <w:left w:val="nil"/>
              <w:bottom w:val="single" w:sz="4" w:space="0" w:color="auto"/>
              <w:right w:val="single" w:sz="4" w:space="0" w:color="auto"/>
            </w:tcBorders>
            <w:noWrap/>
            <w:vAlign w:val="bottom"/>
          </w:tcPr>
          <w:p w14:paraId="166CC04F" w14:textId="77777777" w:rsidR="007B27C8" w:rsidRPr="00FB1800"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Loan Origination System (LOS) for sanction details.</w:t>
            </w:r>
          </w:p>
          <w:p w14:paraId="28505455" w14:textId="77777777" w:rsidR="007B27C8"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DMS for compliance documents.</w:t>
            </w:r>
          </w:p>
          <w:p w14:paraId="3B10832E" w14:textId="7A5B4BDB" w:rsidR="00F3011E" w:rsidRPr="009D75DF" w:rsidRDefault="00F3011E"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KYC details</w:t>
            </w:r>
          </w:p>
        </w:tc>
      </w:tr>
      <w:tr w:rsidR="007B27C8" w:rsidRPr="007761CB" w14:paraId="4A876D9C"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2BDF8307" w14:textId="77777777" w:rsidR="007B27C8" w:rsidRPr="00FB1800"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6D4A33">
              <w:rPr>
                <w:rFonts w:ascii="Calibri" w:eastAsia="Times New Roman" w:hAnsi="Calibri" w:cs="Calibri"/>
                <w:color w:val="000000"/>
                <w:kern w:val="0"/>
                <w:sz w:val="22"/>
                <w:szCs w:val="22"/>
                <w:lang w:eastAsia="en-IN"/>
                <w14:ligatures w14:val="none"/>
              </w:rPr>
              <w:t>Inputs and Outputs</w:t>
            </w:r>
          </w:p>
        </w:tc>
        <w:tc>
          <w:tcPr>
            <w:tcW w:w="7648" w:type="dxa"/>
            <w:gridSpan w:val="3"/>
            <w:tcBorders>
              <w:top w:val="single" w:sz="4" w:space="0" w:color="auto"/>
              <w:left w:val="nil"/>
              <w:bottom w:val="single" w:sz="4" w:space="0" w:color="auto"/>
              <w:right w:val="single" w:sz="4" w:space="0" w:color="auto"/>
            </w:tcBorders>
            <w:noWrap/>
            <w:vAlign w:val="bottom"/>
          </w:tcPr>
          <w:p w14:paraId="0AC88AF4" w14:textId="7B71B6F2" w:rsidR="007B27C8" w:rsidRPr="002F1F40" w:rsidRDefault="002F1F40" w:rsidP="002F1F40">
            <w:pPr>
              <w:spacing w:after="0" w:line="240" w:lineRule="auto"/>
              <w:rPr>
                <w:rFonts w:ascii="Calibri" w:eastAsia="Times New Roman" w:hAnsi="Calibri" w:cs="Calibri"/>
                <w:color w:val="000000"/>
                <w:kern w:val="0"/>
                <w:sz w:val="22"/>
                <w:szCs w:val="22"/>
                <w:lang w:eastAsia="en-IN"/>
                <w14:ligatures w14:val="none"/>
              </w:rPr>
            </w:pPr>
            <w:r w:rsidRPr="002F1F40">
              <w:rPr>
                <w:rFonts w:ascii="Calibri" w:eastAsia="Times New Roman" w:hAnsi="Calibri" w:cs="Calibri"/>
                <w:color w:val="000000"/>
                <w:kern w:val="0"/>
                <w:sz w:val="22"/>
                <w:szCs w:val="22"/>
                <w:lang w:eastAsia="en-IN"/>
                <w14:ligatures w14:val="none"/>
              </w:rPr>
              <w:t>Input – borrower, loan sanction data. Output – loan account number, schedule.</w:t>
            </w:r>
          </w:p>
        </w:tc>
      </w:tr>
      <w:tr w:rsidR="007B27C8" w:rsidRPr="009453FA" w14:paraId="7FB8507D"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4884D1A3" w14:textId="77777777" w:rsidR="007B27C8" w:rsidRPr="006D4A33"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Business Rules</w:t>
            </w:r>
          </w:p>
        </w:tc>
        <w:tc>
          <w:tcPr>
            <w:tcW w:w="7648" w:type="dxa"/>
            <w:gridSpan w:val="3"/>
            <w:tcBorders>
              <w:top w:val="single" w:sz="4" w:space="0" w:color="auto"/>
              <w:left w:val="nil"/>
              <w:bottom w:val="single" w:sz="4" w:space="0" w:color="auto"/>
              <w:right w:val="single" w:sz="4" w:space="0" w:color="auto"/>
            </w:tcBorders>
            <w:noWrap/>
            <w:vAlign w:val="bottom"/>
          </w:tcPr>
          <w:p w14:paraId="6ED56488" w14:textId="5DB876BC" w:rsidR="002F1F40" w:rsidRPr="002F1F40" w:rsidRDefault="002F1F40" w:rsidP="002F1F40">
            <w:pPr>
              <w:spacing w:after="0" w:line="240" w:lineRule="auto"/>
              <w:rPr>
                <w:rFonts w:ascii="Calibri" w:eastAsia="Times New Roman" w:hAnsi="Calibri" w:cs="Calibri"/>
                <w:color w:val="000000"/>
                <w:kern w:val="0"/>
                <w:sz w:val="22"/>
                <w:szCs w:val="22"/>
                <w:lang w:eastAsia="en-IN"/>
                <w14:ligatures w14:val="none"/>
              </w:rPr>
            </w:pPr>
            <w:r w:rsidRPr="002F1F40">
              <w:rPr>
                <w:rFonts w:ascii="Calibri" w:eastAsia="Times New Roman" w:hAnsi="Calibri" w:cs="Calibri"/>
                <w:color w:val="000000"/>
                <w:kern w:val="0"/>
                <w:sz w:val="22"/>
                <w:szCs w:val="22"/>
                <w:lang w:eastAsia="en-IN"/>
                <w14:ligatures w14:val="none"/>
              </w:rPr>
              <w:t>Maker-checker required for approvals.</w:t>
            </w:r>
          </w:p>
          <w:p w14:paraId="1A09A980" w14:textId="52C0C677" w:rsidR="007B27C8" w:rsidRPr="009453FA" w:rsidRDefault="002F1F40" w:rsidP="00487114">
            <w:pPr>
              <w:spacing w:after="0" w:line="240" w:lineRule="auto"/>
              <w:rPr>
                <w:rFonts w:ascii="Calibri" w:eastAsia="Times New Roman" w:hAnsi="Calibri" w:cs="Calibri"/>
                <w:color w:val="000000"/>
                <w:kern w:val="0"/>
                <w:sz w:val="22"/>
                <w:szCs w:val="22"/>
                <w:lang w:eastAsia="en-IN"/>
                <w14:ligatures w14:val="none"/>
              </w:rPr>
            </w:pPr>
            <w:r w:rsidRPr="002F1F40">
              <w:rPr>
                <w:rFonts w:ascii="Calibri" w:eastAsia="Times New Roman" w:hAnsi="Calibri" w:cs="Calibri"/>
                <w:color w:val="000000"/>
                <w:kern w:val="0"/>
                <w:sz w:val="22"/>
                <w:szCs w:val="22"/>
                <w:lang w:eastAsia="en-IN"/>
                <w14:ligatures w14:val="none"/>
              </w:rPr>
              <w:t>PAN/Aadhaar validation mandatory.</w:t>
            </w:r>
          </w:p>
        </w:tc>
      </w:tr>
      <w:tr w:rsidR="007B27C8" w:rsidRPr="009453FA" w14:paraId="1508C3C6"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5CF4C611" w14:textId="77777777" w:rsidR="007B27C8" w:rsidRPr="009453FA"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Miscellaneous Information</w:t>
            </w:r>
          </w:p>
        </w:tc>
        <w:tc>
          <w:tcPr>
            <w:tcW w:w="7648" w:type="dxa"/>
            <w:gridSpan w:val="3"/>
            <w:tcBorders>
              <w:top w:val="single" w:sz="4" w:space="0" w:color="auto"/>
              <w:left w:val="nil"/>
              <w:bottom w:val="single" w:sz="4" w:space="0" w:color="auto"/>
              <w:right w:val="single" w:sz="4" w:space="0" w:color="auto"/>
            </w:tcBorders>
            <w:noWrap/>
            <w:vAlign w:val="bottom"/>
          </w:tcPr>
          <w:p w14:paraId="0EA6188E" w14:textId="4444996C" w:rsidR="007B27C8" w:rsidRPr="009453FA" w:rsidRDefault="00D651A7" w:rsidP="00487114">
            <w:pPr>
              <w:spacing w:after="0" w:line="240" w:lineRule="auto"/>
              <w:rPr>
                <w:rFonts w:ascii="Calibri" w:eastAsia="Times New Roman" w:hAnsi="Calibri" w:cs="Calibri"/>
                <w:color w:val="000000"/>
                <w:kern w:val="0"/>
                <w:sz w:val="22"/>
                <w:szCs w:val="22"/>
                <w:lang w:eastAsia="en-IN"/>
                <w14:ligatures w14:val="none"/>
              </w:rPr>
            </w:pPr>
            <w:r w:rsidRPr="00D651A7">
              <w:rPr>
                <w:rFonts w:ascii="Calibri" w:eastAsia="Times New Roman" w:hAnsi="Calibri" w:cs="Calibri"/>
                <w:color w:val="000000"/>
                <w:kern w:val="0"/>
                <w:sz w:val="22"/>
                <w:szCs w:val="22"/>
                <w:lang w:eastAsia="en-IN"/>
                <w14:ligatures w14:val="none"/>
              </w:rPr>
              <w:t>Audit trail must capture all actions</w:t>
            </w:r>
          </w:p>
        </w:tc>
      </w:tr>
    </w:tbl>
    <w:p w14:paraId="193C15F6" w14:textId="77777777" w:rsidR="007B27C8" w:rsidRDefault="007B27C8"/>
    <w:tbl>
      <w:tblPr>
        <w:tblW w:w="0" w:type="auto"/>
        <w:tblLook w:val="04A0" w:firstRow="1" w:lastRow="0" w:firstColumn="1" w:lastColumn="0" w:noHBand="0" w:noVBand="1"/>
      </w:tblPr>
      <w:tblGrid>
        <w:gridCol w:w="1439"/>
        <w:gridCol w:w="4621"/>
        <w:gridCol w:w="1757"/>
        <w:gridCol w:w="1199"/>
      </w:tblGrid>
      <w:tr w:rsidR="002414A1" w:rsidRPr="0043568F" w14:paraId="462FF080"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hideMark/>
          </w:tcPr>
          <w:p w14:paraId="34745A62"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Use </w:t>
            </w:r>
            <w:r>
              <w:rPr>
                <w:rFonts w:ascii="Calibri" w:eastAsia="Times New Roman" w:hAnsi="Calibri" w:cs="Calibri"/>
                <w:color w:val="000000"/>
                <w:kern w:val="0"/>
                <w:sz w:val="22"/>
                <w:szCs w:val="22"/>
                <w:lang w:eastAsia="en-IN"/>
                <w14:ligatures w14:val="none"/>
              </w:rPr>
              <w:t>Case</w:t>
            </w:r>
            <w:r w:rsidRPr="0043568F">
              <w:rPr>
                <w:rFonts w:ascii="Calibri" w:eastAsia="Times New Roman" w:hAnsi="Calibri" w:cs="Calibri"/>
                <w:color w:val="000000"/>
                <w:kern w:val="0"/>
                <w:sz w:val="22"/>
                <w:szCs w:val="22"/>
                <w:lang w:eastAsia="en-IN"/>
                <w14:ligatures w14:val="none"/>
              </w:rPr>
              <w:t xml:space="preserve"> ID</w:t>
            </w:r>
          </w:p>
        </w:tc>
        <w:tc>
          <w:tcPr>
            <w:tcW w:w="7648" w:type="dxa"/>
            <w:gridSpan w:val="3"/>
            <w:tcBorders>
              <w:top w:val="single" w:sz="4" w:space="0" w:color="auto"/>
              <w:left w:val="nil"/>
              <w:bottom w:val="single" w:sz="4" w:space="0" w:color="auto"/>
              <w:right w:val="single" w:sz="4" w:space="0" w:color="auto"/>
            </w:tcBorders>
            <w:noWrap/>
            <w:vAlign w:val="bottom"/>
            <w:hideMark/>
          </w:tcPr>
          <w:p w14:paraId="6EBC3AFD" w14:textId="25784450"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3.0</w:t>
            </w:r>
          </w:p>
        </w:tc>
      </w:tr>
      <w:tr w:rsidR="002414A1" w:rsidRPr="0043568F" w14:paraId="5AC640BD"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82A2A41"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Use case Name</w:t>
            </w:r>
          </w:p>
        </w:tc>
        <w:tc>
          <w:tcPr>
            <w:tcW w:w="7648" w:type="dxa"/>
            <w:gridSpan w:val="3"/>
            <w:tcBorders>
              <w:top w:val="single" w:sz="4" w:space="0" w:color="auto"/>
              <w:left w:val="nil"/>
              <w:bottom w:val="single" w:sz="4" w:space="0" w:color="auto"/>
              <w:right w:val="single" w:sz="4" w:space="0" w:color="auto"/>
            </w:tcBorders>
            <w:noWrap/>
            <w:vAlign w:val="bottom"/>
            <w:hideMark/>
          </w:tcPr>
          <w:p w14:paraId="44A3CB97" w14:textId="1DADF423" w:rsidR="002414A1" w:rsidRPr="0043568F" w:rsidRDefault="00F324B2" w:rsidP="00487114">
            <w:pPr>
              <w:spacing w:after="0" w:line="240" w:lineRule="auto"/>
              <w:rPr>
                <w:rFonts w:ascii="Calibri" w:eastAsia="Times New Roman" w:hAnsi="Calibri" w:cs="Calibri"/>
                <w:color w:val="000000"/>
                <w:kern w:val="0"/>
                <w:sz w:val="22"/>
                <w:szCs w:val="22"/>
                <w:lang w:eastAsia="en-IN"/>
                <w14:ligatures w14:val="none"/>
              </w:rPr>
            </w:pPr>
            <w:r w:rsidRPr="00F324B2">
              <w:rPr>
                <w:rFonts w:ascii="Calibri" w:eastAsia="Times New Roman" w:hAnsi="Calibri" w:cs="Calibri"/>
                <w:color w:val="000000"/>
                <w:kern w:val="0"/>
                <w:sz w:val="22"/>
                <w:szCs w:val="22"/>
                <w:lang w:eastAsia="en-IN"/>
                <w14:ligatures w14:val="none"/>
              </w:rPr>
              <w:t>Repayment Processing</w:t>
            </w:r>
          </w:p>
        </w:tc>
      </w:tr>
      <w:tr w:rsidR="002414A1" w:rsidRPr="0043568F" w14:paraId="7B3C002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02AE672F"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Created by </w:t>
            </w:r>
          </w:p>
        </w:tc>
        <w:tc>
          <w:tcPr>
            <w:tcW w:w="4817" w:type="dxa"/>
            <w:tcBorders>
              <w:top w:val="nil"/>
              <w:left w:val="nil"/>
              <w:bottom w:val="single" w:sz="4" w:space="0" w:color="auto"/>
              <w:right w:val="single" w:sz="4" w:space="0" w:color="auto"/>
            </w:tcBorders>
            <w:noWrap/>
            <w:vAlign w:val="bottom"/>
            <w:hideMark/>
          </w:tcPr>
          <w:p w14:paraId="77B9255A"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c>
          <w:tcPr>
            <w:tcW w:w="0" w:type="auto"/>
            <w:tcBorders>
              <w:top w:val="nil"/>
              <w:left w:val="nil"/>
              <w:bottom w:val="single" w:sz="4" w:space="0" w:color="auto"/>
              <w:right w:val="single" w:sz="4" w:space="0" w:color="auto"/>
            </w:tcBorders>
            <w:noWrap/>
            <w:vAlign w:val="bottom"/>
            <w:hideMark/>
          </w:tcPr>
          <w:p w14:paraId="14DADF24"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Last updated BY </w:t>
            </w:r>
          </w:p>
        </w:tc>
        <w:tc>
          <w:tcPr>
            <w:tcW w:w="0" w:type="auto"/>
            <w:tcBorders>
              <w:top w:val="nil"/>
              <w:left w:val="nil"/>
              <w:bottom w:val="single" w:sz="4" w:space="0" w:color="auto"/>
              <w:right w:val="single" w:sz="4" w:space="0" w:color="auto"/>
            </w:tcBorders>
            <w:noWrap/>
            <w:vAlign w:val="bottom"/>
            <w:hideMark/>
          </w:tcPr>
          <w:p w14:paraId="2BAF32C8"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r>
      <w:tr w:rsidR="002414A1" w:rsidRPr="0043568F" w14:paraId="3D831933"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47DF3F79"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Date of Creation</w:t>
            </w:r>
          </w:p>
        </w:tc>
        <w:tc>
          <w:tcPr>
            <w:tcW w:w="4817" w:type="dxa"/>
            <w:tcBorders>
              <w:top w:val="nil"/>
              <w:left w:val="nil"/>
              <w:bottom w:val="single" w:sz="4" w:space="0" w:color="auto"/>
              <w:right w:val="single" w:sz="4" w:space="0" w:color="auto"/>
            </w:tcBorders>
            <w:noWrap/>
            <w:vAlign w:val="bottom"/>
            <w:hideMark/>
          </w:tcPr>
          <w:p w14:paraId="5A92D44E"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12</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c>
          <w:tcPr>
            <w:tcW w:w="0" w:type="auto"/>
            <w:tcBorders>
              <w:top w:val="nil"/>
              <w:left w:val="nil"/>
              <w:bottom w:val="single" w:sz="4" w:space="0" w:color="auto"/>
              <w:right w:val="single" w:sz="4" w:space="0" w:color="auto"/>
            </w:tcBorders>
            <w:noWrap/>
            <w:vAlign w:val="bottom"/>
            <w:hideMark/>
          </w:tcPr>
          <w:p w14:paraId="4DE79BE3"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Last Revi</w:t>
            </w:r>
            <w:r>
              <w:rPr>
                <w:rFonts w:ascii="Calibri" w:eastAsia="Times New Roman" w:hAnsi="Calibri" w:cs="Calibri"/>
                <w:color w:val="000000"/>
                <w:kern w:val="0"/>
                <w:sz w:val="22"/>
                <w:szCs w:val="22"/>
                <w:lang w:eastAsia="en-IN"/>
                <w14:ligatures w14:val="none"/>
              </w:rPr>
              <w:t>si</w:t>
            </w:r>
            <w:r w:rsidRPr="0043568F">
              <w:rPr>
                <w:rFonts w:ascii="Calibri" w:eastAsia="Times New Roman" w:hAnsi="Calibri" w:cs="Calibri"/>
                <w:color w:val="000000"/>
                <w:kern w:val="0"/>
                <w:sz w:val="22"/>
                <w:szCs w:val="22"/>
                <w:lang w:eastAsia="en-IN"/>
                <w14:ligatures w14:val="none"/>
              </w:rPr>
              <w:t>on date</w:t>
            </w:r>
          </w:p>
        </w:tc>
        <w:tc>
          <w:tcPr>
            <w:tcW w:w="0" w:type="auto"/>
            <w:tcBorders>
              <w:top w:val="nil"/>
              <w:left w:val="nil"/>
              <w:bottom w:val="single" w:sz="4" w:space="0" w:color="auto"/>
              <w:right w:val="single" w:sz="4" w:space="0" w:color="auto"/>
            </w:tcBorders>
            <w:noWrap/>
            <w:vAlign w:val="bottom"/>
            <w:hideMark/>
          </w:tcPr>
          <w:p w14:paraId="49542E5A"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13</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r>
      <w:tr w:rsidR="002414A1" w:rsidRPr="0043568F" w14:paraId="202AD6E8"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696A7F95"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Actor</w:t>
            </w:r>
          </w:p>
        </w:tc>
        <w:tc>
          <w:tcPr>
            <w:tcW w:w="7648" w:type="dxa"/>
            <w:gridSpan w:val="3"/>
            <w:tcBorders>
              <w:top w:val="single" w:sz="4" w:space="0" w:color="auto"/>
              <w:left w:val="nil"/>
              <w:bottom w:val="single" w:sz="4" w:space="0" w:color="auto"/>
              <w:right w:val="single" w:sz="4" w:space="0" w:color="auto"/>
            </w:tcBorders>
            <w:noWrap/>
            <w:vAlign w:val="bottom"/>
            <w:hideMark/>
          </w:tcPr>
          <w:p w14:paraId="58C192CE" w14:textId="1E30D8A7" w:rsidR="0087473B" w:rsidRPr="0087473B" w:rsidRDefault="0087473B" w:rsidP="0087473B">
            <w:pPr>
              <w:spacing w:after="0" w:line="240" w:lineRule="auto"/>
              <w:rPr>
                <w:rFonts w:ascii="Calibri" w:eastAsia="Times New Roman" w:hAnsi="Calibri" w:cs="Calibri"/>
                <w:color w:val="000000"/>
                <w:kern w:val="0"/>
                <w:sz w:val="22"/>
                <w:szCs w:val="22"/>
                <w:lang w:eastAsia="en-IN"/>
                <w14:ligatures w14:val="none"/>
              </w:rPr>
            </w:pPr>
            <w:r w:rsidRPr="0087473B">
              <w:rPr>
                <w:rFonts w:ascii="Calibri" w:eastAsia="Times New Roman" w:hAnsi="Calibri" w:cs="Calibri"/>
                <w:color w:val="000000"/>
                <w:kern w:val="0"/>
                <w:sz w:val="22"/>
                <w:szCs w:val="22"/>
                <w:lang w:eastAsia="en-IN"/>
                <w14:ligatures w14:val="none"/>
              </w:rPr>
              <w:t>Primary Actor: Customer</w:t>
            </w:r>
          </w:p>
          <w:p w14:paraId="59D3748B" w14:textId="0068D8A3" w:rsidR="002414A1" w:rsidRPr="0043568F" w:rsidRDefault="0087473B" w:rsidP="00487114">
            <w:pPr>
              <w:spacing w:after="0" w:line="240" w:lineRule="auto"/>
              <w:rPr>
                <w:rFonts w:ascii="Calibri" w:eastAsia="Times New Roman" w:hAnsi="Calibri" w:cs="Calibri"/>
                <w:color w:val="000000"/>
                <w:kern w:val="0"/>
                <w:sz w:val="22"/>
                <w:szCs w:val="22"/>
                <w:lang w:eastAsia="en-IN"/>
                <w14:ligatures w14:val="none"/>
              </w:rPr>
            </w:pPr>
            <w:r w:rsidRPr="0087473B">
              <w:rPr>
                <w:rFonts w:ascii="Calibri" w:eastAsia="Times New Roman" w:hAnsi="Calibri" w:cs="Calibri"/>
                <w:color w:val="000000"/>
                <w:kern w:val="0"/>
                <w:sz w:val="22"/>
                <w:szCs w:val="22"/>
                <w:lang w:eastAsia="en-IN"/>
                <w14:ligatures w14:val="none"/>
              </w:rPr>
              <w:t>Secondary Actors: Payment Gateway, NACH System, Finance Officer</w:t>
            </w:r>
          </w:p>
        </w:tc>
      </w:tr>
      <w:tr w:rsidR="002414A1" w:rsidRPr="0043568F" w14:paraId="2449C7EB"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26835707"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Description</w:t>
            </w:r>
          </w:p>
        </w:tc>
        <w:tc>
          <w:tcPr>
            <w:tcW w:w="4817" w:type="dxa"/>
            <w:tcBorders>
              <w:top w:val="nil"/>
              <w:left w:val="nil"/>
              <w:bottom w:val="single" w:sz="4" w:space="0" w:color="auto"/>
              <w:right w:val="single" w:sz="4" w:space="0" w:color="auto"/>
            </w:tcBorders>
            <w:noWrap/>
            <w:vAlign w:val="bottom"/>
            <w:hideMark/>
          </w:tcPr>
          <w:p w14:paraId="17AE6BBB" w14:textId="0A4B0DFA" w:rsidR="002414A1" w:rsidRPr="0043568F" w:rsidRDefault="00F324B2" w:rsidP="00487114">
            <w:pPr>
              <w:spacing w:after="0" w:line="240" w:lineRule="auto"/>
              <w:rPr>
                <w:rFonts w:ascii="Calibri" w:eastAsia="Times New Roman" w:hAnsi="Calibri" w:cs="Calibri"/>
                <w:color w:val="000000"/>
                <w:kern w:val="0"/>
                <w:sz w:val="22"/>
                <w:szCs w:val="22"/>
                <w:lang w:eastAsia="en-IN"/>
                <w14:ligatures w14:val="none"/>
              </w:rPr>
            </w:pPr>
            <w:r w:rsidRPr="00F324B2">
              <w:rPr>
                <w:rFonts w:ascii="Calibri" w:eastAsia="Times New Roman" w:hAnsi="Calibri" w:cs="Calibri"/>
                <w:color w:val="000000"/>
                <w:kern w:val="0"/>
                <w:sz w:val="22"/>
                <w:szCs w:val="22"/>
                <w:lang w:eastAsia="en-IN"/>
                <w14:ligatures w14:val="none"/>
              </w:rPr>
              <w:t>Handling borrower repayments via NACH, UPI, IMPS</w:t>
            </w:r>
            <w:r>
              <w:rPr>
                <w:rFonts w:ascii="Calibri" w:eastAsia="Times New Roman" w:hAnsi="Calibri" w:cs="Calibri"/>
                <w:color w:val="000000"/>
                <w:kern w:val="0"/>
                <w:sz w:val="22"/>
                <w:szCs w:val="22"/>
                <w:lang w:eastAsia="en-IN"/>
                <w14:ligatures w14:val="none"/>
              </w:rPr>
              <w:t>.</w:t>
            </w:r>
          </w:p>
        </w:tc>
        <w:tc>
          <w:tcPr>
            <w:tcW w:w="0" w:type="auto"/>
            <w:tcBorders>
              <w:top w:val="nil"/>
              <w:left w:val="nil"/>
              <w:bottom w:val="single" w:sz="4" w:space="0" w:color="auto"/>
              <w:right w:val="single" w:sz="4" w:space="0" w:color="auto"/>
            </w:tcBorders>
            <w:noWrap/>
            <w:vAlign w:val="bottom"/>
            <w:hideMark/>
          </w:tcPr>
          <w:p w14:paraId="1967A3A7"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c>
          <w:tcPr>
            <w:tcW w:w="0" w:type="auto"/>
            <w:tcBorders>
              <w:top w:val="nil"/>
              <w:left w:val="nil"/>
              <w:bottom w:val="single" w:sz="4" w:space="0" w:color="auto"/>
              <w:right w:val="single" w:sz="4" w:space="0" w:color="auto"/>
            </w:tcBorders>
            <w:noWrap/>
            <w:vAlign w:val="bottom"/>
            <w:hideMark/>
          </w:tcPr>
          <w:p w14:paraId="37FDF26B"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r>
      <w:tr w:rsidR="002414A1" w:rsidRPr="0043568F" w14:paraId="4B7BD1AB"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D873C11"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Pre-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227A5E2E" w14:textId="1813213E" w:rsidR="002414A1" w:rsidRPr="0043568F" w:rsidRDefault="00B9326E" w:rsidP="00487114">
            <w:pPr>
              <w:spacing w:after="0" w:line="240" w:lineRule="auto"/>
              <w:rPr>
                <w:rFonts w:ascii="Calibri" w:eastAsia="Times New Roman" w:hAnsi="Calibri" w:cs="Calibri"/>
                <w:color w:val="000000"/>
                <w:kern w:val="0"/>
                <w:sz w:val="22"/>
                <w:szCs w:val="22"/>
                <w:lang w:eastAsia="en-IN"/>
                <w14:ligatures w14:val="none"/>
              </w:rPr>
            </w:pPr>
            <w:r w:rsidRPr="00B9326E">
              <w:rPr>
                <w:rFonts w:ascii="Calibri" w:eastAsia="Times New Roman" w:hAnsi="Calibri" w:cs="Calibri"/>
                <w:color w:val="000000"/>
                <w:kern w:val="0"/>
                <w:sz w:val="22"/>
                <w:szCs w:val="22"/>
                <w:lang w:eastAsia="en-IN"/>
                <w14:ligatures w14:val="none"/>
              </w:rPr>
              <w:t>Loan account active.</w:t>
            </w:r>
          </w:p>
        </w:tc>
      </w:tr>
      <w:tr w:rsidR="002414A1" w:rsidRPr="0043568F" w14:paraId="573EE741"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6827677C"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Post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4AB9DC22" w14:textId="25DF2960" w:rsidR="002414A1" w:rsidRPr="0043568F" w:rsidRDefault="008E14D2" w:rsidP="00487114">
            <w:pPr>
              <w:spacing w:after="0" w:line="240" w:lineRule="auto"/>
              <w:rPr>
                <w:rFonts w:ascii="Calibri" w:eastAsia="Times New Roman" w:hAnsi="Calibri" w:cs="Calibri"/>
                <w:color w:val="000000"/>
                <w:kern w:val="0"/>
                <w:sz w:val="22"/>
                <w:szCs w:val="22"/>
                <w:lang w:eastAsia="en-IN"/>
                <w14:ligatures w14:val="none"/>
              </w:rPr>
            </w:pPr>
            <w:r w:rsidRPr="008E14D2">
              <w:rPr>
                <w:rFonts w:ascii="Calibri" w:eastAsia="Times New Roman" w:hAnsi="Calibri" w:cs="Calibri"/>
                <w:color w:val="000000"/>
                <w:kern w:val="0"/>
                <w:sz w:val="22"/>
                <w:szCs w:val="22"/>
                <w:lang w:eastAsia="en-IN"/>
                <w14:ligatures w14:val="none"/>
              </w:rPr>
              <w:t>Payment reflected in GL and schedule updated.</w:t>
            </w:r>
          </w:p>
        </w:tc>
      </w:tr>
      <w:tr w:rsidR="002414A1" w:rsidRPr="0043568F" w14:paraId="050C43C8" w14:textId="77777777" w:rsidTr="00487114">
        <w:trPr>
          <w:trHeight w:val="1810"/>
        </w:trPr>
        <w:tc>
          <w:tcPr>
            <w:tcW w:w="1368" w:type="dxa"/>
            <w:tcBorders>
              <w:top w:val="nil"/>
              <w:left w:val="single" w:sz="4" w:space="0" w:color="auto"/>
              <w:bottom w:val="single" w:sz="4" w:space="0" w:color="auto"/>
              <w:right w:val="single" w:sz="4" w:space="0" w:color="auto"/>
            </w:tcBorders>
            <w:noWrap/>
            <w:vAlign w:val="bottom"/>
            <w:hideMark/>
          </w:tcPr>
          <w:p w14:paraId="233A9FD4"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Normal Flow of events</w:t>
            </w:r>
          </w:p>
        </w:tc>
        <w:tc>
          <w:tcPr>
            <w:tcW w:w="7648" w:type="dxa"/>
            <w:gridSpan w:val="3"/>
            <w:tcBorders>
              <w:top w:val="single" w:sz="4" w:space="0" w:color="auto"/>
              <w:left w:val="nil"/>
              <w:bottom w:val="single" w:sz="4" w:space="0" w:color="auto"/>
              <w:right w:val="single" w:sz="4" w:space="0" w:color="auto"/>
            </w:tcBorders>
            <w:vAlign w:val="bottom"/>
            <w:hideMark/>
          </w:tcPr>
          <w:p w14:paraId="2C301EB9" w14:textId="37E1F1E5" w:rsidR="00E65A45" w:rsidRDefault="00E65A45" w:rsidP="00E65A45">
            <w:pPr>
              <w:spacing w:after="0" w:line="240" w:lineRule="auto"/>
              <w:rPr>
                <w:rFonts w:ascii="Calibri" w:eastAsia="Times New Roman" w:hAnsi="Calibri" w:cs="Calibri"/>
                <w:color w:val="000000"/>
                <w:kern w:val="0"/>
                <w:sz w:val="22"/>
                <w:szCs w:val="22"/>
                <w:lang w:eastAsia="en-IN"/>
                <w14:ligatures w14:val="none"/>
              </w:rPr>
            </w:pPr>
            <w:r w:rsidRPr="00E65A45">
              <w:rPr>
                <w:rFonts w:ascii="Calibri" w:eastAsia="Times New Roman" w:hAnsi="Calibri" w:cs="Calibri"/>
                <w:color w:val="000000"/>
                <w:kern w:val="0"/>
                <w:sz w:val="22"/>
                <w:szCs w:val="22"/>
                <w:lang w:eastAsia="en-IN"/>
                <w14:ligatures w14:val="none"/>
              </w:rPr>
              <w:t>Customer initiates repayment</w:t>
            </w:r>
            <w:r w:rsidR="005A41B5">
              <w:rPr>
                <w:rFonts w:ascii="Calibri" w:eastAsia="Times New Roman" w:hAnsi="Calibri" w:cs="Calibri"/>
                <w:color w:val="000000"/>
                <w:kern w:val="0"/>
                <w:sz w:val="22"/>
                <w:szCs w:val="22"/>
                <w:lang w:eastAsia="en-IN"/>
                <w14:ligatures w14:val="none"/>
              </w:rPr>
              <w:t xml:space="preserve"> Via Auto debit</w:t>
            </w:r>
          </w:p>
          <w:p w14:paraId="7D519C13" w14:textId="7BC0BD6E" w:rsidR="00E65A45" w:rsidRPr="00E65A45" w:rsidRDefault="00E65A45" w:rsidP="00E65A45">
            <w:pPr>
              <w:spacing w:after="0" w:line="240" w:lineRule="auto"/>
              <w:rPr>
                <w:rFonts w:ascii="Calibri" w:eastAsia="Times New Roman" w:hAnsi="Calibri" w:cs="Calibri"/>
                <w:color w:val="000000"/>
                <w:kern w:val="0"/>
                <w:sz w:val="22"/>
                <w:szCs w:val="22"/>
                <w:lang w:eastAsia="en-IN"/>
                <w14:ligatures w14:val="none"/>
              </w:rPr>
            </w:pPr>
            <w:r w:rsidRPr="00E65A45">
              <w:rPr>
                <w:rFonts w:ascii="Calibri" w:eastAsia="Times New Roman" w:hAnsi="Calibri" w:cs="Calibri"/>
                <w:color w:val="000000"/>
                <w:kern w:val="0"/>
                <w:sz w:val="22"/>
                <w:szCs w:val="22"/>
                <w:lang w:eastAsia="en-IN"/>
                <w14:ligatures w14:val="none"/>
              </w:rPr>
              <w:t xml:space="preserve"> Payment received via channel.</w:t>
            </w:r>
          </w:p>
          <w:p w14:paraId="3EDD6F00" w14:textId="13C30A21" w:rsidR="00E65A45" w:rsidRPr="00E65A45" w:rsidRDefault="00E65A45" w:rsidP="00E65A45">
            <w:pPr>
              <w:spacing w:after="0" w:line="240" w:lineRule="auto"/>
              <w:rPr>
                <w:rFonts w:ascii="Calibri" w:eastAsia="Times New Roman" w:hAnsi="Calibri" w:cs="Calibri"/>
                <w:color w:val="000000"/>
                <w:kern w:val="0"/>
                <w:sz w:val="22"/>
                <w:szCs w:val="22"/>
                <w:lang w:eastAsia="en-IN"/>
                <w14:ligatures w14:val="none"/>
              </w:rPr>
            </w:pPr>
            <w:r w:rsidRPr="00E65A45">
              <w:rPr>
                <w:rFonts w:ascii="Calibri" w:eastAsia="Times New Roman" w:hAnsi="Calibri" w:cs="Calibri"/>
                <w:color w:val="000000"/>
                <w:kern w:val="0"/>
                <w:sz w:val="22"/>
                <w:szCs w:val="22"/>
                <w:lang w:eastAsia="en-IN"/>
                <w14:ligatures w14:val="none"/>
              </w:rPr>
              <w:t xml:space="preserve"> LMS applies funds as per hierarchy (penal → charges → interest → principal).</w:t>
            </w:r>
          </w:p>
          <w:p w14:paraId="4FF834A2" w14:textId="420B924E" w:rsidR="00E65A45" w:rsidRPr="00E65A45" w:rsidRDefault="00E65A45" w:rsidP="00E65A45">
            <w:pPr>
              <w:spacing w:after="0" w:line="240" w:lineRule="auto"/>
              <w:rPr>
                <w:rFonts w:ascii="Calibri" w:eastAsia="Times New Roman" w:hAnsi="Calibri" w:cs="Calibri"/>
                <w:color w:val="000000"/>
                <w:kern w:val="0"/>
                <w:sz w:val="22"/>
                <w:szCs w:val="22"/>
                <w:lang w:eastAsia="en-IN"/>
                <w14:ligatures w14:val="none"/>
              </w:rPr>
            </w:pPr>
            <w:r w:rsidRPr="00E65A45">
              <w:rPr>
                <w:rFonts w:ascii="Calibri" w:eastAsia="Times New Roman" w:hAnsi="Calibri" w:cs="Calibri"/>
                <w:color w:val="000000"/>
                <w:kern w:val="0"/>
                <w:sz w:val="22"/>
                <w:szCs w:val="22"/>
                <w:lang w:eastAsia="en-IN"/>
                <w14:ligatures w14:val="none"/>
              </w:rPr>
              <w:t>System updates schedules and balances.</w:t>
            </w:r>
          </w:p>
          <w:p w14:paraId="0A053699" w14:textId="75220E25" w:rsidR="002414A1" w:rsidRPr="0043568F" w:rsidRDefault="00E65A45" w:rsidP="00487114">
            <w:pPr>
              <w:spacing w:after="0" w:line="240" w:lineRule="auto"/>
              <w:rPr>
                <w:rFonts w:ascii="Calibri" w:eastAsia="Times New Roman" w:hAnsi="Calibri" w:cs="Calibri"/>
                <w:color w:val="000000"/>
                <w:kern w:val="0"/>
                <w:sz w:val="22"/>
                <w:szCs w:val="22"/>
                <w:lang w:eastAsia="en-IN"/>
                <w14:ligatures w14:val="none"/>
              </w:rPr>
            </w:pPr>
            <w:r w:rsidRPr="00E65A45">
              <w:rPr>
                <w:rFonts w:ascii="Calibri" w:eastAsia="Times New Roman" w:hAnsi="Calibri" w:cs="Calibri"/>
                <w:color w:val="000000"/>
                <w:kern w:val="0"/>
                <w:sz w:val="22"/>
                <w:szCs w:val="22"/>
                <w:lang w:eastAsia="en-IN"/>
                <w14:ligatures w14:val="none"/>
              </w:rPr>
              <w:t>Receipt generated and sent to customer.</w:t>
            </w:r>
          </w:p>
        </w:tc>
      </w:tr>
      <w:tr w:rsidR="002414A1" w:rsidRPr="0043568F" w14:paraId="7DD2EBAA" w14:textId="77777777" w:rsidTr="00487114">
        <w:trPr>
          <w:trHeight w:val="1109"/>
        </w:trPr>
        <w:tc>
          <w:tcPr>
            <w:tcW w:w="1368" w:type="dxa"/>
            <w:tcBorders>
              <w:top w:val="nil"/>
              <w:left w:val="single" w:sz="4" w:space="0" w:color="auto"/>
              <w:bottom w:val="single" w:sz="4" w:space="0" w:color="auto"/>
              <w:right w:val="single" w:sz="4" w:space="0" w:color="auto"/>
            </w:tcBorders>
            <w:noWrap/>
            <w:vAlign w:val="bottom"/>
            <w:hideMark/>
          </w:tcPr>
          <w:p w14:paraId="42910BF9"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Alternate Flow</w:t>
            </w:r>
          </w:p>
        </w:tc>
        <w:tc>
          <w:tcPr>
            <w:tcW w:w="7648" w:type="dxa"/>
            <w:gridSpan w:val="3"/>
            <w:tcBorders>
              <w:top w:val="single" w:sz="4" w:space="0" w:color="auto"/>
              <w:left w:val="nil"/>
              <w:bottom w:val="single" w:sz="4" w:space="0" w:color="auto"/>
              <w:right w:val="single" w:sz="4" w:space="0" w:color="auto"/>
            </w:tcBorders>
            <w:vAlign w:val="bottom"/>
            <w:hideMark/>
          </w:tcPr>
          <w:p w14:paraId="518531C3" w14:textId="14C6B9C1" w:rsidR="002414A1" w:rsidRPr="0043568F" w:rsidRDefault="005A41B5" w:rsidP="00487114">
            <w:pPr>
              <w:spacing w:after="0" w:line="240" w:lineRule="auto"/>
              <w:rPr>
                <w:rFonts w:ascii="Calibri" w:eastAsia="Times New Roman" w:hAnsi="Calibri" w:cs="Calibri"/>
                <w:color w:val="000000"/>
                <w:kern w:val="0"/>
                <w:sz w:val="22"/>
                <w:szCs w:val="22"/>
                <w:lang w:eastAsia="en-IN"/>
                <w14:ligatures w14:val="none"/>
              </w:rPr>
            </w:pPr>
            <w:r w:rsidRPr="005A41B5">
              <w:rPr>
                <w:rFonts w:ascii="Calibri" w:eastAsia="Times New Roman" w:hAnsi="Calibri" w:cs="Calibri"/>
                <w:color w:val="000000"/>
                <w:kern w:val="0"/>
                <w:sz w:val="22"/>
                <w:szCs w:val="22"/>
                <w:lang w:eastAsia="en-IN"/>
                <w14:ligatures w14:val="none"/>
              </w:rPr>
              <w:t>Partial payment accepted, system recalculates dues</w:t>
            </w:r>
          </w:p>
        </w:tc>
      </w:tr>
      <w:tr w:rsidR="002414A1" w:rsidRPr="0043568F" w14:paraId="329F4287"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FA7D331"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Exceptions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5347F180" w14:textId="77777777" w:rsidR="00B9326E" w:rsidRDefault="00B9326E" w:rsidP="00487114">
            <w:pPr>
              <w:spacing w:after="0" w:line="240" w:lineRule="auto"/>
              <w:rPr>
                <w:rFonts w:ascii="Calibri" w:eastAsia="Times New Roman" w:hAnsi="Calibri" w:cs="Calibri"/>
                <w:color w:val="000000"/>
                <w:kern w:val="0"/>
                <w:sz w:val="22"/>
                <w:szCs w:val="22"/>
                <w:lang w:eastAsia="en-IN"/>
                <w14:ligatures w14:val="none"/>
              </w:rPr>
            </w:pPr>
            <w:r w:rsidRPr="00B9326E">
              <w:rPr>
                <w:rFonts w:ascii="Calibri" w:eastAsia="Times New Roman" w:hAnsi="Calibri" w:cs="Calibri"/>
                <w:color w:val="000000"/>
                <w:kern w:val="0"/>
                <w:sz w:val="22"/>
                <w:szCs w:val="22"/>
                <w:lang w:eastAsia="en-IN"/>
                <w14:ligatures w14:val="none"/>
              </w:rPr>
              <w:t>Payment failure (insufficient funds, network issues).</w:t>
            </w:r>
          </w:p>
          <w:p w14:paraId="4F4F5C93" w14:textId="05456BDF" w:rsidR="002414A1" w:rsidRPr="0043568F" w:rsidRDefault="00B9326E" w:rsidP="00487114">
            <w:pPr>
              <w:spacing w:after="0" w:line="240" w:lineRule="auto"/>
              <w:rPr>
                <w:rFonts w:ascii="Calibri" w:eastAsia="Times New Roman" w:hAnsi="Calibri" w:cs="Calibri"/>
                <w:color w:val="000000"/>
                <w:kern w:val="0"/>
                <w:sz w:val="22"/>
                <w:szCs w:val="22"/>
                <w:lang w:eastAsia="en-IN"/>
                <w14:ligatures w14:val="none"/>
              </w:rPr>
            </w:pPr>
            <w:r w:rsidRPr="00B9326E">
              <w:rPr>
                <w:rFonts w:ascii="Calibri" w:eastAsia="Times New Roman" w:hAnsi="Calibri" w:cs="Calibri"/>
                <w:color w:val="000000"/>
                <w:kern w:val="0"/>
                <w:sz w:val="22"/>
                <w:szCs w:val="22"/>
                <w:lang w:eastAsia="en-IN"/>
                <w14:ligatures w14:val="none"/>
              </w:rPr>
              <w:t>Suspense posting if details mismatch.</w:t>
            </w:r>
          </w:p>
        </w:tc>
      </w:tr>
      <w:tr w:rsidR="002414A1" w:rsidRPr="0043568F" w14:paraId="021B60D2"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22C807B1"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Frequency of Use</w:t>
            </w:r>
          </w:p>
        </w:tc>
        <w:tc>
          <w:tcPr>
            <w:tcW w:w="7648" w:type="dxa"/>
            <w:gridSpan w:val="3"/>
            <w:tcBorders>
              <w:top w:val="single" w:sz="4" w:space="0" w:color="auto"/>
              <w:left w:val="nil"/>
              <w:bottom w:val="single" w:sz="4" w:space="0" w:color="auto"/>
              <w:right w:val="single" w:sz="4" w:space="0" w:color="auto"/>
            </w:tcBorders>
            <w:noWrap/>
            <w:vAlign w:val="bottom"/>
            <w:hideMark/>
          </w:tcPr>
          <w:p w14:paraId="6EDBD230"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High</w:t>
            </w:r>
          </w:p>
        </w:tc>
      </w:tr>
      <w:tr w:rsidR="002414A1" w:rsidRPr="0043568F" w14:paraId="43091E2E"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6F5E029F"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Assumptions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04977FA9" w14:textId="4CBE7563" w:rsidR="002414A1" w:rsidRPr="0043568F" w:rsidRDefault="008E14D2" w:rsidP="00487114">
            <w:pPr>
              <w:spacing w:after="0" w:line="240" w:lineRule="auto"/>
              <w:rPr>
                <w:rFonts w:ascii="Calibri" w:eastAsia="Times New Roman" w:hAnsi="Calibri" w:cs="Calibri"/>
                <w:color w:val="000000"/>
                <w:kern w:val="0"/>
                <w:sz w:val="22"/>
                <w:szCs w:val="22"/>
                <w:lang w:eastAsia="en-IN"/>
                <w14:ligatures w14:val="none"/>
              </w:rPr>
            </w:pPr>
            <w:r w:rsidRPr="008E14D2">
              <w:rPr>
                <w:rFonts w:ascii="Calibri" w:eastAsia="Times New Roman" w:hAnsi="Calibri" w:cs="Calibri"/>
                <w:color w:val="000000"/>
                <w:kern w:val="0"/>
                <w:sz w:val="22"/>
                <w:szCs w:val="22"/>
                <w:lang w:eastAsia="en-IN"/>
                <w14:ligatures w14:val="none"/>
              </w:rPr>
              <w:t>Payment systems are integrated.</w:t>
            </w:r>
          </w:p>
        </w:tc>
      </w:tr>
      <w:tr w:rsidR="002414A1" w:rsidRPr="00B8588C" w14:paraId="425D6553"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4FD7B5DC"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Constraints</w:t>
            </w:r>
          </w:p>
        </w:tc>
        <w:tc>
          <w:tcPr>
            <w:tcW w:w="7648" w:type="dxa"/>
            <w:gridSpan w:val="3"/>
            <w:tcBorders>
              <w:top w:val="single" w:sz="4" w:space="0" w:color="auto"/>
              <w:left w:val="nil"/>
              <w:bottom w:val="single" w:sz="4" w:space="0" w:color="auto"/>
              <w:right w:val="single" w:sz="4" w:space="0" w:color="auto"/>
            </w:tcBorders>
            <w:noWrap/>
            <w:vAlign w:val="bottom"/>
          </w:tcPr>
          <w:p w14:paraId="21688906" w14:textId="642EA9F7" w:rsidR="002414A1" w:rsidRPr="00B8588C" w:rsidRDefault="00A5074F" w:rsidP="00487114">
            <w:pPr>
              <w:spacing w:after="0" w:line="240" w:lineRule="auto"/>
              <w:rPr>
                <w:rFonts w:ascii="Calibri" w:eastAsia="Times New Roman" w:hAnsi="Calibri" w:cs="Calibri"/>
                <w:color w:val="000000"/>
                <w:kern w:val="0"/>
                <w:sz w:val="22"/>
                <w:szCs w:val="22"/>
                <w:lang w:eastAsia="en-IN"/>
                <w14:ligatures w14:val="none"/>
              </w:rPr>
            </w:pPr>
            <w:r w:rsidRPr="00A5074F">
              <w:rPr>
                <w:rFonts w:ascii="Calibri" w:eastAsia="Times New Roman" w:hAnsi="Calibri" w:cs="Calibri"/>
                <w:color w:val="000000"/>
                <w:kern w:val="0"/>
                <w:sz w:val="22"/>
                <w:szCs w:val="22"/>
                <w:lang w:eastAsia="en-IN"/>
                <w14:ligatures w14:val="none"/>
              </w:rPr>
              <w:t>Must process within SLA (&lt; 2 hours for bulk NACH).</w:t>
            </w:r>
          </w:p>
        </w:tc>
      </w:tr>
      <w:tr w:rsidR="002414A1" w:rsidRPr="009D75DF" w14:paraId="090D3936"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1404F932" w14:textId="77777777" w:rsidR="002414A1" w:rsidRPr="009D75D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Dependencies</w:t>
            </w:r>
          </w:p>
        </w:tc>
        <w:tc>
          <w:tcPr>
            <w:tcW w:w="7648" w:type="dxa"/>
            <w:gridSpan w:val="3"/>
            <w:tcBorders>
              <w:top w:val="single" w:sz="4" w:space="0" w:color="auto"/>
              <w:left w:val="nil"/>
              <w:bottom w:val="single" w:sz="4" w:space="0" w:color="auto"/>
              <w:right w:val="single" w:sz="4" w:space="0" w:color="auto"/>
            </w:tcBorders>
            <w:noWrap/>
            <w:vAlign w:val="bottom"/>
          </w:tcPr>
          <w:p w14:paraId="168F0DB3" w14:textId="27FF4EBD" w:rsidR="002414A1" w:rsidRPr="009D75DF" w:rsidRDefault="00A5074F" w:rsidP="00487114">
            <w:pPr>
              <w:spacing w:after="0" w:line="240" w:lineRule="auto"/>
              <w:rPr>
                <w:rFonts w:ascii="Calibri" w:eastAsia="Times New Roman" w:hAnsi="Calibri" w:cs="Calibri"/>
                <w:color w:val="000000"/>
                <w:kern w:val="0"/>
                <w:sz w:val="22"/>
                <w:szCs w:val="22"/>
                <w:lang w:eastAsia="en-IN"/>
                <w14:ligatures w14:val="none"/>
              </w:rPr>
            </w:pPr>
            <w:r w:rsidRPr="00A5074F">
              <w:rPr>
                <w:rFonts w:ascii="Calibri" w:eastAsia="Times New Roman" w:hAnsi="Calibri" w:cs="Calibri"/>
                <w:color w:val="000000"/>
                <w:kern w:val="0"/>
                <w:sz w:val="22"/>
                <w:szCs w:val="22"/>
                <w:lang w:eastAsia="en-IN"/>
                <w14:ligatures w14:val="none"/>
              </w:rPr>
              <w:t>Payment Gateway, NACH, Core Banking.</w:t>
            </w:r>
          </w:p>
        </w:tc>
      </w:tr>
      <w:tr w:rsidR="002414A1" w:rsidRPr="002F1F40" w14:paraId="2B54F017"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5B589466" w14:textId="77777777" w:rsidR="002414A1" w:rsidRPr="00FB1800"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6D4A33">
              <w:rPr>
                <w:rFonts w:ascii="Calibri" w:eastAsia="Times New Roman" w:hAnsi="Calibri" w:cs="Calibri"/>
                <w:color w:val="000000"/>
                <w:kern w:val="0"/>
                <w:sz w:val="22"/>
                <w:szCs w:val="22"/>
                <w:lang w:eastAsia="en-IN"/>
                <w14:ligatures w14:val="none"/>
              </w:rPr>
              <w:t>Inputs and Outputs</w:t>
            </w:r>
          </w:p>
        </w:tc>
        <w:tc>
          <w:tcPr>
            <w:tcW w:w="7648" w:type="dxa"/>
            <w:gridSpan w:val="3"/>
            <w:tcBorders>
              <w:top w:val="single" w:sz="4" w:space="0" w:color="auto"/>
              <w:left w:val="nil"/>
              <w:bottom w:val="single" w:sz="4" w:space="0" w:color="auto"/>
              <w:right w:val="single" w:sz="4" w:space="0" w:color="auto"/>
            </w:tcBorders>
            <w:noWrap/>
            <w:vAlign w:val="bottom"/>
          </w:tcPr>
          <w:p w14:paraId="7041E757" w14:textId="716B7EB7" w:rsidR="002414A1" w:rsidRPr="002F1F40" w:rsidRDefault="00305417" w:rsidP="00487114">
            <w:pPr>
              <w:spacing w:after="0" w:line="240" w:lineRule="auto"/>
              <w:rPr>
                <w:rFonts w:ascii="Calibri" w:eastAsia="Times New Roman" w:hAnsi="Calibri" w:cs="Calibri"/>
                <w:color w:val="000000"/>
                <w:kern w:val="0"/>
                <w:sz w:val="22"/>
                <w:szCs w:val="22"/>
                <w:lang w:eastAsia="en-IN"/>
                <w14:ligatures w14:val="none"/>
              </w:rPr>
            </w:pPr>
            <w:r w:rsidRPr="00305417">
              <w:rPr>
                <w:rFonts w:ascii="Calibri" w:eastAsia="Times New Roman" w:hAnsi="Calibri" w:cs="Calibri"/>
                <w:color w:val="000000"/>
                <w:kern w:val="0"/>
                <w:sz w:val="22"/>
                <w:szCs w:val="22"/>
                <w:lang w:eastAsia="en-IN"/>
                <w14:ligatures w14:val="none"/>
              </w:rPr>
              <w:t>Input – payment instruction. Output – receipt, updated schedule</w:t>
            </w:r>
          </w:p>
        </w:tc>
      </w:tr>
      <w:tr w:rsidR="002414A1" w:rsidRPr="009453FA" w14:paraId="7700342F"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48B6304" w14:textId="77777777" w:rsidR="002414A1" w:rsidRPr="006D4A33"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lastRenderedPageBreak/>
              <w:t>Business Rules</w:t>
            </w:r>
          </w:p>
        </w:tc>
        <w:tc>
          <w:tcPr>
            <w:tcW w:w="7648" w:type="dxa"/>
            <w:gridSpan w:val="3"/>
            <w:tcBorders>
              <w:top w:val="single" w:sz="4" w:space="0" w:color="auto"/>
              <w:left w:val="nil"/>
              <w:bottom w:val="single" w:sz="4" w:space="0" w:color="auto"/>
              <w:right w:val="single" w:sz="4" w:space="0" w:color="auto"/>
            </w:tcBorders>
            <w:noWrap/>
            <w:vAlign w:val="bottom"/>
          </w:tcPr>
          <w:p w14:paraId="20A3678E" w14:textId="10672EB2" w:rsidR="00305417" w:rsidRPr="00305417" w:rsidRDefault="00305417" w:rsidP="00305417">
            <w:pPr>
              <w:spacing w:after="0" w:line="240" w:lineRule="auto"/>
              <w:rPr>
                <w:rFonts w:ascii="Calibri" w:eastAsia="Times New Roman" w:hAnsi="Calibri" w:cs="Calibri"/>
                <w:color w:val="000000"/>
                <w:kern w:val="0"/>
                <w:sz w:val="22"/>
                <w:szCs w:val="22"/>
                <w:lang w:eastAsia="en-IN"/>
                <w14:ligatures w14:val="none"/>
              </w:rPr>
            </w:pPr>
            <w:r w:rsidRPr="00305417">
              <w:rPr>
                <w:rFonts w:ascii="Calibri" w:eastAsia="Times New Roman" w:hAnsi="Calibri" w:cs="Calibri"/>
                <w:color w:val="000000"/>
                <w:kern w:val="0"/>
                <w:sz w:val="22"/>
                <w:szCs w:val="22"/>
                <w:lang w:eastAsia="en-IN"/>
                <w14:ligatures w14:val="none"/>
              </w:rPr>
              <w:t>Priority of allocation configurable by business rules.</w:t>
            </w:r>
          </w:p>
          <w:p w14:paraId="38ECFF05" w14:textId="79FD12B0" w:rsidR="002414A1" w:rsidRPr="009453FA" w:rsidRDefault="00305417" w:rsidP="00487114">
            <w:pPr>
              <w:spacing w:after="0" w:line="240" w:lineRule="auto"/>
              <w:rPr>
                <w:rFonts w:ascii="Calibri" w:eastAsia="Times New Roman" w:hAnsi="Calibri" w:cs="Calibri"/>
                <w:color w:val="000000"/>
                <w:kern w:val="0"/>
                <w:sz w:val="22"/>
                <w:szCs w:val="22"/>
                <w:lang w:eastAsia="en-IN"/>
                <w14:ligatures w14:val="none"/>
              </w:rPr>
            </w:pPr>
            <w:r w:rsidRPr="00305417">
              <w:rPr>
                <w:rFonts w:ascii="Calibri" w:eastAsia="Times New Roman" w:hAnsi="Calibri" w:cs="Calibri"/>
                <w:color w:val="000000"/>
                <w:kern w:val="0"/>
                <w:sz w:val="22"/>
                <w:szCs w:val="22"/>
                <w:lang w:eastAsia="en-IN"/>
                <w14:ligatures w14:val="none"/>
              </w:rPr>
              <w:t>Suspense must be cleared within 2 days</w:t>
            </w:r>
          </w:p>
        </w:tc>
      </w:tr>
      <w:tr w:rsidR="002414A1" w:rsidRPr="009453FA" w14:paraId="425D23D7"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5DDEF951" w14:textId="77777777" w:rsidR="002414A1" w:rsidRPr="009453FA"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Miscellaneous Information</w:t>
            </w:r>
          </w:p>
        </w:tc>
        <w:tc>
          <w:tcPr>
            <w:tcW w:w="7648" w:type="dxa"/>
            <w:gridSpan w:val="3"/>
            <w:tcBorders>
              <w:top w:val="single" w:sz="4" w:space="0" w:color="auto"/>
              <w:left w:val="nil"/>
              <w:bottom w:val="single" w:sz="4" w:space="0" w:color="auto"/>
              <w:right w:val="single" w:sz="4" w:space="0" w:color="auto"/>
            </w:tcBorders>
            <w:noWrap/>
            <w:vAlign w:val="bottom"/>
          </w:tcPr>
          <w:p w14:paraId="4E0F7736" w14:textId="6034348C" w:rsidR="002414A1" w:rsidRPr="009453FA" w:rsidRDefault="00D412E6" w:rsidP="00487114">
            <w:pPr>
              <w:spacing w:after="0" w:line="240" w:lineRule="auto"/>
              <w:rPr>
                <w:rFonts w:ascii="Calibri" w:eastAsia="Times New Roman" w:hAnsi="Calibri" w:cs="Calibri"/>
                <w:color w:val="000000"/>
                <w:kern w:val="0"/>
                <w:sz w:val="22"/>
                <w:szCs w:val="22"/>
                <w:lang w:eastAsia="en-IN"/>
                <w14:ligatures w14:val="none"/>
              </w:rPr>
            </w:pPr>
            <w:r w:rsidRPr="00D412E6">
              <w:rPr>
                <w:rFonts w:ascii="Calibri" w:eastAsia="Times New Roman" w:hAnsi="Calibri" w:cs="Calibri"/>
                <w:color w:val="000000"/>
                <w:kern w:val="0"/>
                <w:sz w:val="22"/>
                <w:szCs w:val="22"/>
                <w:lang w:eastAsia="en-IN"/>
                <w14:ligatures w14:val="none"/>
              </w:rPr>
              <w:t>Payment retries allowed</w:t>
            </w:r>
          </w:p>
        </w:tc>
      </w:tr>
    </w:tbl>
    <w:p w14:paraId="5B10F42D" w14:textId="77777777" w:rsidR="002414A1" w:rsidRDefault="002414A1"/>
    <w:tbl>
      <w:tblPr>
        <w:tblW w:w="0" w:type="auto"/>
        <w:tblLook w:val="04A0" w:firstRow="1" w:lastRow="0" w:firstColumn="1" w:lastColumn="0" w:noHBand="0" w:noVBand="1"/>
      </w:tblPr>
      <w:tblGrid>
        <w:gridCol w:w="1439"/>
        <w:gridCol w:w="4621"/>
        <w:gridCol w:w="1757"/>
        <w:gridCol w:w="1199"/>
      </w:tblGrid>
      <w:tr w:rsidR="003D518E" w:rsidRPr="0043568F" w14:paraId="739725A9"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hideMark/>
          </w:tcPr>
          <w:p w14:paraId="1D4AC957"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Use </w:t>
            </w:r>
            <w:r>
              <w:rPr>
                <w:rFonts w:ascii="Calibri" w:eastAsia="Times New Roman" w:hAnsi="Calibri" w:cs="Calibri"/>
                <w:color w:val="000000"/>
                <w:kern w:val="0"/>
                <w:sz w:val="22"/>
                <w:szCs w:val="22"/>
                <w:lang w:eastAsia="en-IN"/>
                <w14:ligatures w14:val="none"/>
              </w:rPr>
              <w:t>Case</w:t>
            </w:r>
            <w:r w:rsidRPr="0043568F">
              <w:rPr>
                <w:rFonts w:ascii="Calibri" w:eastAsia="Times New Roman" w:hAnsi="Calibri" w:cs="Calibri"/>
                <w:color w:val="000000"/>
                <w:kern w:val="0"/>
                <w:sz w:val="22"/>
                <w:szCs w:val="22"/>
                <w:lang w:eastAsia="en-IN"/>
                <w14:ligatures w14:val="none"/>
              </w:rPr>
              <w:t xml:space="preserve"> ID</w:t>
            </w:r>
          </w:p>
        </w:tc>
        <w:tc>
          <w:tcPr>
            <w:tcW w:w="7648" w:type="dxa"/>
            <w:gridSpan w:val="3"/>
            <w:tcBorders>
              <w:top w:val="single" w:sz="4" w:space="0" w:color="auto"/>
              <w:left w:val="nil"/>
              <w:bottom w:val="single" w:sz="4" w:space="0" w:color="auto"/>
              <w:right w:val="single" w:sz="4" w:space="0" w:color="auto"/>
            </w:tcBorders>
            <w:noWrap/>
            <w:vAlign w:val="bottom"/>
            <w:hideMark/>
          </w:tcPr>
          <w:p w14:paraId="591AC8D3" w14:textId="60B582CA" w:rsidR="003D518E" w:rsidRPr="0043568F" w:rsidRDefault="00BB2020"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4</w:t>
            </w:r>
            <w:r w:rsidR="003D518E">
              <w:rPr>
                <w:rFonts w:ascii="Calibri" w:eastAsia="Times New Roman" w:hAnsi="Calibri" w:cs="Calibri"/>
                <w:color w:val="000000"/>
                <w:kern w:val="0"/>
                <w:sz w:val="22"/>
                <w:szCs w:val="22"/>
                <w:lang w:eastAsia="en-IN"/>
                <w14:ligatures w14:val="none"/>
              </w:rPr>
              <w:t>.0</w:t>
            </w:r>
          </w:p>
        </w:tc>
      </w:tr>
      <w:tr w:rsidR="003D518E" w:rsidRPr="0043568F" w14:paraId="3CF1CBEC"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088CAA87"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Use case Name</w:t>
            </w:r>
          </w:p>
        </w:tc>
        <w:tc>
          <w:tcPr>
            <w:tcW w:w="7648" w:type="dxa"/>
            <w:gridSpan w:val="3"/>
            <w:tcBorders>
              <w:top w:val="single" w:sz="4" w:space="0" w:color="auto"/>
              <w:left w:val="nil"/>
              <w:bottom w:val="single" w:sz="4" w:space="0" w:color="auto"/>
              <w:right w:val="single" w:sz="4" w:space="0" w:color="auto"/>
            </w:tcBorders>
            <w:noWrap/>
            <w:vAlign w:val="bottom"/>
            <w:hideMark/>
          </w:tcPr>
          <w:p w14:paraId="1776A056" w14:textId="28E4335F" w:rsidR="003D518E" w:rsidRPr="0043568F" w:rsidRDefault="00BB2020" w:rsidP="00487114">
            <w:pPr>
              <w:spacing w:after="0" w:line="240" w:lineRule="auto"/>
              <w:rPr>
                <w:rFonts w:ascii="Calibri" w:eastAsia="Times New Roman" w:hAnsi="Calibri" w:cs="Calibri"/>
                <w:color w:val="000000"/>
                <w:kern w:val="0"/>
                <w:sz w:val="22"/>
                <w:szCs w:val="22"/>
                <w:lang w:eastAsia="en-IN"/>
                <w14:ligatures w14:val="none"/>
              </w:rPr>
            </w:pPr>
            <w:r w:rsidRPr="00BB2020">
              <w:rPr>
                <w:rFonts w:ascii="Calibri" w:eastAsia="Times New Roman" w:hAnsi="Calibri" w:cs="Calibri"/>
                <w:color w:val="000000"/>
                <w:kern w:val="0"/>
                <w:sz w:val="22"/>
                <w:szCs w:val="22"/>
                <w:lang w:eastAsia="en-IN"/>
                <w14:ligatures w14:val="none"/>
              </w:rPr>
              <w:t>Collections &amp; Delinquency</w:t>
            </w:r>
          </w:p>
        </w:tc>
      </w:tr>
      <w:tr w:rsidR="003D518E" w:rsidRPr="0043568F" w14:paraId="3D7013BE"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2328FDEB"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Created by </w:t>
            </w:r>
          </w:p>
        </w:tc>
        <w:tc>
          <w:tcPr>
            <w:tcW w:w="4817" w:type="dxa"/>
            <w:tcBorders>
              <w:top w:val="nil"/>
              <w:left w:val="nil"/>
              <w:bottom w:val="single" w:sz="4" w:space="0" w:color="auto"/>
              <w:right w:val="single" w:sz="4" w:space="0" w:color="auto"/>
            </w:tcBorders>
            <w:noWrap/>
            <w:vAlign w:val="bottom"/>
            <w:hideMark/>
          </w:tcPr>
          <w:p w14:paraId="76A1EA66"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c>
          <w:tcPr>
            <w:tcW w:w="0" w:type="auto"/>
            <w:tcBorders>
              <w:top w:val="nil"/>
              <w:left w:val="nil"/>
              <w:bottom w:val="single" w:sz="4" w:space="0" w:color="auto"/>
              <w:right w:val="single" w:sz="4" w:space="0" w:color="auto"/>
            </w:tcBorders>
            <w:noWrap/>
            <w:vAlign w:val="bottom"/>
            <w:hideMark/>
          </w:tcPr>
          <w:p w14:paraId="3CAA3694"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Last updated BY </w:t>
            </w:r>
          </w:p>
        </w:tc>
        <w:tc>
          <w:tcPr>
            <w:tcW w:w="0" w:type="auto"/>
            <w:tcBorders>
              <w:top w:val="nil"/>
              <w:left w:val="nil"/>
              <w:bottom w:val="single" w:sz="4" w:space="0" w:color="auto"/>
              <w:right w:val="single" w:sz="4" w:space="0" w:color="auto"/>
            </w:tcBorders>
            <w:noWrap/>
            <w:vAlign w:val="bottom"/>
            <w:hideMark/>
          </w:tcPr>
          <w:p w14:paraId="68FC986A"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r>
      <w:tr w:rsidR="003D518E" w:rsidRPr="0043568F" w14:paraId="2250095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0FB235D2"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Date of Creation</w:t>
            </w:r>
          </w:p>
        </w:tc>
        <w:tc>
          <w:tcPr>
            <w:tcW w:w="4817" w:type="dxa"/>
            <w:tcBorders>
              <w:top w:val="nil"/>
              <w:left w:val="nil"/>
              <w:bottom w:val="single" w:sz="4" w:space="0" w:color="auto"/>
              <w:right w:val="single" w:sz="4" w:space="0" w:color="auto"/>
            </w:tcBorders>
            <w:noWrap/>
            <w:vAlign w:val="bottom"/>
            <w:hideMark/>
          </w:tcPr>
          <w:p w14:paraId="42C76BF1"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12</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c>
          <w:tcPr>
            <w:tcW w:w="0" w:type="auto"/>
            <w:tcBorders>
              <w:top w:val="nil"/>
              <w:left w:val="nil"/>
              <w:bottom w:val="single" w:sz="4" w:space="0" w:color="auto"/>
              <w:right w:val="single" w:sz="4" w:space="0" w:color="auto"/>
            </w:tcBorders>
            <w:noWrap/>
            <w:vAlign w:val="bottom"/>
            <w:hideMark/>
          </w:tcPr>
          <w:p w14:paraId="7784CE4B"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Last Revi</w:t>
            </w:r>
            <w:r>
              <w:rPr>
                <w:rFonts w:ascii="Calibri" w:eastAsia="Times New Roman" w:hAnsi="Calibri" w:cs="Calibri"/>
                <w:color w:val="000000"/>
                <w:kern w:val="0"/>
                <w:sz w:val="22"/>
                <w:szCs w:val="22"/>
                <w:lang w:eastAsia="en-IN"/>
                <w14:ligatures w14:val="none"/>
              </w:rPr>
              <w:t>si</w:t>
            </w:r>
            <w:r w:rsidRPr="0043568F">
              <w:rPr>
                <w:rFonts w:ascii="Calibri" w:eastAsia="Times New Roman" w:hAnsi="Calibri" w:cs="Calibri"/>
                <w:color w:val="000000"/>
                <w:kern w:val="0"/>
                <w:sz w:val="22"/>
                <w:szCs w:val="22"/>
                <w:lang w:eastAsia="en-IN"/>
                <w14:ligatures w14:val="none"/>
              </w:rPr>
              <w:t>on date</w:t>
            </w:r>
          </w:p>
        </w:tc>
        <w:tc>
          <w:tcPr>
            <w:tcW w:w="0" w:type="auto"/>
            <w:tcBorders>
              <w:top w:val="nil"/>
              <w:left w:val="nil"/>
              <w:bottom w:val="single" w:sz="4" w:space="0" w:color="auto"/>
              <w:right w:val="single" w:sz="4" w:space="0" w:color="auto"/>
            </w:tcBorders>
            <w:noWrap/>
            <w:vAlign w:val="bottom"/>
            <w:hideMark/>
          </w:tcPr>
          <w:p w14:paraId="3CEB19F8"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13</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r>
      <w:tr w:rsidR="003D518E" w:rsidRPr="0043568F" w14:paraId="7874B5EF"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73837565"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Actor</w:t>
            </w:r>
          </w:p>
        </w:tc>
        <w:tc>
          <w:tcPr>
            <w:tcW w:w="7648" w:type="dxa"/>
            <w:gridSpan w:val="3"/>
            <w:tcBorders>
              <w:top w:val="single" w:sz="4" w:space="0" w:color="auto"/>
              <w:left w:val="nil"/>
              <w:bottom w:val="single" w:sz="4" w:space="0" w:color="auto"/>
              <w:right w:val="single" w:sz="4" w:space="0" w:color="auto"/>
            </w:tcBorders>
            <w:noWrap/>
            <w:vAlign w:val="bottom"/>
            <w:hideMark/>
          </w:tcPr>
          <w:p w14:paraId="7CE51EC5" w14:textId="7F3B6416" w:rsidR="00164BBF" w:rsidRPr="00164BBF" w:rsidRDefault="00164BBF" w:rsidP="00164BBF">
            <w:pPr>
              <w:spacing w:after="0" w:line="240" w:lineRule="auto"/>
              <w:rPr>
                <w:rFonts w:ascii="Calibri" w:eastAsia="Times New Roman" w:hAnsi="Calibri" w:cs="Calibri"/>
                <w:color w:val="000000"/>
                <w:kern w:val="0"/>
                <w:sz w:val="22"/>
                <w:szCs w:val="22"/>
                <w:lang w:eastAsia="en-IN"/>
                <w14:ligatures w14:val="none"/>
              </w:rPr>
            </w:pPr>
            <w:r w:rsidRPr="00164BBF">
              <w:rPr>
                <w:rFonts w:ascii="Calibri" w:eastAsia="Times New Roman" w:hAnsi="Calibri" w:cs="Calibri"/>
                <w:color w:val="000000"/>
                <w:kern w:val="0"/>
                <w:sz w:val="22"/>
                <w:szCs w:val="22"/>
                <w:lang w:eastAsia="en-IN"/>
                <w14:ligatures w14:val="none"/>
              </w:rPr>
              <w:t>Primary Actor: Collections Officer</w:t>
            </w:r>
          </w:p>
          <w:p w14:paraId="2834462B" w14:textId="0A8CE41B" w:rsidR="003D518E" w:rsidRPr="0043568F" w:rsidRDefault="00164BBF" w:rsidP="00487114">
            <w:pPr>
              <w:spacing w:after="0" w:line="240" w:lineRule="auto"/>
              <w:rPr>
                <w:rFonts w:ascii="Calibri" w:eastAsia="Times New Roman" w:hAnsi="Calibri" w:cs="Calibri"/>
                <w:color w:val="000000"/>
                <w:kern w:val="0"/>
                <w:sz w:val="22"/>
                <w:szCs w:val="22"/>
                <w:lang w:eastAsia="en-IN"/>
                <w14:ligatures w14:val="none"/>
              </w:rPr>
            </w:pPr>
            <w:r w:rsidRPr="00164BBF">
              <w:rPr>
                <w:rFonts w:ascii="Calibri" w:eastAsia="Times New Roman" w:hAnsi="Calibri" w:cs="Calibri"/>
                <w:color w:val="000000"/>
                <w:kern w:val="0"/>
                <w:sz w:val="22"/>
                <w:szCs w:val="22"/>
                <w:lang w:eastAsia="en-IN"/>
                <w14:ligatures w14:val="none"/>
              </w:rPr>
              <w:t>Secondary Actors: Customer, Legal Officer, Agency</w:t>
            </w:r>
          </w:p>
        </w:tc>
      </w:tr>
      <w:tr w:rsidR="003D518E" w:rsidRPr="0043568F" w14:paraId="565856D9"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0749B9E"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Description</w:t>
            </w:r>
          </w:p>
        </w:tc>
        <w:tc>
          <w:tcPr>
            <w:tcW w:w="4817" w:type="dxa"/>
            <w:tcBorders>
              <w:top w:val="nil"/>
              <w:left w:val="nil"/>
              <w:bottom w:val="single" w:sz="4" w:space="0" w:color="auto"/>
              <w:right w:val="single" w:sz="4" w:space="0" w:color="auto"/>
            </w:tcBorders>
            <w:noWrap/>
            <w:vAlign w:val="bottom"/>
            <w:hideMark/>
          </w:tcPr>
          <w:p w14:paraId="0482D7BD" w14:textId="1C0644DC" w:rsidR="003D518E" w:rsidRPr="0043568F" w:rsidRDefault="00164BBF" w:rsidP="00487114">
            <w:pPr>
              <w:spacing w:after="0" w:line="240" w:lineRule="auto"/>
              <w:rPr>
                <w:rFonts w:ascii="Calibri" w:eastAsia="Times New Roman" w:hAnsi="Calibri" w:cs="Calibri"/>
                <w:color w:val="000000"/>
                <w:kern w:val="0"/>
                <w:sz w:val="22"/>
                <w:szCs w:val="22"/>
                <w:lang w:eastAsia="en-IN"/>
                <w14:ligatures w14:val="none"/>
              </w:rPr>
            </w:pPr>
            <w:r w:rsidRPr="00164BBF">
              <w:rPr>
                <w:rFonts w:ascii="Calibri" w:eastAsia="Times New Roman" w:hAnsi="Calibri" w:cs="Calibri"/>
                <w:color w:val="000000"/>
                <w:kern w:val="0"/>
                <w:sz w:val="22"/>
                <w:szCs w:val="22"/>
                <w:lang w:eastAsia="en-IN"/>
                <w14:ligatures w14:val="none"/>
              </w:rPr>
              <w:t>Managing overdue accounts, tracking DPD (days past due), and collection activities.</w:t>
            </w:r>
          </w:p>
        </w:tc>
        <w:tc>
          <w:tcPr>
            <w:tcW w:w="0" w:type="auto"/>
            <w:tcBorders>
              <w:top w:val="nil"/>
              <w:left w:val="nil"/>
              <w:bottom w:val="single" w:sz="4" w:space="0" w:color="auto"/>
              <w:right w:val="single" w:sz="4" w:space="0" w:color="auto"/>
            </w:tcBorders>
            <w:noWrap/>
            <w:vAlign w:val="bottom"/>
            <w:hideMark/>
          </w:tcPr>
          <w:p w14:paraId="2A9B313F"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c>
          <w:tcPr>
            <w:tcW w:w="0" w:type="auto"/>
            <w:tcBorders>
              <w:top w:val="nil"/>
              <w:left w:val="nil"/>
              <w:bottom w:val="single" w:sz="4" w:space="0" w:color="auto"/>
              <w:right w:val="single" w:sz="4" w:space="0" w:color="auto"/>
            </w:tcBorders>
            <w:noWrap/>
            <w:vAlign w:val="bottom"/>
            <w:hideMark/>
          </w:tcPr>
          <w:p w14:paraId="1EBD1195"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r>
      <w:tr w:rsidR="003D518E" w:rsidRPr="0043568F" w14:paraId="71FB874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60894E2"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Pre-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6244519B" w14:textId="40215B27" w:rsidR="003D518E" w:rsidRPr="0043568F" w:rsidRDefault="0023771E" w:rsidP="00487114">
            <w:pPr>
              <w:spacing w:after="0" w:line="240" w:lineRule="auto"/>
              <w:rPr>
                <w:rFonts w:ascii="Calibri" w:eastAsia="Times New Roman" w:hAnsi="Calibri" w:cs="Calibri"/>
                <w:color w:val="000000"/>
                <w:kern w:val="0"/>
                <w:sz w:val="22"/>
                <w:szCs w:val="22"/>
                <w:lang w:eastAsia="en-IN"/>
                <w14:ligatures w14:val="none"/>
              </w:rPr>
            </w:pPr>
            <w:r w:rsidRPr="0023771E">
              <w:rPr>
                <w:rFonts w:ascii="Calibri" w:eastAsia="Times New Roman" w:hAnsi="Calibri" w:cs="Calibri"/>
                <w:color w:val="000000"/>
                <w:kern w:val="0"/>
                <w:sz w:val="22"/>
                <w:szCs w:val="22"/>
                <w:lang w:eastAsia="en-IN"/>
                <w14:ligatures w14:val="none"/>
              </w:rPr>
              <w:t>Loan account overdue.</w:t>
            </w:r>
          </w:p>
        </w:tc>
      </w:tr>
      <w:tr w:rsidR="003D518E" w:rsidRPr="0043568F" w14:paraId="55C021F8"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98215DF"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Post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6E8DECBE" w14:textId="4860FB9A" w:rsidR="003D518E" w:rsidRPr="0043568F" w:rsidRDefault="0023771E" w:rsidP="00487114">
            <w:pPr>
              <w:spacing w:after="0" w:line="240" w:lineRule="auto"/>
              <w:rPr>
                <w:rFonts w:ascii="Calibri" w:eastAsia="Times New Roman" w:hAnsi="Calibri" w:cs="Calibri"/>
                <w:color w:val="000000"/>
                <w:kern w:val="0"/>
                <w:sz w:val="22"/>
                <w:szCs w:val="22"/>
                <w:lang w:eastAsia="en-IN"/>
                <w14:ligatures w14:val="none"/>
              </w:rPr>
            </w:pPr>
            <w:r w:rsidRPr="0023771E">
              <w:rPr>
                <w:rFonts w:ascii="Calibri" w:eastAsia="Times New Roman" w:hAnsi="Calibri" w:cs="Calibri"/>
                <w:color w:val="000000"/>
                <w:kern w:val="0"/>
                <w:sz w:val="22"/>
                <w:szCs w:val="22"/>
                <w:lang w:eastAsia="en-IN"/>
                <w14:ligatures w14:val="none"/>
              </w:rPr>
              <w:t>Dues updated, collection status tracked.</w:t>
            </w:r>
          </w:p>
        </w:tc>
      </w:tr>
      <w:tr w:rsidR="003D518E" w:rsidRPr="0043568F" w14:paraId="358E583C" w14:textId="77777777" w:rsidTr="00EF369B">
        <w:trPr>
          <w:trHeight w:val="1032"/>
        </w:trPr>
        <w:tc>
          <w:tcPr>
            <w:tcW w:w="1368" w:type="dxa"/>
            <w:tcBorders>
              <w:top w:val="nil"/>
              <w:left w:val="single" w:sz="4" w:space="0" w:color="auto"/>
              <w:bottom w:val="single" w:sz="4" w:space="0" w:color="auto"/>
              <w:right w:val="single" w:sz="4" w:space="0" w:color="auto"/>
            </w:tcBorders>
            <w:noWrap/>
            <w:vAlign w:val="bottom"/>
            <w:hideMark/>
          </w:tcPr>
          <w:p w14:paraId="46E40521"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Normal Flow of events</w:t>
            </w:r>
          </w:p>
        </w:tc>
        <w:tc>
          <w:tcPr>
            <w:tcW w:w="7648" w:type="dxa"/>
            <w:gridSpan w:val="3"/>
            <w:tcBorders>
              <w:top w:val="single" w:sz="4" w:space="0" w:color="auto"/>
              <w:left w:val="nil"/>
              <w:bottom w:val="single" w:sz="4" w:space="0" w:color="auto"/>
              <w:right w:val="single" w:sz="4" w:space="0" w:color="auto"/>
            </w:tcBorders>
            <w:vAlign w:val="bottom"/>
            <w:hideMark/>
          </w:tcPr>
          <w:p w14:paraId="364B2294" w14:textId="0E498C39" w:rsidR="00EF369B" w:rsidRPr="00EF369B" w:rsidRDefault="00EF369B" w:rsidP="00EF369B">
            <w:pPr>
              <w:spacing w:after="0" w:line="240" w:lineRule="auto"/>
              <w:rPr>
                <w:rFonts w:ascii="Calibri" w:eastAsia="Times New Roman" w:hAnsi="Calibri" w:cs="Calibri"/>
                <w:color w:val="000000"/>
                <w:kern w:val="0"/>
                <w:sz w:val="22"/>
                <w:szCs w:val="22"/>
                <w:lang w:eastAsia="en-IN"/>
                <w14:ligatures w14:val="none"/>
              </w:rPr>
            </w:pPr>
            <w:r w:rsidRPr="00EF369B">
              <w:rPr>
                <w:rFonts w:ascii="Calibri" w:eastAsia="Times New Roman" w:hAnsi="Calibri" w:cs="Calibri"/>
                <w:color w:val="000000"/>
                <w:kern w:val="0"/>
                <w:sz w:val="22"/>
                <w:szCs w:val="22"/>
                <w:lang w:eastAsia="en-IN"/>
                <w14:ligatures w14:val="none"/>
              </w:rPr>
              <w:t xml:space="preserve">System identifies overdue accounts at </w:t>
            </w:r>
            <w:proofErr w:type="spellStart"/>
            <w:r w:rsidRPr="00EF369B">
              <w:rPr>
                <w:rFonts w:ascii="Calibri" w:eastAsia="Times New Roman" w:hAnsi="Calibri" w:cs="Calibri"/>
                <w:color w:val="000000"/>
                <w:kern w:val="0"/>
                <w:sz w:val="22"/>
                <w:szCs w:val="22"/>
                <w:lang w:eastAsia="en-IN"/>
                <w14:ligatures w14:val="none"/>
              </w:rPr>
              <w:t>EoD</w:t>
            </w:r>
            <w:proofErr w:type="spellEnd"/>
            <w:r w:rsidRPr="00EF369B">
              <w:rPr>
                <w:rFonts w:ascii="Calibri" w:eastAsia="Times New Roman" w:hAnsi="Calibri" w:cs="Calibri"/>
                <w:color w:val="000000"/>
                <w:kern w:val="0"/>
                <w:sz w:val="22"/>
                <w:szCs w:val="22"/>
                <w:lang w:eastAsia="en-IN"/>
                <w14:ligatures w14:val="none"/>
              </w:rPr>
              <w:t>.</w:t>
            </w:r>
          </w:p>
          <w:p w14:paraId="7B7A5FCE" w14:textId="4550B8B2" w:rsidR="00EF369B" w:rsidRPr="00EF369B" w:rsidRDefault="00EF369B" w:rsidP="00EF369B">
            <w:pPr>
              <w:spacing w:after="0" w:line="240" w:lineRule="auto"/>
              <w:rPr>
                <w:rFonts w:ascii="Calibri" w:eastAsia="Times New Roman" w:hAnsi="Calibri" w:cs="Calibri"/>
                <w:color w:val="000000"/>
                <w:kern w:val="0"/>
                <w:sz w:val="22"/>
                <w:szCs w:val="22"/>
                <w:lang w:eastAsia="en-IN"/>
                <w14:ligatures w14:val="none"/>
              </w:rPr>
            </w:pPr>
            <w:r w:rsidRPr="00EF369B">
              <w:rPr>
                <w:rFonts w:ascii="Calibri" w:eastAsia="Times New Roman" w:hAnsi="Calibri" w:cs="Calibri"/>
                <w:color w:val="000000"/>
                <w:kern w:val="0"/>
                <w:sz w:val="22"/>
                <w:szCs w:val="22"/>
                <w:lang w:eastAsia="en-IN"/>
                <w14:ligatures w14:val="none"/>
              </w:rPr>
              <w:t>DPD bucket movement occurs automatically.</w:t>
            </w:r>
          </w:p>
          <w:p w14:paraId="10C878B4" w14:textId="77777777" w:rsidR="00EF369B" w:rsidRDefault="00EF369B" w:rsidP="00EF369B">
            <w:pPr>
              <w:spacing w:after="0" w:line="240" w:lineRule="auto"/>
              <w:rPr>
                <w:rFonts w:ascii="Calibri" w:eastAsia="Times New Roman" w:hAnsi="Calibri" w:cs="Calibri"/>
                <w:color w:val="000000"/>
                <w:kern w:val="0"/>
                <w:sz w:val="22"/>
                <w:szCs w:val="22"/>
                <w:lang w:eastAsia="en-IN"/>
                <w14:ligatures w14:val="none"/>
              </w:rPr>
            </w:pPr>
            <w:r w:rsidRPr="00EF369B">
              <w:rPr>
                <w:rFonts w:ascii="Calibri" w:eastAsia="Times New Roman" w:hAnsi="Calibri" w:cs="Calibri"/>
                <w:color w:val="000000"/>
                <w:kern w:val="0"/>
                <w:sz w:val="22"/>
                <w:szCs w:val="22"/>
                <w:lang w:eastAsia="en-IN"/>
                <w14:ligatures w14:val="none"/>
              </w:rPr>
              <w:t xml:space="preserve">Collections officer contacts customer, records PTP (Promise </w:t>
            </w:r>
            <w:proofErr w:type="gramStart"/>
            <w:r w:rsidRPr="00EF369B">
              <w:rPr>
                <w:rFonts w:ascii="Calibri" w:eastAsia="Times New Roman" w:hAnsi="Calibri" w:cs="Calibri"/>
                <w:color w:val="000000"/>
                <w:kern w:val="0"/>
                <w:sz w:val="22"/>
                <w:szCs w:val="22"/>
                <w:lang w:eastAsia="en-IN"/>
                <w14:ligatures w14:val="none"/>
              </w:rPr>
              <w:t>To</w:t>
            </w:r>
            <w:proofErr w:type="gramEnd"/>
            <w:r w:rsidRPr="00EF369B">
              <w:rPr>
                <w:rFonts w:ascii="Calibri" w:eastAsia="Times New Roman" w:hAnsi="Calibri" w:cs="Calibri"/>
                <w:color w:val="000000"/>
                <w:kern w:val="0"/>
                <w:sz w:val="22"/>
                <w:szCs w:val="22"/>
                <w:lang w:eastAsia="en-IN"/>
                <w14:ligatures w14:val="none"/>
              </w:rPr>
              <w:t xml:space="preserve"> Pay).</w:t>
            </w:r>
          </w:p>
          <w:p w14:paraId="2605B159" w14:textId="15419A48" w:rsidR="00EF369B" w:rsidRPr="00EF369B" w:rsidRDefault="00EF369B" w:rsidP="00EF369B">
            <w:pPr>
              <w:spacing w:after="0" w:line="240" w:lineRule="auto"/>
              <w:rPr>
                <w:rFonts w:ascii="Calibri" w:eastAsia="Times New Roman" w:hAnsi="Calibri" w:cs="Calibri"/>
                <w:color w:val="000000"/>
                <w:kern w:val="0"/>
                <w:sz w:val="22"/>
                <w:szCs w:val="22"/>
                <w:lang w:eastAsia="en-IN"/>
                <w14:ligatures w14:val="none"/>
              </w:rPr>
            </w:pPr>
            <w:r w:rsidRPr="00EF369B">
              <w:rPr>
                <w:rFonts w:ascii="Calibri" w:eastAsia="Times New Roman" w:hAnsi="Calibri" w:cs="Calibri"/>
                <w:color w:val="000000"/>
                <w:kern w:val="0"/>
                <w:sz w:val="22"/>
                <w:szCs w:val="22"/>
                <w:lang w:eastAsia="en-IN"/>
                <w14:ligatures w14:val="none"/>
              </w:rPr>
              <w:t>Payment collected and updated in LMS.</w:t>
            </w:r>
          </w:p>
          <w:p w14:paraId="16F0F908" w14:textId="731CE35C"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p>
        </w:tc>
      </w:tr>
      <w:tr w:rsidR="003D518E" w:rsidRPr="0043568F" w14:paraId="789A6BFF" w14:textId="77777777" w:rsidTr="00EF369B">
        <w:trPr>
          <w:trHeight w:val="367"/>
        </w:trPr>
        <w:tc>
          <w:tcPr>
            <w:tcW w:w="1368" w:type="dxa"/>
            <w:tcBorders>
              <w:top w:val="nil"/>
              <w:left w:val="single" w:sz="4" w:space="0" w:color="auto"/>
              <w:bottom w:val="single" w:sz="4" w:space="0" w:color="auto"/>
              <w:right w:val="single" w:sz="4" w:space="0" w:color="auto"/>
            </w:tcBorders>
            <w:noWrap/>
            <w:vAlign w:val="bottom"/>
            <w:hideMark/>
          </w:tcPr>
          <w:p w14:paraId="30DBD5B5"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Alternate Flow</w:t>
            </w:r>
          </w:p>
        </w:tc>
        <w:tc>
          <w:tcPr>
            <w:tcW w:w="7648" w:type="dxa"/>
            <w:gridSpan w:val="3"/>
            <w:tcBorders>
              <w:top w:val="single" w:sz="4" w:space="0" w:color="auto"/>
              <w:left w:val="nil"/>
              <w:bottom w:val="single" w:sz="4" w:space="0" w:color="auto"/>
              <w:right w:val="single" w:sz="4" w:space="0" w:color="auto"/>
            </w:tcBorders>
            <w:vAlign w:val="bottom"/>
            <w:hideMark/>
          </w:tcPr>
          <w:p w14:paraId="7CA24768" w14:textId="1B98D881" w:rsidR="003D518E" w:rsidRPr="0043568F" w:rsidRDefault="0073094C" w:rsidP="00487114">
            <w:pPr>
              <w:spacing w:after="0" w:line="240" w:lineRule="auto"/>
              <w:rPr>
                <w:rFonts w:ascii="Calibri" w:eastAsia="Times New Roman" w:hAnsi="Calibri" w:cs="Calibri"/>
                <w:color w:val="000000"/>
                <w:kern w:val="0"/>
                <w:sz w:val="22"/>
                <w:szCs w:val="22"/>
                <w:lang w:eastAsia="en-IN"/>
                <w14:ligatures w14:val="none"/>
              </w:rPr>
            </w:pPr>
            <w:r w:rsidRPr="0073094C">
              <w:rPr>
                <w:rFonts w:ascii="Calibri" w:eastAsia="Times New Roman" w:hAnsi="Calibri" w:cs="Calibri"/>
                <w:color w:val="000000"/>
                <w:kern w:val="0"/>
                <w:sz w:val="22"/>
                <w:szCs w:val="22"/>
                <w:lang w:eastAsia="en-IN"/>
                <w14:ligatures w14:val="none"/>
              </w:rPr>
              <w:t>Legal case initiation if PTP broken multiple times.</w:t>
            </w:r>
          </w:p>
        </w:tc>
      </w:tr>
      <w:tr w:rsidR="003D518E" w:rsidRPr="0043568F" w14:paraId="341D95F9"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72E025B"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Exceptions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0A819D9A" w14:textId="148B3FCC" w:rsidR="008F76CB" w:rsidRPr="008F76CB" w:rsidRDefault="008F76CB" w:rsidP="008F76CB">
            <w:pPr>
              <w:spacing w:after="0" w:line="240" w:lineRule="auto"/>
              <w:rPr>
                <w:rFonts w:ascii="Calibri" w:eastAsia="Times New Roman" w:hAnsi="Calibri" w:cs="Calibri"/>
                <w:color w:val="000000"/>
                <w:kern w:val="0"/>
                <w:sz w:val="22"/>
                <w:szCs w:val="22"/>
                <w:lang w:eastAsia="en-IN"/>
                <w14:ligatures w14:val="none"/>
              </w:rPr>
            </w:pPr>
            <w:r w:rsidRPr="008F76CB">
              <w:rPr>
                <w:rFonts w:ascii="Calibri" w:eastAsia="Times New Roman" w:hAnsi="Calibri" w:cs="Calibri"/>
                <w:color w:val="000000"/>
                <w:kern w:val="0"/>
                <w:sz w:val="22"/>
                <w:szCs w:val="22"/>
                <w:lang w:eastAsia="en-IN"/>
                <w14:ligatures w14:val="none"/>
              </w:rPr>
              <w:t>Wrong contact info → flagged to CRM.</w:t>
            </w:r>
          </w:p>
          <w:p w14:paraId="4E0BC1FB" w14:textId="3869A33F" w:rsidR="003D518E" w:rsidRPr="0043568F" w:rsidRDefault="008F76CB" w:rsidP="00487114">
            <w:pPr>
              <w:spacing w:after="0" w:line="240" w:lineRule="auto"/>
              <w:rPr>
                <w:rFonts w:ascii="Calibri" w:eastAsia="Times New Roman" w:hAnsi="Calibri" w:cs="Calibri"/>
                <w:color w:val="000000"/>
                <w:kern w:val="0"/>
                <w:sz w:val="22"/>
                <w:szCs w:val="22"/>
                <w:lang w:eastAsia="en-IN"/>
                <w14:ligatures w14:val="none"/>
              </w:rPr>
            </w:pPr>
            <w:r w:rsidRPr="008F76CB">
              <w:rPr>
                <w:rFonts w:ascii="Calibri" w:eastAsia="Times New Roman" w:hAnsi="Calibri" w:cs="Calibri"/>
                <w:color w:val="000000"/>
                <w:kern w:val="0"/>
                <w:sz w:val="22"/>
                <w:szCs w:val="22"/>
                <w:lang w:eastAsia="en-IN"/>
                <w14:ligatures w14:val="none"/>
              </w:rPr>
              <w:t>Payment received but not reconciled.</w:t>
            </w:r>
          </w:p>
        </w:tc>
      </w:tr>
      <w:tr w:rsidR="003D518E" w:rsidRPr="0043568F" w14:paraId="1517F511"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6E0F387D"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Frequency of Use</w:t>
            </w:r>
          </w:p>
        </w:tc>
        <w:tc>
          <w:tcPr>
            <w:tcW w:w="7648" w:type="dxa"/>
            <w:gridSpan w:val="3"/>
            <w:tcBorders>
              <w:top w:val="single" w:sz="4" w:space="0" w:color="auto"/>
              <w:left w:val="nil"/>
              <w:bottom w:val="single" w:sz="4" w:space="0" w:color="auto"/>
              <w:right w:val="single" w:sz="4" w:space="0" w:color="auto"/>
            </w:tcBorders>
            <w:noWrap/>
            <w:vAlign w:val="bottom"/>
            <w:hideMark/>
          </w:tcPr>
          <w:p w14:paraId="58F6F4BE"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High</w:t>
            </w:r>
          </w:p>
        </w:tc>
      </w:tr>
      <w:tr w:rsidR="003D518E" w:rsidRPr="0043568F" w14:paraId="7D81310C"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321510F"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Assumptions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402F9C05" w14:textId="7727BE28" w:rsidR="003D518E" w:rsidRPr="0043568F" w:rsidRDefault="008F76CB" w:rsidP="00487114">
            <w:pPr>
              <w:spacing w:after="0" w:line="240" w:lineRule="auto"/>
              <w:rPr>
                <w:rFonts w:ascii="Calibri" w:eastAsia="Times New Roman" w:hAnsi="Calibri" w:cs="Calibri"/>
                <w:color w:val="000000"/>
                <w:kern w:val="0"/>
                <w:sz w:val="22"/>
                <w:szCs w:val="22"/>
                <w:lang w:eastAsia="en-IN"/>
                <w14:ligatures w14:val="none"/>
              </w:rPr>
            </w:pPr>
            <w:r w:rsidRPr="008F76CB">
              <w:rPr>
                <w:rFonts w:ascii="Calibri" w:eastAsia="Times New Roman" w:hAnsi="Calibri" w:cs="Calibri"/>
                <w:color w:val="000000"/>
                <w:kern w:val="0"/>
                <w:sz w:val="22"/>
                <w:szCs w:val="22"/>
                <w:lang w:eastAsia="en-IN"/>
                <w14:ligatures w14:val="none"/>
              </w:rPr>
              <w:t>Agency contracts already in place.</w:t>
            </w:r>
          </w:p>
        </w:tc>
      </w:tr>
      <w:tr w:rsidR="003D518E" w:rsidRPr="00B8588C" w14:paraId="069F8FFF"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60439344"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Constraints</w:t>
            </w:r>
          </w:p>
        </w:tc>
        <w:tc>
          <w:tcPr>
            <w:tcW w:w="7648" w:type="dxa"/>
            <w:gridSpan w:val="3"/>
            <w:tcBorders>
              <w:top w:val="single" w:sz="4" w:space="0" w:color="auto"/>
              <w:left w:val="nil"/>
              <w:bottom w:val="single" w:sz="4" w:space="0" w:color="auto"/>
              <w:right w:val="single" w:sz="4" w:space="0" w:color="auto"/>
            </w:tcBorders>
            <w:noWrap/>
            <w:vAlign w:val="bottom"/>
          </w:tcPr>
          <w:p w14:paraId="1B7585ED" w14:textId="17C28E53" w:rsidR="003D518E" w:rsidRPr="00B8588C" w:rsidRDefault="0023771E" w:rsidP="00487114">
            <w:pPr>
              <w:spacing w:after="0" w:line="240" w:lineRule="auto"/>
              <w:rPr>
                <w:rFonts w:ascii="Calibri" w:eastAsia="Times New Roman" w:hAnsi="Calibri" w:cs="Calibri"/>
                <w:color w:val="000000"/>
                <w:kern w:val="0"/>
                <w:sz w:val="22"/>
                <w:szCs w:val="22"/>
                <w:lang w:eastAsia="en-IN"/>
                <w14:ligatures w14:val="none"/>
              </w:rPr>
            </w:pPr>
            <w:r w:rsidRPr="0023771E">
              <w:rPr>
                <w:rFonts w:ascii="Calibri" w:eastAsia="Times New Roman" w:hAnsi="Calibri" w:cs="Calibri"/>
                <w:color w:val="000000"/>
                <w:kern w:val="0"/>
                <w:sz w:val="22"/>
                <w:szCs w:val="22"/>
                <w:lang w:eastAsia="en-IN"/>
                <w14:ligatures w14:val="none"/>
              </w:rPr>
              <w:t>Legal escalation per RBI guidelines</w:t>
            </w:r>
          </w:p>
        </w:tc>
      </w:tr>
      <w:tr w:rsidR="003D518E" w:rsidRPr="009D75DF" w14:paraId="55A9C28B"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3263D446" w14:textId="77777777" w:rsidR="003D518E" w:rsidRPr="009D75D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Dependencies</w:t>
            </w:r>
          </w:p>
        </w:tc>
        <w:tc>
          <w:tcPr>
            <w:tcW w:w="7648" w:type="dxa"/>
            <w:gridSpan w:val="3"/>
            <w:tcBorders>
              <w:top w:val="single" w:sz="4" w:space="0" w:color="auto"/>
              <w:left w:val="nil"/>
              <w:bottom w:val="single" w:sz="4" w:space="0" w:color="auto"/>
              <w:right w:val="single" w:sz="4" w:space="0" w:color="auto"/>
            </w:tcBorders>
            <w:noWrap/>
            <w:vAlign w:val="bottom"/>
          </w:tcPr>
          <w:p w14:paraId="3AD34278" w14:textId="28A15625" w:rsidR="003D518E" w:rsidRPr="009D75DF" w:rsidRDefault="00073AA5" w:rsidP="00487114">
            <w:pPr>
              <w:spacing w:after="0" w:line="240" w:lineRule="auto"/>
              <w:rPr>
                <w:rFonts w:ascii="Calibri" w:eastAsia="Times New Roman" w:hAnsi="Calibri" w:cs="Calibri"/>
                <w:color w:val="000000"/>
                <w:kern w:val="0"/>
                <w:sz w:val="22"/>
                <w:szCs w:val="22"/>
                <w:lang w:eastAsia="en-IN"/>
                <w14:ligatures w14:val="none"/>
              </w:rPr>
            </w:pPr>
            <w:r w:rsidRPr="00073AA5">
              <w:rPr>
                <w:rFonts w:ascii="Calibri" w:eastAsia="Times New Roman" w:hAnsi="Calibri" w:cs="Calibri"/>
                <w:color w:val="000000"/>
                <w:kern w:val="0"/>
                <w:sz w:val="22"/>
                <w:szCs w:val="22"/>
                <w:lang w:eastAsia="en-IN"/>
                <w14:ligatures w14:val="none"/>
              </w:rPr>
              <w:t>CRM, Legal, Payment Systems.</w:t>
            </w:r>
          </w:p>
        </w:tc>
      </w:tr>
      <w:tr w:rsidR="003D518E" w:rsidRPr="002F1F40" w14:paraId="21C41DF8"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6C993D3D" w14:textId="77777777" w:rsidR="003D518E" w:rsidRPr="00FB1800"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6D4A33">
              <w:rPr>
                <w:rFonts w:ascii="Calibri" w:eastAsia="Times New Roman" w:hAnsi="Calibri" w:cs="Calibri"/>
                <w:color w:val="000000"/>
                <w:kern w:val="0"/>
                <w:sz w:val="22"/>
                <w:szCs w:val="22"/>
                <w:lang w:eastAsia="en-IN"/>
                <w14:ligatures w14:val="none"/>
              </w:rPr>
              <w:t>Inputs and Outputs</w:t>
            </w:r>
          </w:p>
        </w:tc>
        <w:tc>
          <w:tcPr>
            <w:tcW w:w="7648" w:type="dxa"/>
            <w:gridSpan w:val="3"/>
            <w:tcBorders>
              <w:top w:val="single" w:sz="4" w:space="0" w:color="auto"/>
              <w:left w:val="nil"/>
              <w:bottom w:val="single" w:sz="4" w:space="0" w:color="auto"/>
              <w:right w:val="single" w:sz="4" w:space="0" w:color="auto"/>
            </w:tcBorders>
            <w:noWrap/>
            <w:vAlign w:val="bottom"/>
          </w:tcPr>
          <w:p w14:paraId="4DCF38D5" w14:textId="46752533" w:rsidR="003D518E" w:rsidRPr="002F1F40" w:rsidRDefault="00073AA5" w:rsidP="00487114">
            <w:pPr>
              <w:spacing w:after="0" w:line="240" w:lineRule="auto"/>
              <w:rPr>
                <w:rFonts w:ascii="Calibri" w:eastAsia="Times New Roman" w:hAnsi="Calibri" w:cs="Calibri"/>
                <w:color w:val="000000"/>
                <w:kern w:val="0"/>
                <w:sz w:val="22"/>
                <w:szCs w:val="22"/>
                <w:lang w:eastAsia="en-IN"/>
                <w14:ligatures w14:val="none"/>
              </w:rPr>
            </w:pPr>
            <w:r w:rsidRPr="00073AA5">
              <w:rPr>
                <w:rFonts w:ascii="Calibri" w:eastAsia="Times New Roman" w:hAnsi="Calibri" w:cs="Calibri"/>
                <w:color w:val="000000"/>
                <w:kern w:val="0"/>
                <w:sz w:val="22"/>
                <w:szCs w:val="22"/>
                <w:lang w:eastAsia="en-IN"/>
                <w14:ligatures w14:val="none"/>
              </w:rPr>
              <w:t>Input – overdue report. Output – PTP records, legal notices.</w:t>
            </w:r>
          </w:p>
        </w:tc>
      </w:tr>
      <w:tr w:rsidR="003D518E" w:rsidRPr="009453FA" w14:paraId="5E7CFAFA"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BBE7DB8" w14:textId="77777777" w:rsidR="003D518E" w:rsidRPr="006D4A33"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Business Rules</w:t>
            </w:r>
          </w:p>
        </w:tc>
        <w:tc>
          <w:tcPr>
            <w:tcW w:w="7648" w:type="dxa"/>
            <w:gridSpan w:val="3"/>
            <w:tcBorders>
              <w:top w:val="single" w:sz="4" w:space="0" w:color="auto"/>
              <w:left w:val="nil"/>
              <w:bottom w:val="single" w:sz="4" w:space="0" w:color="auto"/>
              <w:right w:val="single" w:sz="4" w:space="0" w:color="auto"/>
            </w:tcBorders>
            <w:noWrap/>
            <w:vAlign w:val="bottom"/>
          </w:tcPr>
          <w:p w14:paraId="08032C00" w14:textId="23A7C918" w:rsidR="00073AA5" w:rsidRPr="00073AA5" w:rsidRDefault="00073AA5" w:rsidP="00073AA5">
            <w:pPr>
              <w:spacing w:after="0" w:line="240" w:lineRule="auto"/>
              <w:rPr>
                <w:rFonts w:ascii="Calibri" w:eastAsia="Times New Roman" w:hAnsi="Calibri" w:cs="Calibri"/>
                <w:color w:val="000000"/>
                <w:kern w:val="0"/>
                <w:sz w:val="22"/>
                <w:szCs w:val="22"/>
                <w:lang w:eastAsia="en-IN"/>
                <w14:ligatures w14:val="none"/>
              </w:rPr>
            </w:pPr>
            <w:r w:rsidRPr="00073AA5">
              <w:rPr>
                <w:rFonts w:ascii="Calibri" w:eastAsia="Times New Roman" w:hAnsi="Calibri" w:cs="Calibri"/>
                <w:color w:val="000000"/>
                <w:kern w:val="0"/>
                <w:sz w:val="22"/>
                <w:szCs w:val="22"/>
                <w:lang w:eastAsia="en-IN"/>
                <w14:ligatures w14:val="none"/>
              </w:rPr>
              <w:t>PTP tracking mandatory.</w:t>
            </w:r>
          </w:p>
          <w:p w14:paraId="0BF8AFCD" w14:textId="38F5BB8A" w:rsidR="003D518E" w:rsidRPr="009453FA" w:rsidRDefault="00073AA5" w:rsidP="00487114">
            <w:pPr>
              <w:spacing w:after="0" w:line="240" w:lineRule="auto"/>
              <w:rPr>
                <w:rFonts w:ascii="Calibri" w:eastAsia="Times New Roman" w:hAnsi="Calibri" w:cs="Calibri"/>
                <w:color w:val="000000"/>
                <w:kern w:val="0"/>
                <w:sz w:val="22"/>
                <w:szCs w:val="22"/>
                <w:lang w:eastAsia="en-IN"/>
                <w14:ligatures w14:val="none"/>
              </w:rPr>
            </w:pPr>
            <w:r w:rsidRPr="00073AA5">
              <w:rPr>
                <w:rFonts w:ascii="Calibri" w:eastAsia="Times New Roman" w:hAnsi="Calibri" w:cs="Calibri"/>
                <w:color w:val="000000"/>
                <w:kern w:val="0"/>
                <w:sz w:val="22"/>
                <w:szCs w:val="22"/>
                <w:lang w:eastAsia="en-IN"/>
                <w14:ligatures w14:val="none"/>
              </w:rPr>
              <w:t>Legal escalation only post-threshold DPD.</w:t>
            </w:r>
          </w:p>
        </w:tc>
      </w:tr>
      <w:tr w:rsidR="003D518E" w:rsidRPr="009453FA" w14:paraId="2D48739A"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BB528CD" w14:textId="77777777" w:rsidR="003D518E" w:rsidRPr="009453FA"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Miscellaneous Information</w:t>
            </w:r>
          </w:p>
        </w:tc>
        <w:tc>
          <w:tcPr>
            <w:tcW w:w="7648" w:type="dxa"/>
            <w:gridSpan w:val="3"/>
            <w:tcBorders>
              <w:top w:val="single" w:sz="4" w:space="0" w:color="auto"/>
              <w:left w:val="nil"/>
              <w:bottom w:val="single" w:sz="4" w:space="0" w:color="auto"/>
              <w:right w:val="single" w:sz="4" w:space="0" w:color="auto"/>
            </w:tcBorders>
            <w:noWrap/>
            <w:vAlign w:val="bottom"/>
          </w:tcPr>
          <w:p w14:paraId="6FEB3476" w14:textId="40FD4EAD" w:rsidR="003D518E" w:rsidRPr="009453FA"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80BD0">
              <w:rPr>
                <w:rFonts w:ascii="Calibri" w:eastAsia="Times New Roman" w:hAnsi="Calibri" w:cs="Calibri"/>
                <w:color w:val="000000"/>
                <w:kern w:val="0"/>
                <w:sz w:val="22"/>
                <w:szCs w:val="22"/>
                <w:lang w:eastAsia="en-IN"/>
                <w14:ligatures w14:val="none"/>
              </w:rPr>
              <w:t>All activities must be timestamped</w:t>
            </w:r>
          </w:p>
        </w:tc>
      </w:tr>
    </w:tbl>
    <w:p w14:paraId="7B163060" w14:textId="77777777" w:rsidR="003D518E" w:rsidRDefault="003D518E"/>
    <w:tbl>
      <w:tblPr>
        <w:tblW w:w="0" w:type="auto"/>
        <w:tblLook w:val="04A0" w:firstRow="1" w:lastRow="0" w:firstColumn="1" w:lastColumn="0" w:noHBand="0" w:noVBand="1"/>
      </w:tblPr>
      <w:tblGrid>
        <w:gridCol w:w="1439"/>
        <w:gridCol w:w="4621"/>
        <w:gridCol w:w="1757"/>
        <w:gridCol w:w="1199"/>
      </w:tblGrid>
      <w:tr w:rsidR="00480BD0" w:rsidRPr="0043568F" w14:paraId="4D619BEF"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hideMark/>
          </w:tcPr>
          <w:p w14:paraId="2AAB0142"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Use </w:t>
            </w:r>
            <w:r>
              <w:rPr>
                <w:rFonts w:ascii="Calibri" w:eastAsia="Times New Roman" w:hAnsi="Calibri" w:cs="Calibri"/>
                <w:color w:val="000000"/>
                <w:kern w:val="0"/>
                <w:sz w:val="22"/>
                <w:szCs w:val="22"/>
                <w:lang w:eastAsia="en-IN"/>
                <w14:ligatures w14:val="none"/>
              </w:rPr>
              <w:t>Case</w:t>
            </w:r>
            <w:r w:rsidRPr="0043568F">
              <w:rPr>
                <w:rFonts w:ascii="Calibri" w:eastAsia="Times New Roman" w:hAnsi="Calibri" w:cs="Calibri"/>
                <w:color w:val="000000"/>
                <w:kern w:val="0"/>
                <w:sz w:val="22"/>
                <w:szCs w:val="22"/>
                <w:lang w:eastAsia="en-IN"/>
                <w14:ligatures w14:val="none"/>
              </w:rPr>
              <w:t xml:space="preserve"> ID</w:t>
            </w:r>
          </w:p>
        </w:tc>
        <w:tc>
          <w:tcPr>
            <w:tcW w:w="7648" w:type="dxa"/>
            <w:gridSpan w:val="3"/>
            <w:tcBorders>
              <w:top w:val="single" w:sz="4" w:space="0" w:color="auto"/>
              <w:left w:val="nil"/>
              <w:bottom w:val="single" w:sz="4" w:space="0" w:color="auto"/>
              <w:right w:val="single" w:sz="4" w:space="0" w:color="auto"/>
            </w:tcBorders>
            <w:noWrap/>
            <w:vAlign w:val="bottom"/>
            <w:hideMark/>
          </w:tcPr>
          <w:p w14:paraId="7D5BFF64" w14:textId="250BCBCB"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5.0</w:t>
            </w:r>
          </w:p>
        </w:tc>
      </w:tr>
      <w:tr w:rsidR="00480BD0" w:rsidRPr="0043568F" w14:paraId="4AC6F96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4A7FC5D"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Use case Name</w:t>
            </w:r>
          </w:p>
        </w:tc>
        <w:tc>
          <w:tcPr>
            <w:tcW w:w="7648" w:type="dxa"/>
            <w:gridSpan w:val="3"/>
            <w:tcBorders>
              <w:top w:val="single" w:sz="4" w:space="0" w:color="auto"/>
              <w:left w:val="nil"/>
              <w:bottom w:val="single" w:sz="4" w:space="0" w:color="auto"/>
              <w:right w:val="single" w:sz="4" w:space="0" w:color="auto"/>
            </w:tcBorders>
            <w:noWrap/>
            <w:vAlign w:val="bottom"/>
            <w:hideMark/>
          </w:tcPr>
          <w:p w14:paraId="2B893BC7" w14:textId="063300C9" w:rsidR="00480BD0" w:rsidRPr="0043568F" w:rsidRDefault="00F55087" w:rsidP="00487114">
            <w:pPr>
              <w:spacing w:after="0" w:line="240" w:lineRule="auto"/>
              <w:rPr>
                <w:rFonts w:ascii="Calibri" w:eastAsia="Times New Roman" w:hAnsi="Calibri" w:cs="Calibri"/>
                <w:color w:val="000000"/>
                <w:kern w:val="0"/>
                <w:sz w:val="22"/>
                <w:szCs w:val="22"/>
                <w:lang w:eastAsia="en-IN"/>
                <w14:ligatures w14:val="none"/>
              </w:rPr>
            </w:pPr>
            <w:r w:rsidRPr="00F55087">
              <w:rPr>
                <w:rFonts w:ascii="Calibri" w:eastAsia="Times New Roman" w:hAnsi="Calibri" w:cs="Calibri"/>
                <w:color w:val="000000"/>
                <w:kern w:val="0"/>
                <w:sz w:val="22"/>
                <w:szCs w:val="22"/>
                <w:lang w:eastAsia="en-IN"/>
                <w14:ligatures w14:val="none"/>
              </w:rPr>
              <w:t>Foreclosure / Prepayment</w:t>
            </w:r>
          </w:p>
        </w:tc>
      </w:tr>
      <w:tr w:rsidR="00480BD0" w:rsidRPr="0043568F" w14:paraId="1EF76F96"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4E5B3338"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Created by </w:t>
            </w:r>
          </w:p>
        </w:tc>
        <w:tc>
          <w:tcPr>
            <w:tcW w:w="4817" w:type="dxa"/>
            <w:tcBorders>
              <w:top w:val="nil"/>
              <w:left w:val="nil"/>
              <w:bottom w:val="single" w:sz="4" w:space="0" w:color="auto"/>
              <w:right w:val="single" w:sz="4" w:space="0" w:color="auto"/>
            </w:tcBorders>
            <w:noWrap/>
            <w:vAlign w:val="bottom"/>
            <w:hideMark/>
          </w:tcPr>
          <w:p w14:paraId="1BC8D1C6"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c>
          <w:tcPr>
            <w:tcW w:w="0" w:type="auto"/>
            <w:tcBorders>
              <w:top w:val="nil"/>
              <w:left w:val="nil"/>
              <w:bottom w:val="single" w:sz="4" w:space="0" w:color="auto"/>
              <w:right w:val="single" w:sz="4" w:space="0" w:color="auto"/>
            </w:tcBorders>
            <w:noWrap/>
            <w:vAlign w:val="bottom"/>
            <w:hideMark/>
          </w:tcPr>
          <w:p w14:paraId="02245806"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Last updated BY </w:t>
            </w:r>
          </w:p>
        </w:tc>
        <w:tc>
          <w:tcPr>
            <w:tcW w:w="0" w:type="auto"/>
            <w:tcBorders>
              <w:top w:val="nil"/>
              <w:left w:val="nil"/>
              <w:bottom w:val="single" w:sz="4" w:space="0" w:color="auto"/>
              <w:right w:val="single" w:sz="4" w:space="0" w:color="auto"/>
            </w:tcBorders>
            <w:noWrap/>
            <w:vAlign w:val="bottom"/>
            <w:hideMark/>
          </w:tcPr>
          <w:p w14:paraId="47518F68"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r>
      <w:tr w:rsidR="00480BD0" w:rsidRPr="0043568F" w14:paraId="7BDE9A4D"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580A011"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Date of Creation</w:t>
            </w:r>
          </w:p>
        </w:tc>
        <w:tc>
          <w:tcPr>
            <w:tcW w:w="4817" w:type="dxa"/>
            <w:tcBorders>
              <w:top w:val="nil"/>
              <w:left w:val="nil"/>
              <w:bottom w:val="single" w:sz="4" w:space="0" w:color="auto"/>
              <w:right w:val="single" w:sz="4" w:space="0" w:color="auto"/>
            </w:tcBorders>
            <w:noWrap/>
            <w:vAlign w:val="bottom"/>
            <w:hideMark/>
          </w:tcPr>
          <w:p w14:paraId="02896619"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12</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c>
          <w:tcPr>
            <w:tcW w:w="0" w:type="auto"/>
            <w:tcBorders>
              <w:top w:val="nil"/>
              <w:left w:val="nil"/>
              <w:bottom w:val="single" w:sz="4" w:space="0" w:color="auto"/>
              <w:right w:val="single" w:sz="4" w:space="0" w:color="auto"/>
            </w:tcBorders>
            <w:noWrap/>
            <w:vAlign w:val="bottom"/>
            <w:hideMark/>
          </w:tcPr>
          <w:p w14:paraId="6C1E9037"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Last Revi</w:t>
            </w:r>
            <w:r>
              <w:rPr>
                <w:rFonts w:ascii="Calibri" w:eastAsia="Times New Roman" w:hAnsi="Calibri" w:cs="Calibri"/>
                <w:color w:val="000000"/>
                <w:kern w:val="0"/>
                <w:sz w:val="22"/>
                <w:szCs w:val="22"/>
                <w:lang w:eastAsia="en-IN"/>
                <w14:ligatures w14:val="none"/>
              </w:rPr>
              <w:t>si</w:t>
            </w:r>
            <w:r w:rsidRPr="0043568F">
              <w:rPr>
                <w:rFonts w:ascii="Calibri" w:eastAsia="Times New Roman" w:hAnsi="Calibri" w:cs="Calibri"/>
                <w:color w:val="000000"/>
                <w:kern w:val="0"/>
                <w:sz w:val="22"/>
                <w:szCs w:val="22"/>
                <w:lang w:eastAsia="en-IN"/>
                <w14:ligatures w14:val="none"/>
              </w:rPr>
              <w:t>on date</w:t>
            </w:r>
          </w:p>
        </w:tc>
        <w:tc>
          <w:tcPr>
            <w:tcW w:w="0" w:type="auto"/>
            <w:tcBorders>
              <w:top w:val="nil"/>
              <w:left w:val="nil"/>
              <w:bottom w:val="single" w:sz="4" w:space="0" w:color="auto"/>
              <w:right w:val="single" w:sz="4" w:space="0" w:color="auto"/>
            </w:tcBorders>
            <w:noWrap/>
            <w:vAlign w:val="bottom"/>
            <w:hideMark/>
          </w:tcPr>
          <w:p w14:paraId="6B8F8498"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13</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r>
      <w:tr w:rsidR="00480BD0" w:rsidRPr="0043568F" w14:paraId="21F2A6DF"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25D26925"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Actor</w:t>
            </w:r>
          </w:p>
        </w:tc>
        <w:tc>
          <w:tcPr>
            <w:tcW w:w="7648" w:type="dxa"/>
            <w:gridSpan w:val="3"/>
            <w:tcBorders>
              <w:top w:val="single" w:sz="4" w:space="0" w:color="auto"/>
              <w:left w:val="nil"/>
              <w:bottom w:val="single" w:sz="4" w:space="0" w:color="auto"/>
              <w:right w:val="single" w:sz="4" w:space="0" w:color="auto"/>
            </w:tcBorders>
            <w:noWrap/>
            <w:vAlign w:val="bottom"/>
            <w:hideMark/>
          </w:tcPr>
          <w:p w14:paraId="1FA6D642" w14:textId="78C88A14" w:rsidR="00486A72" w:rsidRDefault="00486A72" w:rsidP="00486A72">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Primary Actor: Customer</w:t>
            </w:r>
          </w:p>
          <w:p w14:paraId="031E8188" w14:textId="3493A828" w:rsidR="00486A72" w:rsidRPr="00486A72" w:rsidRDefault="00486A72" w:rsidP="00486A72">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 xml:space="preserve"> Secondary Actors: Loan Officer, Finance System</w:t>
            </w:r>
          </w:p>
          <w:p w14:paraId="0A7E14DA" w14:textId="48571982"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p>
        </w:tc>
      </w:tr>
      <w:tr w:rsidR="00480BD0" w:rsidRPr="0043568F" w14:paraId="7C02CAD5"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74F86AE9"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lastRenderedPageBreak/>
              <w:t>Description</w:t>
            </w:r>
          </w:p>
        </w:tc>
        <w:tc>
          <w:tcPr>
            <w:tcW w:w="4817" w:type="dxa"/>
            <w:tcBorders>
              <w:top w:val="nil"/>
              <w:left w:val="nil"/>
              <w:bottom w:val="single" w:sz="4" w:space="0" w:color="auto"/>
              <w:right w:val="single" w:sz="4" w:space="0" w:color="auto"/>
            </w:tcBorders>
            <w:noWrap/>
            <w:vAlign w:val="bottom"/>
            <w:hideMark/>
          </w:tcPr>
          <w:p w14:paraId="792A6BCB" w14:textId="0277536B" w:rsidR="00480BD0" w:rsidRPr="0043568F" w:rsidRDefault="00F55087" w:rsidP="00487114">
            <w:pPr>
              <w:spacing w:after="0" w:line="240" w:lineRule="auto"/>
              <w:rPr>
                <w:rFonts w:ascii="Calibri" w:eastAsia="Times New Roman" w:hAnsi="Calibri" w:cs="Calibri"/>
                <w:color w:val="000000"/>
                <w:kern w:val="0"/>
                <w:sz w:val="22"/>
                <w:szCs w:val="22"/>
                <w:lang w:eastAsia="en-IN"/>
                <w14:ligatures w14:val="none"/>
              </w:rPr>
            </w:pPr>
            <w:r w:rsidRPr="00F55087">
              <w:rPr>
                <w:rFonts w:ascii="Calibri" w:eastAsia="Times New Roman" w:hAnsi="Calibri" w:cs="Calibri"/>
                <w:color w:val="000000"/>
                <w:kern w:val="0"/>
                <w:sz w:val="22"/>
                <w:szCs w:val="22"/>
                <w:lang w:eastAsia="en-IN"/>
                <w14:ligatures w14:val="none"/>
              </w:rPr>
              <w:t>Handling early closure or partial prepayment of loans.</w:t>
            </w:r>
          </w:p>
        </w:tc>
        <w:tc>
          <w:tcPr>
            <w:tcW w:w="0" w:type="auto"/>
            <w:tcBorders>
              <w:top w:val="nil"/>
              <w:left w:val="nil"/>
              <w:bottom w:val="single" w:sz="4" w:space="0" w:color="auto"/>
              <w:right w:val="single" w:sz="4" w:space="0" w:color="auto"/>
            </w:tcBorders>
            <w:noWrap/>
            <w:vAlign w:val="bottom"/>
            <w:hideMark/>
          </w:tcPr>
          <w:p w14:paraId="6B765463"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c>
          <w:tcPr>
            <w:tcW w:w="0" w:type="auto"/>
            <w:tcBorders>
              <w:top w:val="nil"/>
              <w:left w:val="nil"/>
              <w:bottom w:val="single" w:sz="4" w:space="0" w:color="auto"/>
              <w:right w:val="single" w:sz="4" w:space="0" w:color="auto"/>
            </w:tcBorders>
            <w:noWrap/>
            <w:vAlign w:val="bottom"/>
            <w:hideMark/>
          </w:tcPr>
          <w:p w14:paraId="35904DBB"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r>
      <w:tr w:rsidR="00480BD0" w:rsidRPr="0043568F" w14:paraId="0955E1C2"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22C4DA9"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Pre-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48ABFEAC" w14:textId="7EF999B6" w:rsidR="00480BD0" w:rsidRPr="0043568F" w:rsidRDefault="004B582B" w:rsidP="00487114">
            <w:pPr>
              <w:spacing w:after="0" w:line="240" w:lineRule="auto"/>
              <w:rPr>
                <w:rFonts w:ascii="Calibri" w:eastAsia="Times New Roman" w:hAnsi="Calibri" w:cs="Calibri"/>
                <w:color w:val="000000"/>
                <w:kern w:val="0"/>
                <w:sz w:val="22"/>
                <w:szCs w:val="22"/>
                <w:lang w:eastAsia="en-IN"/>
                <w14:ligatures w14:val="none"/>
              </w:rPr>
            </w:pPr>
            <w:r w:rsidRPr="004B582B">
              <w:rPr>
                <w:rFonts w:ascii="Calibri" w:eastAsia="Times New Roman" w:hAnsi="Calibri" w:cs="Calibri"/>
                <w:color w:val="000000"/>
                <w:kern w:val="0"/>
                <w:sz w:val="22"/>
                <w:szCs w:val="22"/>
                <w:lang w:eastAsia="en-IN"/>
                <w14:ligatures w14:val="none"/>
              </w:rPr>
              <w:t>Loan must be active.</w:t>
            </w:r>
          </w:p>
        </w:tc>
      </w:tr>
      <w:tr w:rsidR="00480BD0" w:rsidRPr="0043568F" w14:paraId="120576DB"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EC277B7"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Post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45776FB6" w14:textId="6A0B7C98" w:rsidR="00480BD0" w:rsidRPr="0043568F" w:rsidRDefault="004B582B" w:rsidP="00487114">
            <w:pPr>
              <w:spacing w:after="0" w:line="240" w:lineRule="auto"/>
              <w:rPr>
                <w:rFonts w:ascii="Calibri" w:eastAsia="Times New Roman" w:hAnsi="Calibri" w:cs="Calibri"/>
                <w:color w:val="000000"/>
                <w:kern w:val="0"/>
                <w:sz w:val="22"/>
                <w:szCs w:val="22"/>
                <w:lang w:eastAsia="en-IN"/>
                <w14:ligatures w14:val="none"/>
              </w:rPr>
            </w:pPr>
            <w:r w:rsidRPr="004B582B">
              <w:rPr>
                <w:rFonts w:ascii="Calibri" w:eastAsia="Times New Roman" w:hAnsi="Calibri" w:cs="Calibri"/>
                <w:color w:val="000000"/>
                <w:kern w:val="0"/>
                <w:sz w:val="22"/>
                <w:szCs w:val="22"/>
                <w:lang w:eastAsia="en-IN"/>
                <w14:ligatures w14:val="none"/>
              </w:rPr>
              <w:t>Loan account closed or updated.</w:t>
            </w:r>
          </w:p>
        </w:tc>
      </w:tr>
      <w:tr w:rsidR="00480BD0" w:rsidRPr="0043568F" w14:paraId="03787E15" w14:textId="77777777" w:rsidTr="00487114">
        <w:trPr>
          <w:trHeight w:val="1032"/>
        </w:trPr>
        <w:tc>
          <w:tcPr>
            <w:tcW w:w="1368" w:type="dxa"/>
            <w:tcBorders>
              <w:top w:val="nil"/>
              <w:left w:val="single" w:sz="4" w:space="0" w:color="auto"/>
              <w:bottom w:val="single" w:sz="4" w:space="0" w:color="auto"/>
              <w:right w:val="single" w:sz="4" w:space="0" w:color="auto"/>
            </w:tcBorders>
            <w:noWrap/>
            <w:vAlign w:val="bottom"/>
            <w:hideMark/>
          </w:tcPr>
          <w:p w14:paraId="76AD6BF3"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Normal Flow of events</w:t>
            </w:r>
          </w:p>
        </w:tc>
        <w:tc>
          <w:tcPr>
            <w:tcW w:w="7648" w:type="dxa"/>
            <w:gridSpan w:val="3"/>
            <w:tcBorders>
              <w:top w:val="single" w:sz="4" w:space="0" w:color="auto"/>
              <w:left w:val="nil"/>
              <w:bottom w:val="single" w:sz="4" w:space="0" w:color="auto"/>
              <w:right w:val="single" w:sz="4" w:space="0" w:color="auto"/>
            </w:tcBorders>
            <w:vAlign w:val="bottom"/>
            <w:hideMark/>
          </w:tcPr>
          <w:p w14:paraId="0A2D9CE8" w14:textId="0F95C55F" w:rsidR="00486A72" w:rsidRPr="00486A72" w:rsidRDefault="00486A72" w:rsidP="00486A72">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Customer requests foreclosure or prepayment.</w:t>
            </w:r>
          </w:p>
          <w:p w14:paraId="12E92795" w14:textId="6963D0E6" w:rsidR="00486A72" w:rsidRPr="00486A72" w:rsidRDefault="00486A72" w:rsidP="00486A72">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Officer calculates outstanding balance + charges.</w:t>
            </w:r>
          </w:p>
          <w:p w14:paraId="15A0348E" w14:textId="205BE672" w:rsidR="00486A72" w:rsidRPr="00486A72" w:rsidRDefault="00486A72" w:rsidP="00486A72">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System generates statement and prepayment penalty (if applicable).</w:t>
            </w:r>
          </w:p>
          <w:p w14:paraId="3E0CF29E" w14:textId="5EE30E2E" w:rsidR="00486A72" w:rsidRPr="00486A72" w:rsidRDefault="00486A72" w:rsidP="00486A72">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Customer pays dues.</w:t>
            </w:r>
          </w:p>
          <w:p w14:paraId="42D5144C" w14:textId="0434EA3A" w:rsidR="00480BD0" w:rsidRPr="0043568F" w:rsidRDefault="00486A72" w:rsidP="00487114">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System closes loan / adjusts schedule.</w:t>
            </w:r>
          </w:p>
        </w:tc>
      </w:tr>
      <w:tr w:rsidR="00480BD0" w:rsidRPr="0043568F" w14:paraId="0E0881BA" w14:textId="77777777" w:rsidTr="00487114">
        <w:trPr>
          <w:trHeight w:val="367"/>
        </w:trPr>
        <w:tc>
          <w:tcPr>
            <w:tcW w:w="1368" w:type="dxa"/>
            <w:tcBorders>
              <w:top w:val="nil"/>
              <w:left w:val="single" w:sz="4" w:space="0" w:color="auto"/>
              <w:bottom w:val="single" w:sz="4" w:space="0" w:color="auto"/>
              <w:right w:val="single" w:sz="4" w:space="0" w:color="auto"/>
            </w:tcBorders>
            <w:noWrap/>
            <w:vAlign w:val="bottom"/>
            <w:hideMark/>
          </w:tcPr>
          <w:p w14:paraId="40899045"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Alternate Flow</w:t>
            </w:r>
          </w:p>
        </w:tc>
        <w:tc>
          <w:tcPr>
            <w:tcW w:w="7648" w:type="dxa"/>
            <w:gridSpan w:val="3"/>
            <w:tcBorders>
              <w:top w:val="single" w:sz="4" w:space="0" w:color="auto"/>
              <w:left w:val="nil"/>
              <w:bottom w:val="single" w:sz="4" w:space="0" w:color="auto"/>
              <w:right w:val="single" w:sz="4" w:space="0" w:color="auto"/>
            </w:tcBorders>
            <w:vAlign w:val="bottom"/>
            <w:hideMark/>
          </w:tcPr>
          <w:p w14:paraId="78707A15" w14:textId="0CC0E0D8" w:rsidR="00480BD0" w:rsidRPr="0043568F" w:rsidRDefault="003241D8" w:rsidP="00487114">
            <w:pPr>
              <w:spacing w:after="0" w:line="240" w:lineRule="auto"/>
              <w:rPr>
                <w:rFonts w:ascii="Calibri" w:eastAsia="Times New Roman" w:hAnsi="Calibri" w:cs="Calibri"/>
                <w:color w:val="000000"/>
                <w:kern w:val="0"/>
                <w:sz w:val="22"/>
                <w:szCs w:val="22"/>
                <w:lang w:eastAsia="en-IN"/>
                <w14:ligatures w14:val="none"/>
              </w:rPr>
            </w:pPr>
            <w:r w:rsidRPr="003241D8">
              <w:rPr>
                <w:rFonts w:ascii="Calibri" w:eastAsia="Times New Roman" w:hAnsi="Calibri" w:cs="Calibri"/>
                <w:color w:val="000000"/>
                <w:kern w:val="0"/>
                <w:sz w:val="22"/>
                <w:szCs w:val="22"/>
                <w:lang w:eastAsia="en-IN"/>
                <w14:ligatures w14:val="none"/>
              </w:rPr>
              <w:t>Waiver of penalty (if approved by Risk)</w:t>
            </w:r>
          </w:p>
        </w:tc>
      </w:tr>
      <w:tr w:rsidR="00480BD0" w:rsidRPr="0043568F" w14:paraId="48D5F33E"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7765670D"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Exceptions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09D88C87" w14:textId="76CBE17E" w:rsidR="003241D8" w:rsidRPr="003241D8" w:rsidRDefault="003241D8" w:rsidP="003241D8">
            <w:pPr>
              <w:spacing w:after="0" w:line="240" w:lineRule="auto"/>
              <w:rPr>
                <w:rFonts w:ascii="Calibri" w:eastAsia="Times New Roman" w:hAnsi="Calibri" w:cs="Calibri"/>
                <w:color w:val="000000"/>
                <w:kern w:val="0"/>
                <w:sz w:val="22"/>
                <w:szCs w:val="22"/>
                <w:lang w:eastAsia="en-IN"/>
                <w14:ligatures w14:val="none"/>
              </w:rPr>
            </w:pPr>
            <w:r w:rsidRPr="003241D8">
              <w:rPr>
                <w:rFonts w:ascii="Calibri" w:eastAsia="Times New Roman" w:hAnsi="Calibri" w:cs="Calibri"/>
                <w:color w:val="000000"/>
                <w:kern w:val="0"/>
                <w:sz w:val="22"/>
                <w:szCs w:val="22"/>
                <w:lang w:eastAsia="en-IN"/>
                <w14:ligatures w14:val="none"/>
              </w:rPr>
              <w:t>Payment mismatch.</w:t>
            </w:r>
          </w:p>
          <w:p w14:paraId="1C24BF92" w14:textId="48A891EB" w:rsidR="00480BD0" w:rsidRPr="0043568F" w:rsidRDefault="003241D8" w:rsidP="00487114">
            <w:pPr>
              <w:spacing w:after="0" w:line="240" w:lineRule="auto"/>
              <w:rPr>
                <w:rFonts w:ascii="Calibri" w:eastAsia="Times New Roman" w:hAnsi="Calibri" w:cs="Calibri"/>
                <w:color w:val="000000"/>
                <w:kern w:val="0"/>
                <w:sz w:val="22"/>
                <w:szCs w:val="22"/>
                <w:lang w:eastAsia="en-IN"/>
                <w14:ligatures w14:val="none"/>
              </w:rPr>
            </w:pPr>
            <w:r w:rsidRPr="003241D8">
              <w:rPr>
                <w:rFonts w:ascii="Calibri" w:eastAsia="Times New Roman" w:hAnsi="Calibri" w:cs="Calibri"/>
                <w:color w:val="000000"/>
                <w:kern w:val="0"/>
                <w:sz w:val="22"/>
                <w:szCs w:val="22"/>
                <w:lang w:eastAsia="en-IN"/>
                <w14:ligatures w14:val="none"/>
              </w:rPr>
              <w:t>Waiver request denied.</w:t>
            </w:r>
          </w:p>
        </w:tc>
      </w:tr>
      <w:tr w:rsidR="00480BD0" w:rsidRPr="0043568F" w14:paraId="6188559E"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2E17BFF"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Frequency of Use</w:t>
            </w:r>
          </w:p>
        </w:tc>
        <w:tc>
          <w:tcPr>
            <w:tcW w:w="7648" w:type="dxa"/>
            <w:gridSpan w:val="3"/>
            <w:tcBorders>
              <w:top w:val="single" w:sz="4" w:space="0" w:color="auto"/>
              <w:left w:val="nil"/>
              <w:bottom w:val="single" w:sz="4" w:space="0" w:color="auto"/>
              <w:right w:val="single" w:sz="4" w:space="0" w:color="auto"/>
            </w:tcBorders>
            <w:noWrap/>
            <w:vAlign w:val="bottom"/>
            <w:hideMark/>
          </w:tcPr>
          <w:p w14:paraId="2F5EC3BF"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High</w:t>
            </w:r>
          </w:p>
        </w:tc>
      </w:tr>
      <w:tr w:rsidR="00480BD0" w:rsidRPr="0043568F" w14:paraId="01C8AB56"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4649896E"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Assumptions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0E2A248B" w14:textId="08F47BEC" w:rsidR="00480BD0" w:rsidRPr="0043568F" w:rsidRDefault="004B582B" w:rsidP="00487114">
            <w:pPr>
              <w:spacing w:after="0" w:line="240" w:lineRule="auto"/>
              <w:rPr>
                <w:rFonts w:ascii="Calibri" w:eastAsia="Times New Roman" w:hAnsi="Calibri" w:cs="Calibri"/>
                <w:color w:val="000000"/>
                <w:kern w:val="0"/>
                <w:sz w:val="22"/>
                <w:szCs w:val="22"/>
                <w:lang w:eastAsia="en-IN"/>
                <w14:ligatures w14:val="none"/>
              </w:rPr>
            </w:pPr>
            <w:r w:rsidRPr="004B582B">
              <w:rPr>
                <w:rFonts w:ascii="Calibri" w:eastAsia="Times New Roman" w:hAnsi="Calibri" w:cs="Calibri"/>
                <w:color w:val="000000"/>
                <w:kern w:val="0"/>
                <w:sz w:val="22"/>
                <w:szCs w:val="22"/>
                <w:lang w:eastAsia="en-IN"/>
                <w14:ligatures w14:val="none"/>
              </w:rPr>
              <w:t>Customer settles dues in one transaction</w:t>
            </w:r>
          </w:p>
        </w:tc>
      </w:tr>
      <w:tr w:rsidR="00480BD0" w:rsidRPr="00B8588C" w14:paraId="774A2005"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0A61B69F"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Constraints</w:t>
            </w:r>
          </w:p>
        </w:tc>
        <w:tc>
          <w:tcPr>
            <w:tcW w:w="7648" w:type="dxa"/>
            <w:gridSpan w:val="3"/>
            <w:tcBorders>
              <w:top w:val="single" w:sz="4" w:space="0" w:color="auto"/>
              <w:left w:val="nil"/>
              <w:bottom w:val="single" w:sz="4" w:space="0" w:color="auto"/>
              <w:right w:val="single" w:sz="4" w:space="0" w:color="auto"/>
            </w:tcBorders>
            <w:noWrap/>
            <w:vAlign w:val="bottom"/>
          </w:tcPr>
          <w:p w14:paraId="61A7A3F7" w14:textId="7558926A" w:rsidR="00480BD0" w:rsidRPr="00B8588C" w:rsidRDefault="00261476" w:rsidP="00487114">
            <w:pPr>
              <w:spacing w:after="0" w:line="240" w:lineRule="auto"/>
              <w:rPr>
                <w:rFonts w:ascii="Calibri" w:eastAsia="Times New Roman" w:hAnsi="Calibri" w:cs="Calibri"/>
                <w:color w:val="000000"/>
                <w:kern w:val="0"/>
                <w:sz w:val="22"/>
                <w:szCs w:val="22"/>
                <w:lang w:eastAsia="en-IN"/>
                <w14:ligatures w14:val="none"/>
              </w:rPr>
            </w:pPr>
            <w:r w:rsidRPr="00261476">
              <w:rPr>
                <w:rFonts w:ascii="Calibri" w:eastAsia="Times New Roman" w:hAnsi="Calibri" w:cs="Calibri"/>
                <w:color w:val="000000"/>
                <w:kern w:val="0"/>
                <w:sz w:val="22"/>
                <w:szCs w:val="22"/>
                <w:lang w:eastAsia="en-IN"/>
                <w14:ligatures w14:val="none"/>
              </w:rPr>
              <w:t>RBI guidelines on foreclosure charges apply</w:t>
            </w:r>
          </w:p>
        </w:tc>
      </w:tr>
      <w:tr w:rsidR="00480BD0" w:rsidRPr="009D75DF" w14:paraId="55E28FAF"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1BB66E9" w14:textId="77777777" w:rsidR="00480BD0" w:rsidRPr="009D75D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Dependencies</w:t>
            </w:r>
          </w:p>
        </w:tc>
        <w:tc>
          <w:tcPr>
            <w:tcW w:w="7648" w:type="dxa"/>
            <w:gridSpan w:val="3"/>
            <w:tcBorders>
              <w:top w:val="single" w:sz="4" w:space="0" w:color="auto"/>
              <w:left w:val="nil"/>
              <w:bottom w:val="single" w:sz="4" w:space="0" w:color="auto"/>
              <w:right w:val="single" w:sz="4" w:space="0" w:color="auto"/>
            </w:tcBorders>
            <w:noWrap/>
            <w:vAlign w:val="bottom"/>
          </w:tcPr>
          <w:p w14:paraId="3D67E5AA" w14:textId="165CF6A8" w:rsidR="00480BD0" w:rsidRPr="009D75DF" w:rsidRDefault="00261476" w:rsidP="00487114">
            <w:pPr>
              <w:spacing w:after="0" w:line="240" w:lineRule="auto"/>
              <w:rPr>
                <w:rFonts w:ascii="Calibri" w:eastAsia="Times New Roman" w:hAnsi="Calibri" w:cs="Calibri"/>
                <w:color w:val="000000"/>
                <w:kern w:val="0"/>
                <w:sz w:val="22"/>
                <w:szCs w:val="22"/>
                <w:lang w:eastAsia="en-IN"/>
                <w14:ligatures w14:val="none"/>
              </w:rPr>
            </w:pPr>
            <w:r w:rsidRPr="00261476">
              <w:rPr>
                <w:rFonts w:ascii="Calibri" w:eastAsia="Times New Roman" w:hAnsi="Calibri" w:cs="Calibri"/>
                <w:color w:val="000000"/>
                <w:kern w:val="0"/>
                <w:sz w:val="22"/>
                <w:szCs w:val="22"/>
                <w:lang w:eastAsia="en-IN"/>
                <w14:ligatures w14:val="none"/>
              </w:rPr>
              <w:t>Finance, Risk approvals</w:t>
            </w:r>
          </w:p>
        </w:tc>
      </w:tr>
      <w:tr w:rsidR="00480BD0" w:rsidRPr="002F1F40" w14:paraId="596AB8AC"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6FAF201C" w14:textId="77777777" w:rsidR="00480BD0" w:rsidRPr="00FB1800"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6D4A33">
              <w:rPr>
                <w:rFonts w:ascii="Calibri" w:eastAsia="Times New Roman" w:hAnsi="Calibri" w:cs="Calibri"/>
                <w:color w:val="000000"/>
                <w:kern w:val="0"/>
                <w:sz w:val="22"/>
                <w:szCs w:val="22"/>
                <w:lang w:eastAsia="en-IN"/>
                <w14:ligatures w14:val="none"/>
              </w:rPr>
              <w:t>Inputs and Outputs</w:t>
            </w:r>
          </w:p>
        </w:tc>
        <w:tc>
          <w:tcPr>
            <w:tcW w:w="7648" w:type="dxa"/>
            <w:gridSpan w:val="3"/>
            <w:tcBorders>
              <w:top w:val="single" w:sz="4" w:space="0" w:color="auto"/>
              <w:left w:val="nil"/>
              <w:bottom w:val="single" w:sz="4" w:space="0" w:color="auto"/>
              <w:right w:val="single" w:sz="4" w:space="0" w:color="auto"/>
            </w:tcBorders>
            <w:noWrap/>
            <w:vAlign w:val="bottom"/>
          </w:tcPr>
          <w:p w14:paraId="2C6FD5D3" w14:textId="5D278D8B" w:rsidR="00480BD0" w:rsidRPr="002F1F40" w:rsidRDefault="00B0317E" w:rsidP="00487114">
            <w:pPr>
              <w:spacing w:after="0" w:line="240" w:lineRule="auto"/>
              <w:rPr>
                <w:rFonts w:ascii="Calibri" w:eastAsia="Times New Roman" w:hAnsi="Calibri" w:cs="Calibri"/>
                <w:color w:val="000000"/>
                <w:kern w:val="0"/>
                <w:sz w:val="22"/>
                <w:szCs w:val="22"/>
                <w:lang w:eastAsia="en-IN"/>
                <w14:ligatures w14:val="none"/>
              </w:rPr>
            </w:pPr>
            <w:r w:rsidRPr="00B0317E">
              <w:rPr>
                <w:rFonts w:ascii="Calibri" w:eastAsia="Times New Roman" w:hAnsi="Calibri" w:cs="Calibri"/>
                <w:color w:val="000000"/>
                <w:kern w:val="0"/>
                <w:sz w:val="22"/>
                <w:szCs w:val="22"/>
                <w:lang w:eastAsia="en-IN"/>
                <w14:ligatures w14:val="none"/>
              </w:rPr>
              <w:t>Input – closure request. Output – statement, NOC/NDC.</w:t>
            </w:r>
          </w:p>
        </w:tc>
      </w:tr>
      <w:tr w:rsidR="00480BD0" w:rsidRPr="009453FA" w14:paraId="05A3F4E5"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6E3B8116" w14:textId="77777777" w:rsidR="00480BD0" w:rsidRPr="006D4A33"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Business Rules</w:t>
            </w:r>
          </w:p>
        </w:tc>
        <w:tc>
          <w:tcPr>
            <w:tcW w:w="7648" w:type="dxa"/>
            <w:gridSpan w:val="3"/>
            <w:tcBorders>
              <w:top w:val="single" w:sz="4" w:space="0" w:color="auto"/>
              <w:left w:val="nil"/>
              <w:bottom w:val="single" w:sz="4" w:space="0" w:color="auto"/>
              <w:right w:val="single" w:sz="4" w:space="0" w:color="auto"/>
            </w:tcBorders>
            <w:noWrap/>
            <w:vAlign w:val="bottom"/>
          </w:tcPr>
          <w:p w14:paraId="395E3637" w14:textId="4CF7D628" w:rsidR="00B0317E" w:rsidRPr="00B0317E" w:rsidRDefault="00B0317E" w:rsidP="00B0317E">
            <w:pPr>
              <w:spacing w:after="0" w:line="240" w:lineRule="auto"/>
              <w:rPr>
                <w:rFonts w:ascii="Calibri" w:eastAsia="Times New Roman" w:hAnsi="Calibri" w:cs="Calibri"/>
                <w:color w:val="000000"/>
                <w:kern w:val="0"/>
                <w:sz w:val="22"/>
                <w:szCs w:val="22"/>
                <w:lang w:eastAsia="en-IN"/>
                <w14:ligatures w14:val="none"/>
              </w:rPr>
            </w:pPr>
            <w:r w:rsidRPr="00B0317E">
              <w:rPr>
                <w:rFonts w:ascii="Calibri" w:eastAsia="Times New Roman" w:hAnsi="Calibri" w:cs="Calibri"/>
                <w:color w:val="000000"/>
                <w:kern w:val="0"/>
                <w:sz w:val="22"/>
                <w:szCs w:val="22"/>
                <w:lang w:eastAsia="en-IN"/>
                <w14:ligatures w14:val="none"/>
              </w:rPr>
              <w:t>Penalty as per product policy.</w:t>
            </w:r>
          </w:p>
          <w:p w14:paraId="1576B254" w14:textId="5ADF8B0E" w:rsidR="00480BD0" w:rsidRPr="009453FA" w:rsidRDefault="00B0317E" w:rsidP="00487114">
            <w:pPr>
              <w:spacing w:after="0" w:line="240" w:lineRule="auto"/>
              <w:rPr>
                <w:rFonts w:ascii="Calibri" w:eastAsia="Times New Roman" w:hAnsi="Calibri" w:cs="Calibri"/>
                <w:color w:val="000000"/>
                <w:kern w:val="0"/>
                <w:sz w:val="22"/>
                <w:szCs w:val="22"/>
                <w:lang w:eastAsia="en-IN"/>
                <w14:ligatures w14:val="none"/>
              </w:rPr>
            </w:pPr>
            <w:r w:rsidRPr="00B0317E">
              <w:rPr>
                <w:rFonts w:ascii="Calibri" w:eastAsia="Times New Roman" w:hAnsi="Calibri" w:cs="Calibri"/>
                <w:color w:val="000000"/>
                <w:kern w:val="0"/>
                <w:sz w:val="22"/>
                <w:szCs w:val="22"/>
                <w:lang w:eastAsia="en-IN"/>
                <w14:ligatures w14:val="none"/>
              </w:rPr>
              <w:t>Waivers only via maker-checker.</w:t>
            </w:r>
          </w:p>
        </w:tc>
      </w:tr>
      <w:tr w:rsidR="00480BD0" w:rsidRPr="009453FA" w14:paraId="32ED3212"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DF6A764" w14:textId="77777777" w:rsidR="00480BD0" w:rsidRPr="009453FA"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Miscellaneous Information</w:t>
            </w:r>
          </w:p>
        </w:tc>
        <w:tc>
          <w:tcPr>
            <w:tcW w:w="7648" w:type="dxa"/>
            <w:gridSpan w:val="3"/>
            <w:tcBorders>
              <w:top w:val="single" w:sz="4" w:space="0" w:color="auto"/>
              <w:left w:val="nil"/>
              <w:bottom w:val="single" w:sz="4" w:space="0" w:color="auto"/>
              <w:right w:val="single" w:sz="4" w:space="0" w:color="auto"/>
            </w:tcBorders>
            <w:noWrap/>
            <w:vAlign w:val="bottom"/>
          </w:tcPr>
          <w:p w14:paraId="7A809BFD" w14:textId="7A0A12E7" w:rsidR="00480BD0" w:rsidRPr="009453FA"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C0170A">
              <w:rPr>
                <w:rFonts w:ascii="Calibri" w:eastAsia="Times New Roman" w:hAnsi="Calibri" w:cs="Calibri"/>
                <w:color w:val="000000"/>
                <w:kern w:val="0"/>
                <w:sz w:val="22"/>
                <w:szCs w:val="22"/>
                <w:lang w:eastAsia="en-IN"/>
                <w14:ligatures w14:val="none"/>
              </w:rPr>
              <w:t>DMS triggers lien release</w:t>
            </w:r>
          </w:p>
        </w:tc>
      </w:tr>
    </w:tbl>
    <w:p w14:paraId="0353387F" w14:textId="77777777" w:rsidR="00480BD0" w:rsidRDefault="00480BD0"/>
    <w:tbl>
      <w:tblPr>
        <w:tblW w:w="0" w:type="auto"/>
        <w:tblLook w:val="04A0" w:firstRow="1" w:lastRow="0" w:firstColumn="1" w:lastColumn="0" w:noHBand="0" w:noVBand="1"/>
      </w:tblPr>
      <w:tblGrid>
        <w:gridCol w:w="1439"/>
        <w:gridCol w:w="4621"/>
        <w:gridCol w:w="1757"/>
        <w:gridCol w:w="1199"/>
      </w:tblGrid>
      <w:tr w:rsidR="00C0170A" w:rsidRPr="0043568F" w14:paraId="486D44B2"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hideMark/>
          </w:tcPr>
          <w:p w14:paraId="6C94E4A2"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Use </w:t>
            </w:r>
            <w:r>
              <w:rPr>
                <w:rFonts w:ascii="Calibri" w:eastAsia="Times New Roman" w:hAnsi="Calibri" w:cs="Calibri"/>
                <w:color w:val="000000"/>
                <w:kern w:val="0"/>
                <w:sz w:val="22"/>
                <w:szCs w:val="22"/>
                <w:lang w:eastAsia="en-IN"/>
                <w14:ligatures w14:val="none"/>
              </w:rPr>
              <w:t>Case</w:t>
            </w:r>
            <w:r w:rsidRPr="0043568F">
              <w:rPr>
                <w:rFonts w:ascii="Calibri" w:eastAsia="Times New Roman" w:hAnsi="Calibri" w:cs="Calibri"/>
                <w:color w:val="000000"/>
                <w:kern w:val="0"/>
                <w:sz w:val="22"/>
                <w:szCs w:val="22"/>
                <w:lang w:eastAsia="en-IN"/>
                <w14:ligatures w14:val="none"/>
              </w:rPr>
              <w:t xml:space="preserve"> ID</w:t>
            </w:r>
          </w:p>
        </w:tc>
        <w:tc>
          <w:tcPr>
            <w:tcW w:w="7648" w:type="dxa"/>
            <w:gridSpan w:val="3"/>
            <w:tcBorders>
              <w:top w:val="single" w:sz="4" w:space="0" w:color="auto"/>
              <w:left w:val="nil"/>
              <w:bottom w:val="single" w:sz="4" w:space="0" w:color="auto"/>
              <w:right w:val="single" w:sz="4" w:space="0" w:color="auto"/>
            </w:tcBorders>
            <w:noWrap/>
            <w:vAlign w:val="bottom"/>
            <w:hideMark/>
          </w:tcPr>
          <w:p w14:paraId="271414C3" w14:textId="2679EA04"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6.0</w:t>
            </w:r>
          </w:p>
        </w:tc>
      </w:tr>
      <w:tr w:rsidR="00C0170A" w:rsidRPr="0043568F" w14:paraId="2DE6AC56"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22F141EC"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Use case Name</w:t>
            </w:r>
          </w:p>
        </w:tc>
        <w:tc>
          <w:tcPr>
            <w:tcW w:w="7648" w:type="dxa"/>
            <w:gridSpan w:val="3"/>
            <w:tcBorders>
              <w:top w:val="single" w:sz="4" w:space="0" w:color="auto"/>
              <w:left w:val="nil"/>
              <w:bottom w:val="single" w:sz="4" w:space="0" w:color="auto"/>
              <w:right w:val="single" w:sz="4" w:space="0" w:color="auto"/>
            </w:tcBorders>
            <w:noWrap/>
            <w:vAlign w:val="bottom"/>
            <w:hideMark/>
          </w:tcPr>
          <w:p w14:paraId="1C7ACBBC" w14:textId="030289DF" w:rsidR="00C0170A" w:rsidRPr="0043568F" w:rsidRDefault="000F0132" w:rsidP="00487114">
            <w:pPr>
              <w:spacing w:after="0" w:line="240" w:lineRule="auto"/>
              <w:rPr>
                <w:rFonts w:ascii="Calibri" w:eastAsia="Times New Roman" w:hAnsi="Calibri" w:cs="Calibri"/>
                <w:color w:val="000000"/>
                <w:kern w:val="0"/>
                <w:sz w:val="22"/>
                <w:szCs w:val="22"/>
                <w:lang w:eastAsia="en-IN"/>
                <w14:ligatures w14:val="none"/>
              </w:rPr>
            </w:pPr>
            <w:r w:rsidRPr="000F0132">
              <w:rPr>
                <w:rFonts w:ascii="Calibri" w:eastAsia="Times New Roman" w:hAnsi="Calibri" w:cs="Calibri"/>
                <w:color w:val="000000"/>
                <w:kern w:val="0"/>
                <w:sz w:val="22"/>
                <w:szCs w:val="22"/>
                <w:lang w:eastAsia="en-IN"/>
                <w14:ligatures w14:val="none"/>
              </w:rPr>
              <w:t>Data Migration</w:t>
            </w:r>
          </w:p>
        </w:tc>
      </w:tr>
      <w:tr w:rsidR="00C0170A" w:rsidRPr="0043568F" w14:paraId="195A8840"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056E2C33"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Created by </w:t>
            </w:r>
          </w:p>
        </w:tc>
        <w:tc>
          <w:tcPr>
            <w:tcW w:w="4817" w:type="dxa"/>
            <w:tcBorders>
              <w:top w:val="nil"/>
              <w:left w:val="nil"/>
              <w:bottom w:val="single" w:sz="4" w:space="0" w:color="auto"/>
              <w:right w:val="single" w:sz="4" w:space="0" w:color="auto"/>
            </w:tcBorders>
            <w:noWrap/>
            <w:vAlign w:val="bottom"/>
            <w:hideMark/>
          </w:tcPr>
          <w:p w14:paraId="6EA2428B"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c>
          <w:tcPr>
            <w:tcW w:w="0" w:type="auto"/>
            <w:tcBorders>
              <w:top w:val="nil"/>
              <w:left w:val="nil"/>
              <w:bottom w:val="single" w:sz="4" w:space="0" w:color="auto"/>
              <w:right w:val="single" w:sz="4" w:space="0" w:color="auto"/>
            </w:tcBorders>
            <w:noWrap/>
            <w:vAlign w:val="bottom"/>
            <w:hideMark/>
          </w:tcPr>
          <w:p w14:paraId="61DFBA2B"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Last updated BY </w:t>
            </w:r>
          </w:p>
        </w:tc>
        <w:tc>
          <w:tcPr>
            <w:tcW w:w="0" w:type="auto"/>
            <w:tcBorders>
              <w:top w:val="nil"/>
              <w:left w:val="nil"/>
              <w:bottom w:val="single" w:sz="4" w:space="0" w:color="auto"/>
              <w:right w:val="single" w:sz="4" w:space="0" w:color="auto"/>
            </w:tcBorders>
            <w:noWrap/>
            <w:vAlign w:val="bottom"/>
            <w:hideMark/>
          </w:tcPr>
          <w:p w14:paraId="5EF5DE35"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r>
      <w:tr w:rsidR="00C0170A" w:rsidRPr="0043568F" w14:paraId="1AE5EA30"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4129AF6E"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Date of Creation</w:t>
            </w:r>
          </w:p>
        </w:tc>
        <w:tc>
          <w:tcPr>
            <w:tcW w:w="4817" w:type="dxa"/>
            <w:tcBorders>
              <w:top w:val="nil"/>
              <w:left w:val="nil"/>
              <w:bottom w:val="single" w:sz="4" w:space="0" w:color="auto"/>
              <w:right w:val="single" w:sz="4" w:space="0" w:color="auto"/>
            </w:tcBorders>
            <w:noWrap/>
            <w:vAlign w:val="bottom"/>
            <w:hideMark/>
          </w:tcPr>
          <w:p w14:paraId="773BE0EE"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12</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c>
          <w:tcPr>
            <w:tcW w:w="0" w:type="auto"/>
            <w:tcBorders>
              <w:top w:val="nil"/>
              <w:left w:val="nil"/>
              <w:bottom w:val="single" w:sz="4" w:space="0" w:color="auto"/>
              <w:right w:val="single" w:sz="4" w:space="0" w:color="auto"/>
            </w:tcBorders>
            <w:noWrap/>
            <w:vAlign w:val="bottom"/>
            <w:hideMark/>
          </w:tcPr>
          <w:p w14:paraId="4F30FFB9"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Last Revi</w:t>
            </w:r>
            <w:r>
              <w:rPr>
                <w:rFonts w:ascii="Calibri" w:eastAsia="Times New Roman" w:hAnsi="Calibri" w:cs="Calibri"/>
                <w:color w:val="000000"/>
                <w:kern w:val="0"/>
                <w:sz w:val="22"/>
                <w:szCs w:val="22"/>
                <w:lang w:eastAsia="en-IN"/>
                <w14:ligatures w14:val="none"/>
              </w:rPr>
              <w:t>si</w:t>
            </w:r>
            <w:r w:rsidRPr="0043568F">
              <w:rPr>
                <w:rFonts w:ascii="Calibri" w:eastAsia="Times New Roman" w:hAnsi="Calibri" w:cs="Calibri"/>
                <w:color w:val="000000"/>
                <w:kern w:val="0"/>
                <w:sz w:val="22"/>
                <w:szCs w:val="22"/>
                <w:lang w:eastAsia="en-IN"/>
                <w14:ligatures w14:val="none"/>
              </w:rPr>
              <w:t>on date</w:t>
            </w:r>
          </w:p>
        </w:tc>
        <w:tc>
          <w:tcPr>
            <w:tcW w:w="0" w:type="auto"/>
            <w:tcBorders>
              <w:top w:val="nil"/>
              <w:left w:val="nil"/>
              <w:bottom w:val="single" w:sz="4" w:space="0" w:color="auto"/>
              <w:right w:val="single" w:sz="4" w:space="0" w:color="auto"/>
            </w:tcBorders>
            <w:noWrap/>
            <w:vAlign w:val="bottom"/>
            <w:hideMark/>
          </w:tcPr>
          <w:p w14:paraId="25CF4063"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13</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r>
      <w:tr w:rsidR="00C0170A" w:rsidRPr="0043568F" w14:paraId="381C70F2"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0155ED36"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Actor</w:t>
            </w:r>
          </w:p>
        </w:tc>
        <w:tc>
          <w:tcPr>
            <w:tcW w:w="7648" w:type="dxa"/>
            <w:gridSpan w:val="3"/>
            <w:tcBorders>
              <w:top w:val="single" w:sz="4" w:space="0" w:color="auto"/>
              <w:left w:val="nil"/>
              <w:bottom w:val="single" w:sz="4" w:space="0" w:color="auto"/>
              <w:right w:val="single" w:sz="4" w:space="0" w:color="auto"/>
            </w:tcBorders>
            <w:noWrap/>
            <w:vAlign w:val="bottom"/>
            <w:hideMark/>
          </w:tcPr>
          <w:p w14:paraId="435197BA" w14:textId="67D106F1" w:rsidR="000F0132" w:rsidRPr="000F0132" w:rsidRDefault="000F0132" w:rsidP="000F0132">
            <w:pPr>
              <w:spacing w:after="0" w:line="240" w:lineRule="auto"/>
              <w:rPr>
                <w:rFonts w:ascii="Calibri" w:eastAsia="Times New Roman" w:hAnsi="Calibri" w:cs="Calibri"/>
                <w:color w:val="000000"/>
                <w:kern w:val="0"/>
                <w:sz w:val="22"/>
                <w:szCs w:val="22"/>
                <w:lang w:eastAsia="en-IN"/>
                <w14:ligatures w14:val="none"/>
              </w:rPr>
            </w:pPr>
            <w:r w:rsidRPr="000F0132">
              <w:rPr>
                <w:rFonts w:ascii="Calibri" w:eastAsia="Times New Roman" w:hAnsi="Calibri" w:cs="Calibri"/>
                <w:color w:val="000000"/>
                <w:kern w:val="0"/>
                <w:sz w:val="22"/>
                <w:szCs w:val="22"/>
                <w:lang w:eastAsia="en-IN"/>
                <w14:ligatures w14:val="none"/>
              </w:rPr>
              <w:t>Pr</w:t>
            </w:r>
            <w:r>
              <w:rPr>
                <w:rFonts w:ascii="Calibri" w:eastAsia="Times New Roman" w:hAnsi="Calibri" w:cs="Calibri"/>
                <w:color w:val="000000"/>
                <w:kern w:val="0"/>
                <w:sz w:val="22"/>
                <w:szCs w:val="22"/>
                <w:lang w:eastAsia="en-IN"/>
                <w14:ligatures w14:val="none"/>
              </w:rPr>
              <w:t>i</w:t>
            </w:r>
            <w:r w:rsidRPr="000F0132">
              <w:rPr>
                <w:rFonts w:ascii="Calibri" w:eastAsia="Times New Roman" w:hAnsi="Calibri" w:cs="Calibri"/>
                <w:color w:val="000000"/>
                <w:kern w:val="0"/>
                <w:sz w:val="22"/>
                <w:szCs w:val="22"/>
                <w:lang w:eastAsia="en-IN"/>
                <w14:ligatures w14:val="none"/>
              </w:rPr>
              <w:t>mary Actor: Data Migration Lead</w:t>
            </w:r>
          </w:p>
          <w:p w14:paraId="5929EAAA" w14:textId="20E18AC4" w:rsidR="00C0170A" w:rsidRPr="0043568F" w:rsidRDefault="000F0132" w:rsidP="00487114">
            <w:pPr>
              <w:spacing w:after="0" w:line="240" w:lineRule="auto"/>
              <w:rPr>
                <w:rFonts w:ascii="Calibri" w:eastAsia="Times New Roman" w:hAnsi="Calibri" w:cs="Calibri"/>
                <w:color w:val="000000"/>
                <w:kern w:val="0"/>
                <w:sz w:val="22"/>
                <w:szCs w:val="22"/>
                <w:lang w:eastAsia="en-IN"/>
                <w14:ligatures w14:val="none"/>
              </w:rPr>
            </w:pPr>
            <w:r w:rsidRPr="000F0132">
              <w:rPr>
                <w:rFonts w:ascii="Calibri" w:eastAsia="Times New Roman" w:hAnsi="Calibri" w:cs="Calibri"/>
                <w:color w:val="000000"/>
                <w:kern w:val="0"/>
                <w:sz w:val="22"/>
                <w:szCs w:val="22"/>
                <w:lang w:eastAsia="en-IN"/>
                <w14:ligatures w14:val="none"/>
              </w:rPr>
              <w:t>Secondary Actors: Finance Officer, IT Team</w:t>
            </w:r>
          </w:p>
        </w:tc>
      </w:tr>
      <w:tr w:rsidR="00C0170A" w:rsidRPr="0043568F" w14:paraId="5F3EF480"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625D10D"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Description</w:t>
            </w:r>
          </w:p>
        </w:tc>
        <w:tc>
          <w:tcPr>
            <w:tcW w:w="4817" w:type="dxa"/>
            <w:tcBorders>
              <w:top w:val="nil"/>
              <w:left w:val="nil"/>
              <w:bottom w:val="single" w:sz="4" w:space="0" w:color="auto"/>
              <w:right w:val="single" w:sz="4" w:space="0" w:color="auto"/>
            </w:tcBorders>
            <w:noWrap/>
            <w:vAlign w:val="bottom"/>
            <w:hideMark/>
          </w:tcPr>
          <w:p w14:paraId="63D1B118" w14:textId="5172DBB9" w:rsidR="00C0170A" w:rsidRPr="0043568F" w:rsidRDefault="000F0132" w:rsidP="00487114">
            <w:pPr>
              <w:spacing w:after="0" w:line="240" w:lineRule="auto"/>
              <w:rPr>
                <w:rFonts w:ascii="Calibri" w:eastAsia="Times New Roman" w:hAnsi="Calibri" w:cs="Calibri"/>
                <w:color w:val="000000"/>
                <w:kern w:val="0"/>
                <w:sz w:val="22"/>
                <w:szCs w:val="22"/>
                <w:lang w:eastAsia="en-IN"/>
                <w14:ligatures w14:val="none"/>
              </w:rPr>
            </w:pPr>
            <w:r w:rsidRPr="000F0132">
              <w:rPr>
                <w:rFonts w:ascii="Calibri" w:eastAsia="Times New Roman" w:hAnsi="Calibri" w:cs="Calibri"/>
                <w:color w:val="000000"/>
                <w:kern w:val="0"/>
                <w:sz w:val="22"/>
                <w:szCs w:val="22"/>
                <w:lang w:eastAsia="en-IN"/>
                <w14:ligatures w14:val="none"/>
              </w:rPr>
              <w:t>Migrating accounts, balances, and history from Kastle to new LMS</w:t>
            </w:r>
          </w:p>
        </w:tc>
        <w:tc>
          <w:tcPr>
            <w:tcW w:w="0" w:type="auto"/>
            <w:tcBorders>
              <w:top w:val="nil"/>
              <w:left w:val="nil"/>
              <w:bottom w:val="single" w:sz="4" w:space="0" w:color="auto"/>
              <w:right w:val="single" w:sz="4" w:space="0" w:color="auto"/>
            </w:tcBorders>
            <w:noWrap/>
            <w:vAlign w:val="bottom"/>
            <w:hideMark/>
          </w:tcPr>
          <w:p w14:paraId="7E83C998"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c>
          <w:tcPr>
            <w:tcW w:w="0" w:type="auto"/>
            <w:tcBorders>
              <w:top w:val="nil"/>
              <w:left w:val="nil"/>
              <w:bottom w:val="single" w:sz="4" w:space="0" w:color="auto"/>
              <w:right w:val="single" w:sz="4" w:space="0" w:color="auto"/>
            </w:tcBorders>
            <w:noWrap/>
            <w:vAlign w:val="bottom"/>
            <w:hideMark/>
          </w:tcPr>
          <w:p w14:paraId="20D9D14B"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r>
      <w:tr w:rsidR="00C0170A" w:rsidRPr="0043568F" w14:paraId="25BA55DB"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0D36AC91"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Pre-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0586F6E5" w14:textId="16EECFC9" w:rsidR="00C0170A" w:rsidRPr="0043568F" w:rsidRDefault="006B0BEE" w:rsidP="00487114">
            <w:pPr>
              <w:spacing w:after="0" w:line="240" w:lineRule="auto"/>
              <w:rPr>
                <w:rFonts w:ascii="Calibri" w:eastAsia="Times New Roman" w:hAnsi="Calibri" w:cs="Calibri"/>
                <w:color w:val="000000"/>
                <w:kern w:val="0"/>
                <w:sz w:val="22"/>
                <w:szCs w:val="22"/>
                <w:lang w:eastAsia="en-IN"/>
                <w14:ligatures w14:val="none"/>
              </w:rPr>
            </w:pPr>
            <w:r w:rsidRPr="006B0BEE">
              <w:rPr>
                <w:rFonts w:ascii="Calibri" w:eastAsia="Times New Roman" w:hAnsi="Calibri" w:cs="Calibri"/>
                <w:color w:val="000000"/>
                <w:kern w:val="0"/>
                <w:sz w:val="22"/>
                <w:szCs w:val="22"/>
                <w:lang w:eastAsia="en-IN"/>
                <w14:ligatures w14:val="none"/>
              </w:rPr>
              <w:t xml:space="preserve">Legacy system data </w:t>
            </w:r>
            <w:r>
              <w:rPr>
                <w:rFonts w:ascii="Calibri" w:eastAsia="Times New Roman" w:hAnsi="Calibri" w:cs="Calibri"/>
                <w:color w:val="000000"/>
                <w:kern w:val="0"/>
                <w:sz w:val="22"/>
                <w:szCs w:val="22"/>
                <w:lang w:eastAsia="en-IN"/>
                <w14:ligatures w14:val="none"/>
              </w:rPr>
              <w:t xml:space="preserve">should be </w:t>
            </w:r>
            <w:r w:rsidRPr="006B0BEE">
              <w:rPr>
                <w:rFonts w:ascii="Calibri" w:eastAsia="Times New Roman" w:hAnsi="Calibri" w:cs="Calibri"/>
                <w:color w:val="000000"/>
                <w:kern w:val="0"/>
                <w:sz w:val="22"/>
                <w:szCs w:val="22"/>
                <w:lang w:eastAsia="en-IN"/>
                <w14:ligatures w14:val="none"/>
              </w:rPr>
              <w:t>frozen</w:t>
            </w:r>
          </w:p>
        </w:tc>
      </w:tr>
      <w:tr w:rsidR="00C0170A" w:rsidRPr="0043568F" w14:paraId="52DE2E6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787C81E8"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Post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5B9088D5" w14:textId="303A85BE" w:rsidR="00C0170A" w:rsidRPr="0043568F" w:rsidRDefault="006B0BEE" w:rsidP="00487114">
            <w:pPr>
              <w:spacing w:after="0" w:line="240" w:lineRule="auto"/>
              <w:rPr>
                <w:rFonts w:ascii="Calibri" w:eastAsia="Times New Roman" w:hAnsi="Calibri" w:cs="Calibri"/>
                <w:color w:val="000000"/>
                <w:kern w:val="0"/>
                <w:sz w:val="22"/>
                <w:szCs w:val="22"/>
                <w:lang w:eastAsia="en-IN"/>
                <w14:ligatures w14:val="none"/>
              </w:rPr>
            </w:pPr>
            <w:r w:rsidRPr="006B0BEE">
              <w:rPr>
                <w:rFonts w:ascii="Calibri" w:eastAsia="Times New Roman" w:hAnsi="Calibri" w:cs="Calibri"/>
                <w:color w:val="000000"/>
                <w:kern w:val="0"/>
                <w:sz w:val="22"/>
                <w:szCs w:val="22"/>
                <w:lang w:eastAsia="en-IN"/>
                <w14:ligatures w14:val="none"/>
              </w:rPr>
              <w:t>Data available in new LMS</w:t>
            </w:r>
          </w:p>
        </w:tc>
      </w:tr>
      <w:tr w:rsidR="00C0170A" w:rsidRPr="0043568F" w14:paraId="7B18F9C4" w14:textId="77777777" w:rsidTr="00487114">
        <w:trPr>
          <w:trHeight w:val="1032"/>
        </w:trPr>
        <w:tc>
          <w:tcPr>
            <w:tcW w:w="1368" w:type="dxa"/>
            <w:tcBorders>
              <w:top w:val="nil"/>
              <w:left w:val="single" w:sz="4" w:space="0" w:color="auto"/>
              <w:bottom w:val="single" w:sz="4" w:space="0" w:color="auto"/>
              <w:right w:val="single" w:sz="4" w:space="0" w:color="auto"/>
            </w:tcBorders>
            <w:noWrap/>
            <w:vAlign w:val="bottom"/>
            <w:hideMark/>
          </w:tcPr>
          <w:p w14:paraId="30A78CF3"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Normal Flow of events</w:t>
            </w:r>
          </w:p>
        </w:tc>
        <w:tc>
          <w:tcPr>
            <w:tcW w:w="7648" w:type="dxa"/>
            <w:gridSpan w:val="3"/>
            <w:tcBorders>
              <w:top w:val="single" w:sz="4" w:space="0" w:color="auto"/>
              <w:left w:val="nil"/>
              <w:bottom w:val="single" w:sz="4" w:space="0" w:color="auto"/>
              <w:right w:val="single" w:sz="4" w:space="0" w:color="auto"/>
            </w:tcBorders>
            <w:vAlign w:val="bottom"/>
            <w:hideMark/>
          </w:tcPr>
          <w:p w14:paraId="5B8B5BED" w14:textId="2AF04A56" w:rsidR="00A76EB9" w:rsidRPr="00A76EB9" w:rsidRDefault="00A76EB9" w:rsidP="00A76EB9">
            <w:pPr>
              <w:spacing w:after="0" w:line="240" w:lineRule="auto"/>
              <w:rPr>
                <w:rFonts w:ascii="Calibri" w:eastAsia="Times New Roman" w:hAnsi="Calibri" w:cs="Calibri"/>
                <w:color w:val="000000"/>
                <w:kern w:val="0"/>
                <w:sz w:val="22"/>
                <w:szCs w:val="22"/>
                <w:lang w:eastAsia="en-IN"/>
                <w14:ligatures w14:val="none"/>
              </w:rPr>
            </w:pPr>
            <w:r w:rsidRPr="00A76EB9">
              <w:rPr>
                <w:rFonts w:ascii="Calibri" w:eastAsia="Times New Roman" w:hAnsi="Calibri" w:cs="Calibri"/>
                <w:color w:val="000000"/>
                <w:kern w:val="0"/>
                <w:sz w:val="22"/>
                <w:szCs w:val="22"/>
                <w:lang w:eastAsia="en-IN"/>
                <w14:ligatures w14:val="none"/>
              </w:rPr>
              <w:t xml:space="preserve"> Extract data from Kastle.</w:t>
            </w:r>
          </w:p>
          <w:p w14:paraId="0C528870" w14:textId="5E79B7D3" w:rsidR="00A76EB9" w:rsidRPr="00A76EB9" w:rsidRDefault="00A76EB9" w:rsidP="00A76EB9">
            <w:pPr>
              <w:spacing w:after="0" w:line="240" w:lineRule="auto"/>
              <w:rPr>
                <w:rFonts w:ascii="Calibri" w:eastAsia="Times New Roman" w:hAnsi="Calibri" w:cs="Calibri"/>
                <w:color w:val="000000"/>
                <w:kern w:val="0"/>
                <w:sz w:val="22"/>
                <w:szCs w:val="22"/>
                <w:lang w:eastAsia="en-IN"/>
                <w14:ligatures w14:val="none"/>
              </w:rPr>
            </w:pPr>
            <w:r w:rsidRPr="00A76EB9">
              <w:rPr>
                <w:rFonts w:ascii="Calibri" w:eastAsia="Times New Roman" w:hAnsi="Calibri" w:cs="Calibri"/>
                <w:color w:val="000000"/>
                <w:kern w:val="0"/>
                <w:sz w:val="22"/>
                <w:szCs w:val="22"/>
                <w:lang w:eastAsia="en-IN"/>
                <w14:ligatures w14:val="none"/>
              </w:rPr>
              <w:t>Transform data into LMS format.</w:t>
            </w:r>
          </w:p>
          <w:p w14:paraId="5548F565" w14:textId="33BC0CE5" w:rsidR="00A76EB9" w:rsidRPr="00A76EB9" w:rsidRDefault="00A76EB9" w:rsidP="00A76EB9">
            <w:pPr>
              <w:spacing w:after="0" w:line="240" w:lineRule="auto"/>
              <w:rPr>
                <w:rFonts w:ascii="Calibri" w:eastAsia="Times New Roman" w:hAnsi="Calibri" w:cs="Calibri"/>
                <w:color w:val="000000"/>
                <w:kern w:val="0"/>
                <w:sz w:val="22"/>
                <w:szCs w:val="22"/>
                <w:lang w:eastAsia="en-IN"/>
                <w14:ligatures w14:val="none"/>
              </w:rPr>
            </w:pPr>
            <w:r w:rsidRPr="00A76EB9">
              <w:rPr>
                <w:rFonts w:ascii="Calibri" w:eastAsia="Times New Roman" w:hAnsi="Calibri" w:cs="Calibri"/>
                <w:color w:val="000000"/>
                <w:kern w:val="0"/>
                <w:sz w:val="22"/>
                <w:szCs w:val="22"/>
                <w:lang w:eastAsia="en-IN"/>
                <w14:ligatures w14:val="none"/>
              </w:rPr>
              <w:t>Load into LMS staging.</w:t>
            </w:r>
          </w:p>
          <w:p w14:paraId="6AFB132F" w14:textId="50508DF9" w:rsidR="00A76EB9" w:rsidRPr="00A76EB9" w:rsidRDefault="00A76EB9" w:rsidP="00A76EB9">
            <w:pPr>
              <w:spacing w:after="0" w:line="240" w:lineRule="auto"/>
              <w:rPr>
                <w:rFonts w:ascii="Calibri" w:eastAsia="Times New Roman" w:hAnsi="Calibri" w:cs="Calibri"/>
                <w:color w:val="000000"/>
                <w:kern w:val="0"/>
                <w:sz w:val="22"/>
                <w:szCs w:val="22"/>
                <w:lang w:eastAsia="en-IN"/>
                <w14:ligatures w14:val="none"/>
              </w:rPr>
            </w:pPr>
            <w:r w:rsidRPr="00A76EB9">
              <w:rPr>
                <w:rFonts w:ascii="Calibri" w:eastAsia="Times New Roman" w:hAnsi="Calibri" w:cs="Calibri"/>
                <w:color w:val="000000"/>
                <w:kern w:val="0"/>
                <w:sz w:val="22"/>
                <w:szCs w:val="22"/>
                <w:lang w:eastAsia="en-IN"/>
                <w14:ligatures w14:val="none"/>
              </w:rPr>
              <w:t>Reconcile account balances.</w:t>
            </w:r>
          </w:p>
          <w:p w14:paraId="17A6F530" w14:textId="4CFE0ED8" w:rsidR="00C0170A" w:rsidRPr="0043568F" w:rsidRDefault="00A76EB9" w:rsidP="00487114">
            <w:pPr>
              <w:spacing w:after="0" w:line="240" w:lineRule="auto"/>
              <w:rPr>
                <w:rFonts w:ascii="Calibri" w:eastAsia="Times New Roman" w:hAnsi="Calibri" w:cs="Calibri"/>
                <w:color w:val="000000"/>
                <w:kern w:val="0"/>
                <w:sz w:val="22"/>
                <w:szCs w:val="22"/>
                <w:lang w:eastAsia="en-IN"/>
                <w14:ligatures w14:val="none"/>
              </w:rPr>
            </w:pPr>
            <w:r w:rsidRPr="00A76EB9">
              <w:rPr>
                <w:rFonts w:ascii="Calibri" w:eastAsia="Times New Roman" w:hAnsi="Calibri" w:cs="Calibri"/>
                <w:color w:val="000000"/>
                <w:kern w:val="0"/>
                <w:sz w:val="22"/>
                <w:szCs w:val="22"/>
                <w:lang w:eastAsia="en-IN"/>
                <w14:ligatures w14:val="none"/>
              </w:rPr>
              <w:t>Run mock migration &amp; verify.</w:t>
            </w:r>
          </w:p>
        </w:tc>
      </w:tr>
      <w:tr w:rsidR="00C0170A" w:rsidRPr="0043568F" w14:paraId="13286EC7" w14:textId="77777777" w:rsidTr="00487114">
        <w:trPr>
          <w:trHeight w:val="367"/>
        </w:trPr>
        <w:tc>
          <w:tcPr>
            <w:tcW w:w="1368" w:type="dxa"/>
            <w:tcBorders>
              <w:top w:val="nil"/>
              <w:left w:val="single" w:sz="4" w:space="0" w:color="auto"/>
              <w:bottom w:val="single" w:sz="4" w:space="0" w:color="auto"/>
              <w:right w:val="single" w:sz="4" w:space="0" w:color="auto"/>
            </w:tcBorders>
            <w:noWrap/>
            <w:vAlign w:val="bottom"/>
            <w:hideMark/>
          </w:tcPr>
          <w:p w14:paraId="0832D169"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Alternate Flow</w:t>
            </w:r>
          </w:p>
        </w:tc>
        <w:tc>
          <w:tcPr>
            <w:tcW w:w="7648" w:type="dxa"/>
            <w:gridSpan w:val="3"/>
            <w:tcBorders>
              <w:top w:val="single" w:sz="4" w:space="0" w:color="auto"/>
              <w:left w:val="nil"/>
              <w:bottom w:val="single" w:sz="4" w:space="0" w:color="auto"/>
              <w:right w:val="single" w:sz="4" w:space="0" w:color="auto"/>
            </w:tcBorders>
            <w:vAlign w:val="bottom"/>
            <w:hideMark/>
          </w:tcPr>
          <w:p w14:paraId="209870B4" w14:textId="1D70F63F" w:rsidR="00C0170A" w:rsidRPr="0043568F" w:rsidRDefault="0033624B" w:rsidP="00487114">
            <w:pPr>
              <w:spacing w:after="0" w:line="240" w:lineRule="auto"/>
              <w:rPr>
                <w:rFonts w:ascii="Calibri" w:eastAsia="Times New Roman" w:hAnsi="Calibri" w:cs="Calibri"/>
                <w:color w:val="000000"/>
                <w:kern w:val="0"/>
                <w:sz w:val="22"/>
                <w:szCs w:val="22"/>
                <w:lang w:eastAsia="en-IN"/>
                <w14:ligatures w14:val="none"/>
              </w:rPr>
            </w:pPr>
            <w:r w:rsidRPr="0033624B">
              <w:rPr>
                <w:rFonts w:ascii="Calibri" w:eastAsia="Times New Roman" w:hAnsi="Calibri" w:cs="Calibri"/>
                <w:color w:val="000000"/>
                <w:kern w:val="0"/>
                <w:sz w:val="22"/>
                <w:szCs w:val="22"/>
                <w:lang w:eastAsia="en-IN"/>
                <w14:ligatures w14:val="none"/>
              </w:rPr>
              <w:t>Manual correction of exceptions</w:t>
            </w:r>
          </w:p>
        </w:tc>
      </w:tr>
      <w:tr w:rsidR="00C0170A" w:rsidRPr="0043568F" w14:paraId="0C8E8322"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12E836A"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lastRenderedPageBreak/>
              <w:t>Exceptions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20AAE02A" w14:textId="539CB6F5" w:rsidR="0033624B" w:rsidRPr="0033624B" w:rsidRDefault="0033624B" w:rsidP="0033624B">
            <w:pPr>
              <w:spacing w:after="0" w:line="240" w:lineRule="auto"/>
              <w:rPr>
                <w:rFonts w:ascii="Calibri" w:eastAsia="Times New Roman" w:hAnsi="Calibri" w:cs="Calibri"/>
                <w:color w:val="000000"/>
                <w:kern w:val="0"/>
                <w:sz w:val="22"/>
                <w:szCs w:val="22"/>
                <w:lang w:eastAsia="en-IN"/>
                <w14:ligatures w14:val="none"/>
              </w:rPr>
            </w:pPr>
            <w:r w:rsidRPr="0033624B">
              <w:rPr>
                <w:rFonts w:ascii="Calibri" w:eastAsia="Times New Roman" w:hAnsi="Calibri" w:cs="Calibri"/>
                <w:color w:val="000000"/>
                <w:kern w:val="0"/>
                <w:sz w:val="22"/>
                <w:szCs w:val="22"/>
                <w:lang w:eastAsia="en-IN"/>
                <w14:ligatures w14:val="none"/>
              </w:rPr>
              <w:t>Data mismatch in balances.</w:t>
            </w:r>
          </w:p>
          <w:p w14:paraId="45BD5C66" w14:textId="23F922A7" w:rsidR="00C0170A" w:rsidRPr="0043568F" w:rsidRDefault="0033624B" w:rsidP="00487114">
            <w:pPr>
              <w:spacing w:after="0" w:line="240" w:lineRule="auto"/>
              <w:rPr>
                <w:rFonts w:ascii="Calibri" w:eastAsia="Times New Roman" w:hAnsi="Calibri" w:cs="Calibri"/>
                <w:color w:val="000000"/>
                <w:kern w:val="0"/>
                <w:sz w:val="22"/>
                <w:szCs w:val="22"/>
                <w:lang w:eastAsia="en-IN"/>
                <w14:ligatures w14:val="none"/>
              </w:rPr>
            </w:pPr>
            <w:r w:rsidRPr="0033624B">
              <w:rPr>
                <w:rFonts w:ascii="Calibri" w:eastAsia="Times New Roman" w:hAnsi="Calibri" w:cs="Calibri"/>
                <w:color w:val="000000"/>
                <w:kern w:val="0"/>
                <w:sz w:val="22"/>
                <w:szCs w:val="22"/>
                <w:lang w:eastAsia="en-IN"/>
                <w14:ligatures w14:val="none"/>
              </w:rPr>
              <w:t>Missing unique identifiers.</w:t>
            </w:r>
          </w:p>
        </w:tc>
      </w:tr>
      <w:tr w:rsidR="00C0170A" w:rsidRPr="0043568F" w14:paraId="718ABE3C"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2496D2B"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Frequency of Use</w:t>
            </w:r>
          </w:p>
        </w:tc>
        <w:tc>
          <w:tcPr>
            <w:tcW w:w="7648" w:type="dxa"/>
            <w:gridSpan w:val="3"/>
            <w:tcBorders>
              <w:top w:val="single" w:sz="4" w:space="0" w:color="auto"/>
              <w:left w:val="nil"/>
              <w:bottom w:val="single" w:sz="4" w:space="0" w:color="auto"/>
              <w:right w:val="single" w:sz="4" w:space="0" w:color="auto"/>
            </w:tcBorders>
            <w:noWrap/>
            <w:vAlign w:val="bottom"/>
            <w:hideMark/>
          </w:tcPr>
          <w:p w14:paraId="65EDDED7"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High</w:t>
            </w:r>
          </w:p>
        </w:tc>
      </w:tr>
      <w:tr w:rsidR="00C0170A" w:rsidRPr="0043568F" w14:paraId="771DF42C"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72B105B8"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Assumptions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0C3562DA" w14:textId="65E7047D" w:rsidR="00C0170A" w:rsidRPr="0043568F" w:rsidRDefault="00894208" w:rsidP="00487114">
            <w:pPr>
              <w:spacing w:after="0" w:line="240" w:lineRule="auto"/>
              <w:rPr>
                <w:rFonts w:ascii="Calibri" w:eastAsia="Times New Roman" w:hAnsi="Calibri" w:cs="Calibri"/>
                <w:color w:val="000000"/>
                <w:kern w:val="0"/>
                <w:sz w:val="22"/>
                <w:szCs w:val="22"/>
                <w:lang w:eastAsia="en-IN"/>
                <w14:ligatures w14:val="none"/>
              </w:rPr>
            </w:pPr>
            <w:r w:rsidRPr="00894208">
              <w:rPr>
                <w:rFonts w:ascii="Calibri" w:eastAsia="Times New Roman" w:hAnsi="Calibri" w:cs="Calibri"/>
                <w:color w:val="000000"/>
                <w:kern w:val="0"/>
                <w:sz w:val="22"/>
                <w:szCs w:val="22"/>
                <w:lang w:eastAsia="en-IN"/>
                <w14:ligatures w14:val="none"/>
              </w:rPr>
              <w:t>Source data is clean and reconciled.</w:t>
            </w:r>
          </w:p>
        </w:tc>
      </w:tr>
      <w:tr w:rsidR="00C0170A" w:rsidRPr="00B8588C" w14:paraId="53F06A89"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532D37EA"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Constraints</w:t>
            </w:r>
          </w:p>
        </w:tc>
        <w:tc>
          <w:tcPr>
            <w:tcW w:w="7648" w:type="dxa"/>
            <w:gridSpan w:val="3"/>
            <w:tcBorders>
              <w:top w:val="single" w:sz="4" w:space="0" w:color="auto"/>
              <w:left w:val="nil"/>
              <w:bottom w:val="single" w:sz="4" w:space="0" w:color="auto"/>
              <w:right w:val="single" w:sz="4" w:space="0" w:color="auto"/>
            </w:tcBorders>
            <w:noWrap/>
            <w:vAlign w:val="bottom"/>
          </w:tcPr>
          <w:p w14:paraId="08C6F6A2" w14:textId="5AEEC61C" w:rsidR="00C0170A" w:rsidRPr="00B8588C" w:rsidRDefault="00894208" w:rsidP="00487114">
            <w:pPr>
              <w:spacing w:after="0" w:line="240" w:lineRule="auto"/>
              <w:rPr>
                <w:rFonts w:ascii="Calibri" w:eastAsia="Times New Roman" w:hAnsi="Calibri" w:cs="Calibri"/>
                <w:color w:val="000000"/>
                <w:kern w:val="0"/>
                <w:sz w:val="22"/>
                <w:szCs w:val="22"/>
                <w:lang w:eastAsia="en-IN"/>
                <w14:ligatures w14:val="none"/>
              </w:rPr>
            </w:pPr>
            <w:r w:rsidRPr="00894208">
              <w:rPr>
                <w:rFonts w:ascii="Calibri" w:eastAsia="Times New Roman" w:hAnsi="Calibri" w:cs="Calibri"/>
                <w:color w:val="000000"/>
                <w:kern w:val="0"/>
                <w:sz w:val="22"/>
                <w:szCs w:val="22"/>
                <w:lang w:eastAsia="en-IN"/>
                <w14:ligatures w14:val="none"/>
              </w:rPr>
              <w:t>Mock migration variance ≤0.05%.</w:t>
            </w:r>
          </w:p>
        </w:tc>
      </w:tr>
      <w:tr w:rsidR="00C0170A" w:rsidRPr="009D75DF" w14:paraId="1D8CB684"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4933E0C3" w14:textId="77777777" w:rsidR="00C0170A" w:rsidRPr="009D75D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Dependencies</w:t>
            </w:r>
          </w:p>
        </w:tc>
        <w:tc>
          <w:tcPr>
            <w:tcW w:w="7648" w:type="dxa"/>
            <w:gridSpan w:val="3"/>
            <w:tcBorders>
              <w:top w:val="single" w:sz="4" w:space="0" w:color="auto"/>
              <w:left w:val="nil"/>
              <w:bottom w:val="single" w:sz="4" w:space="0" w:color="auto"/>
              <w:right w:val="single" w:sz="4" w:space="0" w:color="auto"/>
            </w:tcBorders>
            <w:noWrap/>
            <w:vAlign w:val="bottom"/>
          </w:tcPr>
          <w:p w14:paraId="66426E42" w14:textId="2BC11104" w:rsidR="00C0170A" w:rsidRPr="009D75DF" w:rsidRDefault="00894208" w:rsidP="00487114">
            <w:pPr>
              <w:spacing w:after="0" w:line="240" w:lineRule="auto"/>
              <w:rPr>
                <w:rFonts w:ascii="Calibri" w:eastAsia="Times New Roman" w:hAnsi="Calibri" w:cs="Calibri"/>
                <w:color w:val="000000"/>
                <w:kern w:val="0"/>
                <w:sz w:val="22"/>
                <w:szCs w:val="22"/>
                <w:lang w:eastAsia="en-IN"/>
                <w14:ligatures w14:val="none"/>
              </w:rPr>
            </w:pPr>
            <w:r w:rsidRPr="00894208">
              <w:rPr>
                <w:rFonts w:ascii="Calibri" w:eastAsia="Times New Roman" w:hAnsi="Calibri" w:cs="Calibri"/>
                <w:color w:val="000000"/>
                <w:kern w:val="0"/>
                <w:sz w:val="22"/>
                <w:szCs w:val="22"/>
                <w:lang w:eastAsia="en-IN"/>
                <w14:ligatures w14:val="none"/>
              </w:rPr>
              <w:t>Kastle system, Finance, Audit.</w:t>
            </w:r>
          </w:p>
        </w:tc>
      </w:tr>
      <w:tr w:rsidR="00C0170A" w:rsidRPr="002F1F40" w14:paraId="4E664DFB"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3A42A5F1" w14:textId="77777777" w:rsidR="00C0170A" w:rsidRPr="00FB1800"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6D4A33">
              <w:rPr>
                <w:rFonts w:ascii="Calibri" w:eastAsia="Times New Roman" w:hAnsi="Calibri" w:cs="Calibri"/>
                <w:color w:val="000000"/>
                <w:kern w:val="0"/>
                <w:sz w:val="22"/>
                <w:szCs w:val="22"/>
                <w:lang w:eastAsia="en-IN"/>
                <w14:ligatures w14:val="none"/>
              </w:rPr>
              <w:t>Inputs and Outputs</w:t>
            </w:r>
          </w:p>
        </w:tc>
        <w:tc>
          <w:tcPr>
            <w:tcW w:w="7648" w:type="dxa"/>
            <w:gridSpan w:val="3"/>
            <w:tcBorders>
              <w:top w:val="single" w:sz="4" w:space="0" w:color="auto"/>
              <w:left w:val="nil"/>
              <w:bottom w:val="single" w:sz="4" w:space="0" w:color="auto"/>
              <w:right w:val="single" w:sz="4" w:space="0" w:color="auto"/>
            </w:tcBorders>
            <w:noWrap/>
            <w:vAlign w:val="bottom"/>
          </w:tcPr>
          <w:p w14:paraId="29E4ED09" w14:textId="7A6017EB" w:rsidR="00C0170A" w:rsidRPr="002F1F40" w:rsidRDefault="001A5882" w:rsidP="00487114">
            <w:pPr>
              <w:spacing w:after="0" w:line="240" w:lineRule="auto"/>
              <w:rPr>
                <w:rFonts w:ascii="Calibri" w:eastAsia="Times New Roman" w:hAnsi="Calibri" w:cs="Calibri"/>
                <w:color w:val="000000"/>
                <w:kern w:val="0"/>
                <w:sz w:val="22"/>
                <w:szCs w:val="22"/>
                <w:lang w:eastAsia="en-IN"/>
                <w14:ligatures w14:val="none"/>
              </w:rPr>
            </w:pPr>
            <w:r w:rsidRPr="001A5882">
              <w:rPr>
                <w:rFonts w:ascii="Calibri" w:eastAsia="Times New Roman" w:hAnsi="Calibri" w:cs="Calibri"/>
                <w:color w:val="000000"/>
                <w:kern w:val="0"/>
                <w:sz w:val="22"/>
                <w:szCs w:val="22"/>
                <w:lang w:eastAsia="en-IN"/>
                <w14:ligatures w14:val="none"/>
              </w:rPr>
              <w:t>Input – legacy data. Output – migrated data, reconciliation reports.</w:t>
            </w:r>
          </w:p>
        </w:tc>
      </w:tr>
      <w:tr w:rsidR="00C0170A" w:rsidRPr="009453FA" w14:paraId="21ACBDC9"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45CA7C9C" w14:textId="77777777" w:rsidR="00C0170A" w:rsidRPr="006D4A33"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Business Rules</w:t>
            </w:r>
          </w:p>
        </w:tc>
        <w:tc>
          <w:tcPr>
            <w:tcW w:w="7648" w:type="dxa"/>
            <w:gridSpan w:val="3"/>
            <w:tcBorders>
              <w:top w:val="single" w:sz="4" w:space="0" w:color="auto"/>
              <w:left w:val="nil"/>
              <w:bottom w:val="single" w:sz="4" w:space="0" w:color="auto"/>
              <w:right w:val="single" w:sz="4" w:space="0" w:color="auto"/>
            </w:tcBorders>
            <w:noWrap/>
            <w:vAlign w:val="bottom"/>
          </w:tcPr>
          <w:p w14:paraId="3A15FFBE" w14:textId="3CFDA079" w:rsidR="001A5882" w:rsidRPr="001A5882" w:rsidRDefault="001A5882" w:rsidP="001A5882">
            <w:pPr>
              <w:spacing w:after="0" w:line="240" w:lineRule="auto"/>
              <w:rPr>
                <w:rFonts w:ascii="Calibri" w:eastAsia="Times New Roman" w:hAnsi="Calibri" w:cs="Calibri"/>
                <w:color w:val="000000"/>
                <w:kern w:val="0"/>
                <w:sz w:val="22"/>
                <w:szCs w:val="22"/>
                <w:lang w:eastAsia="en-IN"/>
                <w14:ligatures w14:val="none"/>
              </w:rPr>
            </w:pPr>
            <w:r w:rsidRPr="001A5882">
              <w:rPr>
                <w:rFonts w:ascii="Calibri" w:eastAsia="Times New Roman" w:hAnsi="Calibri" w:cs="Calibri"/>
                <w:color w:val="000000"/>
                <w:kern w:val="0"/>
                <w:sz w:val="22"/>
                <w:szCs w:val="22"/>
                <w:lang w:eastAsia="en-IN"/>
                <w14:ligatures w14:val="none"/>
              </w:rPr>
              <w:t>All accounts must tie out with GL.</w:t>
            </w:r>
          </w:p>
          <w:p w14:paraId="272A6D38" w14:textId="6A83F148" w:rsidR="00C0170A" w:rsidRPr="009453FA" w:rsidRDefault="001A5882" w:rsidP="00487114">
            <w:pPr>
              <w:spacing w:after="0" w:line="240" w:lineRule="auto"/>
              <w:rPr>
                <w:rFonts w:ascii="Calibri" w:eastAsia="Times New Roman" w:hAnsi="Calibri" w:cs="Calibri"/>
                <w:color w:val="000000"/>
                <w:kern w:val="0"/>
                <w:sz w:val="22"/>
                <w:szCs w:val="22"/>
                <w:lang w:eastAsia="en-IN"/>
                <w14:ligatures w14:val="none"/>
              </w:rPr>
            </w:pPr>
            <w:r w:rsidRPr="001A5882">
              <w:rPr>
                <w:rFonts w:ascii="Calibri" w:eastAsia="Times New Roman" w:hAnsi="Calibri" w:cs="Calibri"/>
                <w:color w:val="000000"/>
                <w:kern w:val="0"/>
                <w:sz w:val="22"/>
                <w:szCs w:val="22"/>
                <w:lang w:eastAsia="en-IN"/>
                <w14:ligatures w14:val="none"/>
              </w:rPr>
              <w:t>Audit approval required.</w:t>
            </w:r>
          </w:p>
        </w:tc>
      </w:tr>
      <w:tr w:rsidR="00C0170A" w:rsidRPr="009453FA" w14:paraId="3858F2EE"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AF98396" w14:textId="77777777" w:rsidR="00C0170A" w:rsidRPr="009453FA"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Miscellaneous Information</w:t>
            </w:r>
          </w:p>
        </w:tc>
        <w:tc>
          <w:tcPr>
            <w:tcW w:w="7648" w:type="dxa"/>
            <w:gridSpan w:val="3"/>
            <w:tcBorders>
              <w:top w:val="single" w:sz="4" w:space="0" w:color="auto"/>
              <w:left w:val="nil"/>
              <w:bottom w:val="single" w:sz="4" w:space="0" w:color="auto"/>
              <w:right w:val="single" w:sz="4" w:space="0" w:color="auto"/>
            </w:tcBorders>
            <w:noWrap/>
            <w:vAlign w:val="bottom"/>
          </w:tcPr>
          <w:p w14:paraId="5139FAD7" w14:textId="1B68A285" w:rsidR="00C0170A" w:rsidRPr="009453FA" w:rsidRDefault="001A5882" w:rsidP="00487114">
            <w:pPr>
              <w:spacing w:after="0" w:line="240" w:lineRule="auto"/>
              <w:rPr>
                <w:rFonts w:ascii="Calibri" w:eastAsia="Times New Roman" w:hAnsi="Calibri" w:cs="Calibri"/>
                <w:color w:val="000000"/>
                <w:kern w:val="0"/>
                <w:sz w:val="22"/>
                <w:szCs w:val="22"/>
                <w:lang w:eastAsia="en-IN"/>
                <w14:ligatures w14:val="none"/>
              </w:rPr>
            </w:pPr>
            <w:r w:rsidRPr="001A5882">
              <w:rPr>
                <w:rFonts w:ascii="Calibri" w:eastAsia="Times New Roman" w:hAnsi="Calibri" w:cs="Calibri"/>
                <w:color w:val="000000"/>
                <w:kern w:val="0"/>
                <w:sz w:val="22"/>
                <w:szCs w:val="22"/>
                <w:lang w:eastAsia="en-IN"/>
                <w14:ligatures w14:val="none"/>
              </w:rPr>
              <w:t>Maintain full migration audit logs</w:t>
            </w:r>
          </w:p>
        </w:tc>
      </w:tr>
    </w:tbl>
    <w:p w14:paraId="08E8F893" w14:textId="77777777" w:rsidR="00C0170A" w:rsidRDefault="00C0170A"/>
    <w:p w14:paraId="2463858D" w14:textId="3FAC16A8" w:rsidR="00A82302" w:rsidRPr="003667F9" w:rsidRDefault="003667F9">
      <w:pPr>
        <w:rPr>
          <w:b/>
          <w:bCs/>
        </w:rPr>
      </w:pPr>
      <w:r w:rsidRPr="003667F9">
        <w:rPr>
          <w:b/>
          <w:bCs/>
        </w:rPr>
        <w:t>Document 7- Screens and pages</w:t>
      </w:r>
    </w:p>
    <w:p w14:paraId="364769DC" w14:textId="409B0515" w:rsidR="003667F9" w:rsidRDefault="00835481">
      <w:pPr>
        <w:rPr>
          <w:b/>
          <w:bCs/>
        </w:rPr>
      </w:pPr>
      <w:r>
        <w:rPr>
          <w:b/>
          <w:bCs/>
          <w:noProof/>
        </w:rPr>
        <w:drawing>
          <wp:inline distT="0" distB="0" distL="0" distR="0" wp14:anchorId="161ED33E" wp14:editId="097A1446">
            <wp:extent cx="5731510" cy="3650827"/>
            <wp:effectExtent l="0" t="0" r="2540" b="6985"/>
            <wp:docPr id="209259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9858" name="Picture 209259858"/>
                    <pic:cNvPicPr/>
                  </pic:nvPicPr>
                  <pic:blipFill>
                    <a:blip r:embed="rId9">
                      <a:extLst>
                        <a:ext uri="{28A0092B-C50C-407E-A947-70E740481C1C}">
                          <a14:useLocalDpi xmlns:a14="http://schemas.microsoft.com/office/drawing/2010/main" val="0"/>
                        </a:ext>
                      </a:extLst>
                    </a:blip>
                    <a:stretch>
                      <a:fillRect/>
                    </a:stretch>
                  </pic:blipFill>
                  <pic:spPr>
                    <a:xfrm>
                      <a:off x="0" y="0"/>
                      <a:ext cx="5734620" cy="3652808"/>
                    </a:xfrm>
                    <a:prstGeom prst="rect">
                      <a:avLst/>
                    </a:prstGeom>
                  </pic:spPr>
                </pic:pic>
              </a:graphicData>
            </a:graphic>
          </wp:inline>
        </w:drawing>
      </w:r>
    </w:p>
    <w:p w14:paraId="7670FCBD" w14:textId="77777777" w:rsidR="003667F9" w:rsidRDefault="003667F9">
      <w:pPr>
        <w:rPr>
          <w:b/>
          <w:bCs/>
        </w:rPr>
      </w:pPr>
    </w:p>
    <w:p w14:paraId="095AC7CF" w14:textId="77777777" w:rsidR="003667F9" w:rsidRDefault="003667F9">
      <w:pPr>
        <w:rPr>
          <w:b/>
          <w:bCs/>
        </w:rPr>
      </w:pPr>
    </w:p>
    <w:p w14:paraId="4F921E1C" w14:textId="77777777" w:rsidR="003667F9" w:rsidRDefault="003667F9">
      <w:pPr>
        <w:rPr>
          <w:b/>
          <w:bCs/>
        </w:rPr>
      </w:pPr>
    </w:p>
    <w:p w14:paraId="370B0A8D" w14:textId="5C057E21" w:rsidR="003667F9" w:rsidRDefault="002C511A">
      <w:pPr>
        <w:rPr>
          <w:b/>
          <w:bCs/>
        </w:rPr>
      </w:pPr>
      <w:r>
        <w:rPr>
          <w:b/>
          <w:bCs/>
          <w:noProof/>
        </w:rPr>
        <w:lastRenderedPageBreak/>
        <w:drawing>
          <wp:inline distT="0" distB="0" distL="0" distR="0" wp14:anchorId="1125F778" wp14:editId="783AD227">
            <wp:extent cx="5731510" cy="3267710"/>
            <wp:effectExtent l="0" t="0" r="2540" b="8890"/>
            <wp:docPr id="424841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41761" name="Picture 424841761"/>
                    <pic:cNvPicPr/>
                  </pic:nvPicPr>
                  <pic:blipFill>
                    <a:blip r:embed="rId10">
                      <a:extLst>
                        <a:ext uri="{28A0092B-C50C-407E-A947-70E740481C1C}">
                          <a14:useLocalDpi xmlns:a14="http://schemas.microsoft.com/office/drawing/2010/main" val="0"/>
                        </a:ext>
                      </a:extLst>
                    </a:blip>
                    <a:stretch>
                      <a:fillRect/>
                    </a:stretch>
                  </pic:blipFill>
                  <pic:spPr>
                    <a:xfrm>
                      <a:off x="0" y="0"/>
                      <a:ext cx="5731510" cy="3267710"/>
                    </a:xfrm>
                    <a:prstGeom prst="rect">
                      <a:avLst/>
                    </a:prstGeom>
                  </pic:spPr>
                </pic:pic>
              </a:graphicData>
            </a:graphic>
          </wp:inline>
        </w:drawing>
      </w:r>
      <w:r>
        <w:rPr>
          <w:b/>
          <w:bCs/>
          <w:noProof/>
        </w:rPr>
        <w:drawing>
          <wp:inline distT="0" distB="0" distL="0" distR="0" wp14:anchorId="15428314" wp14:editId="380F993D">
            <wp:extent cx="5731510" cy="4032674"/>
            <wp:effectExtent l="0" t="0" r="2540" b="6350"/>
            <wp:docPr id="1913742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42196" name="Picture 1913742196"/>
                    <pic:cNvPicPr/>
                  </pic:nvPicPr>
                  <pic:blipFill>
                    <a:blip r:embed="rId11">
                      <a:extLst>
                        <a:ext uri="{28A0092B-C50C-407E-A947-70E740481C1C}">
                          <a14:useLocalDpi xmlns:a14="http://schemas.microsoft.com/office/drawing/2010/main" val="0"/>
                        </a:ext>
                      </a:extLst>
                    </a:blip>
                    <a:stretch>
                      <a:fillRect/>
                    </a:stretch>
                  </pic:blipFill>
                  <pic:spPr>
                    <a:xfrm>
                      <a:off x="0" y="0"/>
                      <a:ext cx="5748290" cy="4044480"/>
                    </a:xfrm>
                    <a:prstGeom prst="rect">
                      <a:avLst/>
                    </a:prstGeom>
                  </pic:spPr>
                </pic:pic>
              </a:graphicData>
            </a:graphic>
          </wp:inline>
        </w:drawing>
      </w:r>
      <w:r>
        <w:rPr>
          <w:b/>
          <w:bCs/>
          <w:noProof/>
        </w:rPr>
        <w:lastRenderedPageBreak/>
        <w:drawing>
          <wp:inline distT="0" distB="0" distL="0" distR="0" wp14:anchorId="59C4B006" wp14:editId="742EB28E">
            <wp:extent cx="5731510" cy="4549140"/>
            <wp:effectExtent l="0" t="0" r="2540" b="3810"/>
            <wp:docPr id="1352252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52662" name="Picture 1352252662"/>
                    <pic:cNvPicPr/>
                  </pic:nvPicPr>
                  <pic:blipFill>
                    <a:blip r:embed="rId12">
                      <a:extLst>
                        <a:ext uri="{28A0092B-C50C-407E-A947-70E740481C1C}">
                          <a14:useLocalDpi xmlns:a14="http://schemas.microsoft.com/office/drawing/2010/main" val="0"/>
                        </a:ext>
                      </a:extLst>
                    </a:blip>
                    <a:stretch>
                      <a:fillRect/>
                    </a:stretch>
                  </pic:blipFill>
                  <pic:spPr>
                    <a:xfrm>
                      <a:off x="0" y="0"/>
                      <a:ext cx="5731510" cy="4549140"/>
                    </a:xfrm>
                    <a:prstGeom prst="rect">
                      <a:avLst/>
                    </a:prstGeom>
                  </pic:spPr>
                </pic:pic>
              </a:graphicData>
            </a:graphic>
          </wp:inline>
        </w:drawing>
      </w:r>
    </w:p>
    <w:p w14:paraId="5532066F" w14:textId="77777777" w:rsidR="003667F9" w:rsidRDefault="003667F9">
      <w:pPr>
        <w:rPr>
          <w:b/>
          <w:bCs/>
        </w:rPr>
      </w:pPr>
    </w:p>
    <w:p w14:paraId="217E6396" w14:textId="77777777" w:rsidR="003667F9" w:rsidRDefault="003667F9">
      <w:pPr>
        <w:rPr>
          <w:b/>
          <w:bCs/>
        </w:rPr>
      </w:pPr>
    </w:p>
    <w:p w14:paraId="2CEAD6DD" w14:textId="09994E09" w:rsidR="003667F9" w:rsidRDefault="002C511A">
      <w:pPr>
        <w:rPr>
          <w:b/>
          <w:bCs/>
        </w:rPr>
      </w:pPr>
      <w:r>
        <w:rPr>
          <w:b/>
          <w:bCs/>
          <w:noProof/>
        </w:rPr>
        <w:lastRenderedPageBreak/>
        <w:drawing>
          <wp:inline distT="0" distB="0" distL="0" distR="0" wp14:anchorId="595361C5" wp14:editId="6357D5D5">
            <wp:extent cx="5731510" cy="4222750"/>
            <wp:effectExtent l="0" t="0" r="2540" b="6350"/>
            <wp:docPr id="10563314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31452" name="Picture 1056331452"/>
                    <pic:cNvPicPr/>
                  </pic:nvPicPr>
                  <pic:blipFill>
                    <a:blip r:embed="rId13">
                      <a:extLst>
                        <a:ext uri="{28A0092B-C50C-407E-A947-70E740481C1C}">
                          <a14:useLocalDpi xmlns:a14="http://schemas.microsoft.com/office/drawing/2010/main" val="0"/>
                        </a:ext>
                      </a:extLst>
                    </a:blip>
                    <a:stretch>
                      <a:fillRect/>
                    </a:stretch>
                  </pic:blipFill>
                  <pic:spPr>
                    <a:xfrm>
                      <a:off x="0" y="0"/>
                      <a:ext cx="5731510" cy="4222750"/>
                    </a:xfrm>
                    <a:prstGeom prst="rect">
                      <a:avLst/>
                    </a:prstGeom>
                  </pic:spPr>
                </pic:pic>
              </a:graphicData>
            </a:graphic>
          </wp:inline>
        </w:drawing>
      </w:r>
    </w:p>
    <w:p w14:paraId="1A5C8DAA" w14:textId="77777777" w:rsidR="003667F9" w:rsidRDefault="003667F9">
      <w:pPr>
        <w:rPr>
          <w:b/>
          <w:bCs/>
        </w:rPr>
      </w:pPr>
    </w:p>
    <w:p w14:paraId="5DCA4D6E" w14:textId="77777777" w:rsidR="003667F9" w:rsidRDefault="003667F9">
      <w:pPr>
        <w:rPr>
          <w:b/>
          <w:bCs/>
        </w:rPr>
      </w:pPr>
    </w:p>
    <w:p w14:paraId="44FDB3A8" w14:textId="66601AE3" w:rsidR="003667F9" w:rsidRDefault="002C511A">
      <w:pPr>
        <w:rPr>
          <w:b/>
          <w:bCs/>
        </w:rPr>
      </w:pPr>
      <w:r>
        <w:rPr>
          <w:b/>
          <w:bCs/>
          <w:noProof/>
        </w:rPr>
        <w:drawing>
          <wp:inline distT="0" distB="0" distL="0" distR="0" wp14:anchorId="0FF47014" wp14:editId="6E3DF4D4">
            <wp:extent cx="5731510" cy="3770630"/>
            <wp:effectExtent l="0" t="0" r="2540" b="1270"/>
            <wp:docPr id="1689038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38252" name="Picture 1689038252"/>
                    <pic:cNvPicPr/>
                  </pic:nvPicPr>
                  <pic:blipFill>
                    <a:blip r:embed="rId14">
                      <a:extLst>
                        <a:ext uri="{28A0092B-C50C-407E-A947-70E740481C1C}">
                          <a14:useLocalDpi xmlns:a14="http://schemas.microsoft.com/office/drawing/2010/main" val="0"/>
                        </a:ext>
                      </a:extLst>
                    </a:blip>
                    <a:stretch>
                      <a:fillRect/>
                    </a:stretch>
                  </pic:blipFill>
                  <pic:spPr>
                    <a:xfrm>
                      <a:off x="0" y="0"/>
                      <a:ext cx="5731510" cy="3770630"/>
                    </a:xfrm>
                    <a:prstGeom prst="rect">
                      <a:avLst/>
                    </a:prstGeom>
                  </pic:spPr>
                </pic:pic>
              </a:graphicData>
            </a:graphic>
          </wp:inline>
        </w:drawing>
      </w:r>
    </w:p>
    <w:p w14:paraId="226EB35C" w14:textId="76D28180" w:rsidR="003667F9" w:rsidRDefault="002C511A">
      <w:pPr>
        <w:rPr>
          <w:b/>
          <w:bCs/>
        </w:rPr>
      </w:pPr>
      <w:r>
        <w:rPr>
          <w:b/>
          <w:bCs/>
          <w:noProof/>
        </w:rPr>
        <w:lastRenderedPageBreak/>
        <w:drawing>
          <wp:inline distT="0" distB="0" distL="0" distR="0" wp14:anchorId="04BEFCF2" wp14:editId="7B552D70">
            <wp:extent cx="5731510" cy="4135120"/>
            <wp:effectExtent l="0" t="0" r="2540" b="0"/>
            <wp:docPr id="4832924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92483" name="Picture 483292483"/>
                    <pic:cNvPicPr/>
                  </pic:nvPicPr>
                  <pic:blipFill>
                    <a:blip r:embed="rId15">
                      <a:extLst>
                        <a:ext uri="{28A0092B-C50C-407E-A947-70E740481C1C}">
                          <a14:useLocalDpi xmlns:a14="http://schemas.microsoft.com/office/drawing/2010/main" val="0"/>
                        </a:ext>
                      </a:extLst>
                    </a:blip>
                    <a:stretch>
                      <a:fillRect/>
                    </a:stretch>
                  </pic:blipFill>
                  <pic:spPr>
                    <a:xfrm>
                      <a:off x="0" y="0"/>
                      <a:ext cx="5731510" cy="4135120"/>
                    </a:xfrm>
                    <a:prstGeom prst="rect">
                      <a:avLst/>
                    </a:prstGeom>
                  </pic:spPr>
                </pic:pic>
              </a:graphicData>
            </a:graphic>
          </wp:inline>
        </w:drawing>
      </w:r>
    </w:p>
    <w:p w14:paraId="32985C9B" w14:textId="77777777" w:rsidR="003667F9" w:rsidRDefault="003667F9">
      <w:pPr>
        <w:rPr>
          <w:b/>
          <w:bCs/>
        </w:rPr>
      </w:pPr>
    </w:p>
    <w:p w14:paraId="2B9544C5" w14:textId="77777777" w:rsidR="003667F9" w:rsidRDefault="003667F9">
      <w:pPr>
        <w:rPr>
          <w:b/>
          <w:bCs/>
        </w:rPr>
      </w:pPr>
    </w:p>
    <w:p w14:paraId="6B5D4A50" w14:textId="77777777" w:rsidR="003667F9" w:rsidRDefault="003667F9">
      <w:pPr>
        <w:rPr>
          <w:b/>
          <w:bCs/>
        </w:rPr>
      </w:pPr>
    </w:p>
    <w:p w14:paraId="0804E333" w14:textId="77777777" w:rsidR="003667F9" w:rsidRDefault="003667F9">
      <w:pPr>
        <w:rPr>
          <w:b/>
          <w:bCs/>
        </w:rPr>
      </w:pPr>
    </w:p>
    <w:p w14:paraId="3A3BF30E" w14:textId="77777777" w:rsidR="003667F9" w:rsidRDefault="003667F9">
      <w:pPr>
        <w:rPr>
          <w:b/>
          <w:bCs/>
        </w:rPr>
      </w:pPr>
    </w:p>
    <w:p w14:paraId="6DFDA20C" w14:textId="77777777" w:rsidR="003667F9" w:rsidRDefault="003667F9">
      <w:pPr>
        <w:rPr>
          <w:b/>
          <w:bCs/>
        </w:rPr>
      </w:pPr>
    </w:p>
    <w:p w14:paraId="18A620CF" w14:textId="77777777" w:rsidR="003667F9" w:rsidRDefault="003667F9">
      <w:pPr>
        <w:rPr>
          <w:b/>
          <w:bCs/>
        </w:rPr>
      </w:pPr>
    </w:p>
    <w:p w14:paraId="59590025" w14:textId="77777777" w:rsidR="003667F9" w:rsidRDefault="003667F9">
      <w:pPr>
        <w:rPr>
          <w:b/>
          <w:bCs/>
        </w:rPr>
      </w:pPr>
    </w:p>
    <w:p w14:paraId="09F85210" w14:textId="77777777" w:rsidR="003667F9" w:rsidRDefault="003667F9">
      <w:pPr>
        <w:rPr>
          <w:b/>
          <w:bCs/>
        </w:rPr>
      </w:pPr>
    </w:p>
    <w:p w14:paraId="025F4FFC" w14:textId="77777777" w:rsidR="003667F9" w:rsidRDefault="003667F9">
      <w:pPr>
        <w:rPr>
          <w:b/>
          <w:bCs/>
        </w:rPr>
      </w:pPr>
    </w:p>
    <w:p w14:paraId="2315B24C" w14:textId="77777777" w:rsidR="003667F9" w:rsidRDefault="003667F9">
      <w:pPr>
        <w:rPr>
          <w:b/>
          <w:bCs/>
        </w:rPr>
      </w:pPr>
    </w:p>
    <w:p w14:paraId="69CBFFB0" w14:textId="77777777" w:rsidR="003667F9" w:rsidRDefault="003667F9">
      <w:pPr>
        <w:rPr>
          <w:b/>
          <w:bCs/>
        </w:rPr>
      </w:pPr>
    </w:p>
    <w:p w14:paraId="3E140D7E" w14:textId="77777777" w:rsidR="003667F9" w:rsidRDefault="003667F9">
      <w:pPr>
        <w:rPr>
          <w:b/>
          <w:bCs/>
        </w:rPr>
      </w:pPr>
    </w:p>
    <w:p w14:paraId="68770BB5" w14:textId="77777777" w:rsidR="003667F9" w:rsidRDefault="003667F9">
      <w:pPr>
        <w:rPr>
          <w:b/>
          <w:bCs/>
        </w:rPr>
      </w:pPr>
    </w:p>
    <w:p w14:paraId="07CAD326" w14:textId="77777777" w:rsidR="003667F9" w:rsidRDefault="003667F9">
      <w:pPr>
        <w:rPr>
          <w:b/>
          <w:bCs/>
        </w:rPr>
      </w:pPr>
    </w:p>
    <w:p w14:paraId="7668E534" w14:textId="77777777" w:rsidR="003667F9" w:rsidRDefault="003667F9">
      <w:pPr>
        <w:rPr>
          <w:b/>
          <w:bCs/>
        </w:rPr>
      </w:pPr>
    </w:p>
    <w:p w14:paraId="4969D648" w14:textId="77777777" w:rsidR="003667F9" w:rsidRDefault="003667F9">
      <w:pPr>
        <w:rPr>
          <w:b/>
          <w:bCs/>
        </w:rPr>
      </w:pPr>
    </w:p>
    <w:p w14:paraId="63BF4014" w14:textId="77777777" w:rsidR="003667F9" w:rsidRDefault="003667F9">
      <w:pPr>
        <w:rPr>
          <w:b/>
          <w:bCs/>
        </w:rPr>
      </w:pPr>
    </w:p>
    <w:p w14:paraId="0EBF637B" w14:textId="77777777" w:rsidR="003667F9" w:rsidRDefault="003667F9">
      <w:pPr>
        <w:rPr>
          <w:b/>
          <w:bCs/>
        </w:rPr>
      </w:pPr>
    </w:p>
    <w:p w14:paraId="43018CE8" w14:textId="3B0A21CC" w:rsidR="00A82302" w:rsidRDefault="00A82302">
      <w:pPr>
        <w:rPr>
          <w:b/>
          <w:bCs/>
        </w:rPr>
      </w:pPr>
      <w:r w:rsidRPr="00A82302">
        <w:rPr>
          <w:b/>
          <w:bCs/>
        </w:rPr>
        <w:t>Document 8- Tools-Visio and Axure</w:t>
      </w:r>
    </w:p>
    <w:p w14:paraId="0588B9E1" w14:textId="77777777" w:rsidR="00ED07C4" w:rsidRDefault="00ED07C4">
      <w:pPr>
        <w:rPr>
          <w:b/>
          <w:bCs/>
        </w:rPr>
      </w:pPr>
    </w:p>
    <w:p w14:paraId="50C4693A" w14:textId="77777777" w:rsidR="00B83F8D" w:rsidRDefault="00B83F8D" w:rsidP="00B83F8D">
      <w:r>
        <w:rPr>
          <w:b/>
          <w:bCs/>
        </w:rPr>
        <w:t xml:space="preserve">MS Visio- </w:t>
      </w:r>
      <w:r w:rsidRPr="00D74DE5">
        <w:t>It’s a diagramming and vector graphics application that allows users to create a wide range of visual representations, including flowcharts, network diagrams and other visual representation of complex information.</w:t>
      </w:r>
    </w:p>
    <w:p w14:paraId="672D1426" w14:textId="246C279D" w:rsidR="002148B5" w:rsidRPr="00D74DE5" w:rsidRDefault="002148B5" w:rsidP="00B83F8D">
      <w:r w:rsidRPr="002148B5">
        <w:t xml:space="preserve">During this project, I </w:t>
      </w:r>
      <w:r w:rsidR="00870BBF">
        <w:t xml:space="preserve">tried to </w:t>
      </w:r>
      <w:r w:rsidRPr="002148B5">
        <w:t>use</w:t>
      </w:r>
      <w:r w:rsidR="00870BBF">
        <w:t xml:space="preserve"> </w:t>
      </w:r>
      <w:r w:rsidRPr="002148B5">
        <w:rPr>
          <w:b/>
          <w:bCs/>
        </w:rPr>
        <w:t>Microsoft Visio</w:t>
      </w:r>
      <w:r w:rsidRPr="002148B5">
        <w:t xml:space="preserve"> for creating UML diagrams, including use case diagrams, </w:t>
      </w:r>
      <w:r w:rsidR="00870BBF">
        <w:t xml:space="preserve">Activity </w:t>
      </w:r>
      <w:r w:rsidRPr="002148B5">
        <w:t>and data flow diagrams, which helped in visually representing system workflows and ensuring all stakeholders had a clear understanding of the functional requirements. Visio’s templates and drag-and-drop interface made it easier to maintain consistency across artifacts and document the system in a structured way.</w:t>
      </w:r>
    </w:p>
    <w:p w14:paraId="20A2C2DD" w14:textId="77777777" w:rsidR="00ED07C4" w:rsidRDefault="00ED07C4" w:rsidP="00ED07C4">
      <w:r>
        <w:rPr>
          <w:b/>
          <w:bCs/>
        </w:rPr>
        <w:t xml:space="preserve">Azure RP- </w:t>
      </w:r>
      <w:r w:rsidRPr="00215680">
        <w:t>It is more advanced prototyping tool used to create high fidelity, interactive wireframes and prototypes for web and mobile applications</w:t>
      </w:r>
      <w:r>
        <w:t>. Axure allows users to build prototypes without needing to write code, making it easier to test and refine designs before development begins. Axure is used mostly at research and design phase of the project.</w:t>
      </w:r>
    </w:p>
    <w:p w14:paraId="3EC8C4DD" w14:textId="7264DE93" w:rsidR="00156582" w:rsidRDefault="00156582" w:rsidP="00ED07C4">
      <w:r w:rsidRPr="00156582">
        <w:t>Additionally, I leveraged Axure RP for prototyping user interfaces and simulating user journeys. Axure’s interactive wireframes provided stakeholders with a near-real experience of the system before development, helping to gather feedback early and reduce rework later. The combined use of Visio for system design and Axure for UI/UX prototypes ensured both the technical and business teams had a comprehensive view of the proposed Loan Management System.</w:t>
      </w:r>
    </w:p>
    <w:p w14:paraId="6B0FE134" w14:textId="77777777" w:rsidR="009034DC" w:rsidRDefault="009034DC" w:rsidP="00ED07C4"/>
    <w:p w14:paraId="2F29B455" w14:textId="77777777" w:rsidR="009034DC" w:rsidRDefault="009034DC" w:rsidP="00ED07C4"/>
    <w:p w14:paraId="5B0CF107" w14:textId="77777777" w:rsidR="009034DC" w:rsidRDefault="009034DC" w:rsidP="00ED07C4"/>
    <w:p w14:paraId="5973877F" w14:textId="77777777" w:rsidR="009034DC" w:rsidRDefault="009034DC" w:rsidP="00ED07C4"/>
    <w:p w14:paraId="6262D628" w14:textId="77777777" w:rsidR="002C511A" w:rsidRDefault="002C511A" w:rsidP="00ED07C4"/>
    <w:p w14:paraId="215EAC5F" w14:textId="77777777" w:rsidR="002C511A" w:rsidRDefault="002C511A" w:rsidP="00ED07C4"/>
    <w:p w14:paraId="1E1139F1" w14:textId="77777777" w:rsidR="002C511A" w:rsidRDefault="002C511A" w:rsidP="00ED07C4"/>
    <w:p w14:paraId="7286EDBA" w14:textId="47F6F10A" w:rsidR="009034DC" w:rsidRDefault="009034DC" w:rsidP="00ED07C4">
      <w:pPr>
        <w:rPr>
          <w:b/>
          <w:bCs/>
        </w:rPr>
      </w:pPr>
      <w:r w:rsidRPr="009034DC">
        <w:rPr>
          <w:b/>
          <w:bCs/>
        </w:rPr>
        <w:lastRenderedPageBreak/>
        <w:t>Document 9- BA experience</w:t>
      </w:r>
    </w:p>
    <w:p w14:paraId="5140146D" w14:textId="4FD314F0" w:rsidR="009034DC" w:rsidRDefault="00D877A6" w:rsidP="00ED07C4">
      <w:pPr>
        <w:rPr>
          <w:b/>
          <w:bCs/>
        </w:rPr>
      </w:pPr>
      <w:r w:rsidRPr="00D877A6">
        <w:rPr>
          <w:b/>
          <w:bCs/>
        </w:rPr>
        <w:t>1. Requirement Gathering:</w:t>
      </w:r>
    </w:p>
    <w:p w14:paraId="3CD47D0C" w14:textId="77777777" w:rsidR="00AD5191" w:rsidRDefault="002F5B76" w:rsidP="00D877A6">
      <w:pPr>
        <w:pStyle w:val="ListParagraph"/>
        <w:numPr>
          <w:ilvl w:val="0"/>
          <w:numId w:val="4"/>
        </w:numPr>
      </w:pPr>
      <w:r w:rsidRPr="00D877A6">
        <w:t xml:space="preserve">To gather requirements, we used MOSCOW technique. </w:t>
      </w:r>
    </w:p>
    <w:p w14:paraId="7FA9F21A" w14:textId="38F22269" w:rsidR="00AD5191" w:rsidRDefault="00393857" w:rsidP="00D877A6">
      <w:pPr>
        <w:pStyle w:val="ListParagraph"/>
        <w:numPr>
          <w:ilvl w:val="0"/>
          <w:numId w:val="4"/>
        </w:numPr>
      </w:pPr>
      <w:r>
        <w:t>A</w:t>
      </w:r>
      <w:r w:rsidR="00AD5191" w:rsidRPr="00AD5191">
        <w:t>ctively engaged with stakeholders, including business users and department heads, to elicit requirements through interviews, workshops, and document analysis</w:t>
      </w:r>
    </w:p>
    <w:p w14:paraId="330931DB" w14:textId="77777777" w:rsidR="00AC47A4" w:rsidRDefault="002F5B76" w:rsidP="00D877A6">
      <w:pPr>
        <w:pStyle w:val="ListParagraph"/>
        <w:numPr>
          <w:ilvl w:val="0"/>
          <w:numId w:val="4"/>
        </w:numPr>
      </w:pPr>
      <w:r w:rsidRPr="00D877A6">
        <w:t xml:space="preserve">Client is not available for some period of time during this phase. So as a BA </w:t>
      </w:r>
      <w:proofErr w:type="spellStart"/>
      <w:r w:rsidRPr="00D877A6">
        <w:t>i</w:t>
      </w:r>
      <w:proofErr w:type="spellEnd"/>
      <w:r w:rsidRPr="00D877A6">
        <w:t xml:space="preserve"> need to source out point of contacts from his side and get the information ASAP. </w:t>
      </w:r>
    </w:p>
    <w:p w14:paraId="12F4E394" w14:textId="6EDC2B7A" w:rsidR="00A82302" w:rsidRDefault="00393857" w:rsidP="0095110C">
      <w:pPr>
        <w:pStyle w:val="ListParagraph"/>
        <w:numPr>
          <w:ilvl w:val="0"/>
          <w:numId w:val="4"/>
        </w:numPr>
      </w:pPr>
      <w:r>
        <w:t>E</w:t>
      </w:r>
      <w:r w:rsidR="00AC47A4" w:rsidRPr="00AC47A4">
        <w:t>nsured all business needs were captured clearly, prioritized them, and documented them in a structured format like BRD</w:t>
      </w:r>
      <w:r w:rsidR="00AC47A4">
        <w:t xml:space="preserve">. </w:t>
      </w:r>
      <w:r w:rsidR="00AC47A4" w:rsidRPr="00D877A6">
        <w:t xml:space="preserve">There </w:t>
      </w:r>
      <w:r w:rsidR="00AC47A4">
        <w:t>were</w:t>
      </w:r>
      <w:r w:rsidR="00AC47A4" w:rsidRPr="00D877A6">
        <w:t xml:space="preserve"> many requirements which are duplicated or repeated</w:t>
      </w:r>
      <w:r w:rsidR="0095110C">
        <w:t xml:space="preserve"> which was removed.</w:t>
      </w:r>
    </w:p>
    <w:p w14:paraId="70D95DC0" w14:textId="62AA103B" w:rsidR="0095110C" w:rsidRDefault="0010125D" w:rsidP="0095110C">
      <w:pPr>
        <w:rPr>
          <w:b/>
          <w:bCs/>
        </w:rPr>
      </w:pPr>
      <w:r w:rsidRPr="0010125D">
        <w:rPr>
          <w:b/>
          <w:bCs/>
        </w:rPr>
        <w:t>2. Requirement Analysis:</w:t>
      </w:r>
    </w:p>
    <w:p w14:paraId="118533EE" w14:textId="59DB567B" w:rsidR="0010125D" w:rsidRPr="00D31A6E" w:rsidRDefault="00393857" w:rsidP="0010125D">
      <w:pPr>
        <w:pStyle w:val="ListParagraph"/>
        <w:numPr>
          <w:ilvl w:val="0"/>
          <w:numId w:val="5"/>
        </w:numPr>
      </w:pPr>
      <w:proofErr w:type="spellStart"/>
      <w:r>
        <w:t>A</w:t>
      </w:r>
      <w:r w:rsidR="00BB4CBB" w:rsidRPr="00D31A6E">
        <w:t>nalyzed</w:t>
      </w:r>
      <w:proofErr w:type="spellEnd"/>
      <w:r w:rsidR="00BB4CBB" w:rsidRPr="00D31A6E">
        <w:t xml:space="preserve"> gathered requirements to identify gaps, conflicts, and dependencies</w:t>
      </w:r>
    </w:p>
    <w:p w14:paraId="742A0DDF" w14:textId="0E2478D4" w:rsidR="00BB4CBB" w:rsidRPr="00D31A6E" w:rsidRDefault="00393857" w:rsidP="0010125D">
      <w:pPr>
        <w:pStyle w:val="ListParagraph"/>
        <w:numPr>
          <w:ilvl w:val="0"/>
          <w:numId w:val="5"/>
        </w:numPr>
      </w:pPr>
      <w:r>
        <w:t>C</w:t>
      </w:r>
      <w:r w:rsidR="00BB4CBB" w:rsidRPr="00D31A6E">
        <w:t>reated models such as use case diagrams, process flows, and data flow diagrams to validate requirements with stakeholders and ensure alignment with business objectives.</w:t>
      </w:r>
    </w:p>
    <w:p w14:paraId="349FD932" w14:textId="05375F49" w:rsidR="000B62FE" w:rsidRPr="00D31A6E" w:rsidRDefault="000B62FE" w:rsidP="0010125D">
      <w:pPr>
        <w:pStyle w:val="ListParagraph"/>
        <w:numPr>
          <w:ilvl w:val="0"/>
          <w:numId w:val="5"/>
        </w:numPr>
      </w:pPr>
      <w:r w:rsidRPr="00D31A6E">
        <w:t>Communicate the diagrams to team. Some team members might not agree with them and might make changes. As a BA we need to consider the points and make modifications</w:t>
      </w:r>
    </w:p>
    <w:p w14:paraId="1C35999B" w14:textId="12841601" w:rsidR="00D31A6E" w:rsidRDefault="00D31A6E" w:rsidP="0010125D">
      <w:pPr>
        <w:pStyle w:val="ListParagraph"/>
        <w:numPr>
          <w:ilvl w:val="0"/>
          <w:numId w:val="5"/>
        </w:numPr>
      </w:pPr>
      <w:r w:rsidRPr="00D31A6E">
        <w:t>Prepare BRS and SRS</w:t>
      </w:r>
    </w:p>
    <w:p w14:paraId="23BB4D2D" w14:textId="1B6FD00E" w:rsidR="00D31A6E" w:rsidRDefault="00D31A6E" w:rsidP="00D31A6E">
      <w:pPr>
        <w:rPr>
          <w:b/>
          <w:bCs/>
        </w:rPr>
      </w:pPr>
      <w:r w:rsidRPr="00D31A6E">
        <w:rPr>
          <w:b/>
          <w:bCs/>
        </w:rPr>
        <w:t>3. Design:</w:t>
      </w:r>
    </w:p>
    <w:p w14:paraId="54BD275D" w14:textId="781A9804" w:rsidR="009E29C5" w:rsidRPr="00D32031" w:rsidRDefault="00393857" w:rsidP="009E29C5">
      <w:pPr>
        <w:pStyle w:val="ListParagraph"/>
        <w:numPr>
          <w:ilvl w:val="0"/>
          <w:numId w:val="6"/>
        </w:numPr>
      </w:pPr>
      <w:r>
        <w:t>C</w:t>
      </w:r>
      <w:r w:rsidR="009E29C5" w:rsidRPr="00D32031">
        <w:t>ollaborated with solution architects and UX designers to translate business requirements into functional specifications and wireframes.</w:t>
      </w:r>
      <w:r w:rsidR="00D32031" w:rsidRPr="00D32031">
        <w:t xml:space="preserve"> From the use case diagrams, we prepare test cases and </w:t>
      </w:r>
      <w:r w:rsidRPr="00D32031">
        <w:t>communicate</w:t>
      </w:r>
      <w:r w:rsidR="00D32031" w:rsidRPr="00D32031">
        <w:t xml:space="preserve"> with client on design and solution documents</w:t>
      </w:r>
    </w:p>
    <w:p w14:paraId="61D7DE25" w14:textId="724E4553" w:rsidR="009E29C5" w:rsidRPr="00CE0F0D" w:rsidRDefault="00D32031" w:rsidP="009E29C5">
      <w:pPr>
        <w:pStyle w:val="ListParagraph"/>
        <w:numPr>
          <w:ilvl w:val="0"/>
          <w:numId w:val="6"/>
        </w:numPr>
      </w:pPr>
      <w:r w:rsidRPr="00CE0F0D">
        <w:t>E</w:t>
      </w:r>
      <w:r w:rsidR="00556080" w:rsidRPr="00CE0F0D">
        <w:t>nsured the proposed system design aligned with the requirements, addressing both functional and non-functional needs.</w:t>
      </w:r>
    </w:p>
    <w:p w14:paraId="20D418C8" w14:textId="44E519C4" w:rsidR="00556080" w:rsidRDefault="00CE0F0D" w:rsidP="009E29C5">
      <w:pPr>
        <w:pStyle w:val="ListParagraph"/>
        <w:numPr>
          <w:ilvl w:val="0"/>
          <w:numId w:val="6"/>
        </w:numPr>
      </w:pPr>
      <w:r w:rsidRPr="00B00C1B">
        <w:t xml:space="preserve">Ensured not a </w:t>
      </w:r>
      <w:r w:rsidR="00B00C1B" w:rsidRPr="00B00C1B">
        <w:t>single test case was missed as it might have huge impact on project development in later stages</w:t>
      </w:r>
    </w:p>
    <w:p w14:paraId="53485338" w14:textId="77777777" w:rsidR="00421635" w:rsidRDefault="00421635" w:rsidP="009E29C5">
      <w:pPr>
        <w:pStyle w:val="ListParagraph"/>
        <w:numPr>
          <w:ilvl w:val="0"/>
          <w:numId w:val="6"/>
        </w:numPr>
      </w:pPr>
      <w:r w:rsidRPr="00421635">
        <w:t xml:space="preserve">Prepare test data for testing </w:t>
      </w:r>
    </w:p>
    <w:p w14:paraId="7B5125D7" w14:textId="33DBB65A" w:rsidR="00421635" w:rsidRDefault="00421635" w:rsidP="009E29C5">
      <w:pPr>
        <w:pStyle w:val="ListParagraph"/>
        <w:numPr>
          <w:ilvl w:val="0"/>
          <w:numId w:val="6"/>
        </w:numPr>
      </w:pPr>
      <w:r w:rsidRPr="00421635">
        <w:t>Update RTM. This is just as we need to make sure that all the requirements are met</w:t>
      </w:r>
      <w:r>
        <w:t>.</w:t>
      </w:r>
    </w:p>
    <w:p w14:paraId="128A66A0" w14:textId="23418E71" w:rsidR="00421635" w:rsidRDefault="006753F7" w:rsidP="00421635">
      <w:pPr>
        <w:rPr>
          <w:b/>
          <w:bCs/>
        </w:rPr>
      </w:pPr>
      <w:r w:rsidRPr="006753F7">
        <w:rPr>
          <w:b/>
          <w:bCs/>
        </w:rPr>
        <w:t>4. Development:</w:t>
      </w:r>
    </w:p>
    <w:p w14:paraId="2410DF75" w14:textId="683ECB9F" w:rsidR="006753F7" w:rsidRDefault="00D84422" w:rsidP="00D84422">
      <w:pPr>
        <w:pStyle w:val="ListParagraph"/>
        <w:numPr>
          <w:ilvl w:val="0"/>
          <w:numId w:val="7"/>
        </w:numPr>
      </w:pPr>
      <w:r w:rsidRPr="00D84422">
        <w:t>During development, supported the technical team by clarifying requirements, resolving queries, and ensuring that the implementation followed the documented specifications.</w:t>
      </w:r>
    </w:p>
    <w:p w14:paraId="19083FCB" w14:textId="1216F6FB" w:rsidR="00F040AC" w:rsidRDefault="00F040AC" w:rsidP="00D84422">
      <w:pPr>
        <w:pStyle w:val="ListParagraph"/>
        <w:numPr>
          <w:ilvl w:val="0"/>
          <w:numId w:val="7"/>
        </w:numPr>
      </w:pPr>
      <w:r w:rsidRPr="00F040AC">
        <w:t>Organized JAD sessions</w:t>
      </w:r>
      <w:r w:rsidR="00524B22">
        <w:t xml:space="preserve">- </w:t>
      </w:r>
      <w:r w:rsidR="00524B22" w:rsidRPr="00524B22">
        <w:t xml:space="preserve">There might be some team members who doesn't agree with the concept or who doesn’t cooperate during JAD sessions. As a BA </w:t>
      </w:r>
      <w:proofErr w:type="spellStart"/>
      <w:r w:rsidR="00524B22" w:rsidRPr="00524B22">
        <w:t>i</w:t>
      </w:r>
      <w:proofErr w:type="spellEnd"/>
      <w:r w:rsidR="00524B22" w:rsidRPr="00524B22">
        <w:t xml:space="preserve"> handle the </w:t>
      </w:r>
      <w:r w:rsidR="00524B22" w:rsidRPr="00524B22">
        <w:lastRenderedPageBreak/>
        <w:t>situation gently and had one on one discussion with them. Explained how their actions are going to affect the project. Setup healthy environment within the team.</w:t>
      </w:r>
    </w:p>
    <w:p w14:paraId="66EC108F" w14:textId="2E221677" w:rsidR="00524B22" w:rsidRDefault="001943F2" w:rsidP="00D84422">
      <w:pPr>
        <w:pStyle w:val="ListParagraph"/>
        <w:numPr>
          <w:ilvl w:val="0"/>
          <w:numId w:val="7"/>
        </w:numPr>
      </w:pPr>
      <w:r w:rsidRPr="001943F2">
        <w:t>Conduct regular meetings with technical team and client which is challenging. Some team members might not be available for the meeting. Recording the session and providing that to missed one and having one to one discussion later with that missed person</w:t>
      </w:r>
    </w:p>
    <w:p w14:paraId="51946CF5" w14:textId="3FE98600" w:rsidR="00F30AE4" w:rsidRDefault="00F30AE4" w:rsidP="00D84422">
      <w:pPr>
        <w:pStyle w:val="ListParagraph"/>
        <w:numPr>
          <w:ilvl w:val="0"/>
          <w:numId w:val="7"/>
        </w:numPr>
      </w:pPr>
      <w:r w:rsidRPr="00F30AE4">
        <w:t>Referred diagrams to code the Unit</w:t>
      </w:r>
    </w:p>
    <w:p w14:paraId="02A5BF63" w14:textId="77777777" w:rsidR="00F30AE4" w:rsidRDefault="00F30AE4" w:rsidP="00F30AE4"/>
    <w:p w14:paraId="1B1956BA" w14:textId="19E97B75" w:rsidR="00F30AE4" w:rsidRDefault="00F30AE4" w:rsidP="00F30AE4">
      <w:pPr>
        <w:rPr>
          <w:b/>
          <w:bCs/>
        </w:rPr>
      </w:pPr>
      <w:r w:rsidRPr="00F30AE4">
        <w:rPr>
          <w:b/>
          <w:bCs/>
        </w:rPr>
        <w:t>5. Testing:</w:t>
      </w:r>
    </w:p>
    <w:p w14:paraId="4ADDA13A" w14:textId="60FFD27C" w:rsidR="003F6A76" w:rsidRPr="00C12F82" w:rsidRDefault="00C12F82" w:rsidP="003F6A76">
      <w:pPr>
        <w:pStyle w:val="ListParagraph"/>
        <w:numPr>
          <w:ilvl w:val="0"/>
          <w:numId w:val="8"/>
        </w:numPr>
      </w:pPr>
      <w:r w:rsidRPr="00C12F82">
        <w:t>A</w:t>
      </w:r>
      <w:r w:rsidR="003F6A76" w:rsidRPr="00C12F82">
        <w:t>ssisted in preparing test scenarios and cases based on requirements</w:t>
      </w:r>
      <w:r w:rsidR="005907DD">
        <w:t xml:space="preserve"> </w:t>
      </w:r>
      <w:r w:rsidR="005907DD" w:rsidRPr="005907DD">
        <w:t>from use cases</w:t>
      </w:r>
    </w:p>
    <w:p w14:paraId="74659DD8" w14:textId="71326067" w:rsidR="003F6A76" w:rsidRPr="00C12F82" w:rsidRDefault="00C12F82" w:rsidP="003F6A76">
      <w:pPr>
        <w:pStyle w:val="ListParagraph"/>
        <w:numPr>
          <w:ilvl w:val="0"/>
          <w:numId w:val="8"/>
        </w:numPr>
      </w:pPr>
      <w:r w:rsidRPr="00C12F82">
        <w:t>To be actively involved in User Acceptance Testing (UAT), validating that delivered functionalities met business expectations</w:t>
      </w:r>
    </w:p>
    <w:p w14:paraId="521C6D5D" w14:textId="1D5E2ECA" w:rsidR="00C12F82" w:rsidRDefault="00C12F82" w:rsidP="003F6A76">
      <w:pPr>
        <w:pStyle w:val="ListParagraph"/>
        <w:numPr>
          <w:ilvl w:val="0"/>
          <w:numId w:val="8"/>
        </w:numPr>
      </w:pPr>
      <w:r w:rsidRPr="00C12F82">
        <w:t>Any defects or mismatches were logged, prioritized, and tracked until closure.</w:t>
      </w:r>
    </w:p>
    <w:p w14:paraId="7BB6101E" w14:textId="50EFBBA4" w:rsidR="00C12F82" w:rsidRDefault="00876A39" w:rsidP="003F6A76">
      <w:pPr>
        <w:pStyle w:val="ListParagraph"/>
        <w:numPr>
          <w:ilvl w:val="0"/>
          <w:numId w:val="8"/>
        </w:numPr>
      </w:pPr>
      <w:r w:rsidRPr="00876A39">
        <w:t>Perform high level testing</w:t>
      </w:r>
    </w:p>
    <w:p w14:paraId="707BB691" w14:textId="1E356127" w:rsidR="00A346A2" w:rsidRDefault="00A346A2" w:rsidP="003F6A76">
      <w:pPr>
        <w:pStyle w:val="ListParagraph"/>
        <w:numPr>
          <w:ilvl w:val="0"/>
          <w:numId w:val="8"/>
        </w:numPr>
      </w:pPr>
      <w:r w:rsidRPr="00A346A2">
        <w:t xml:space="preserve">Updated RTM </w:t>
      </w:r>
      <w:r>
        <w:t>and</w:t>
      </w:r>
      <w:r w:rsidRPr="00A346A2">
        <w:t xml:space="preserve"> Take</w:t>
      </w:r>
      <w:r>
        <w:t>n</w:t>
      </w:r>
      <w:r w:rsidRPr="00A346A2">
        <w:t xml:space="preserve"> signoff from client</w:t>
      </w:r>
    </w:p>
    <w:p w14:paraId="223064AE" w14:textId="5E5BC98F" w:rsidR="00CA5EF1" w:rsidRDefault="00CA5EF1" w:rsidP="00CA5EF1">
      <w:pPr>
        <w:rPr>
          <w:b/>
          <w:bCs/>
        </w:rPr>
      </w:pPr>
      <w:r w:rsidRPr="00CA5EF1">
        <w:rPr>
          <w:b/>
          <w:bCs/>
        </w:rPr>
        <w:t>6. Deployment:</w:t>
      </w:r>
    </w:p>
    <w:p w14:paraId="5A262511" w14:textId="1BA47D32" w:rsidR="00082DAB" w:rsidRDefault="00082DAB" w:rsidP="00082DAB">
      <w:pPr>
        <w:pStyle w:val="ListParagraph"/>
        <w:numPr>
          <w:ilvl w:val="0"/>
          <w:numId w:val="9"/>
        </w:numPr>
      </w:pPr>
      <w:r w:rsidRPr="00082DAB">
        <w:t>Coordinated with stakeholders during deployment, ensuring proper training, user manuals, and transition support were provided.</w:t>
      </w:r>
    </w:p>
    <w:p w14:paraId="7F694D89" w14:textId="58A371AF" w:rsidR="00082DAB" w:rsidRDefault="0050436B" w:rsidP="00082DAB">
      <w:pPr>
        <w:pStyle w:val="ListParagraph"/>
        <w:numPr>
          <w:ilvl w:val="0"/>
          <w:numId w:val="9"/>
        </w:numPr>
      </w:pPr>
      <w:r>
        <w:t>V</w:t>
      </w:r>
      <w:r w:rsidRPr="0050436B">
        <w:t>alidated that the solution was deployed successfully in the production environment and supported post-deployment activities, including feedback collection and change requests</w:t>
      </w:r>
    </w:p>
    <w:p w14:paraId="62041BB6" w14:textId="1EA1CACE" w:rsidR="00B479B7" w:rsidRDefault="00B479B7" w:rsidP="00082DAB">
      <w:pPr>
        <w:pStyle w:val="ListParagraph"/>
        <w:numPr>
          <w:ilvl w:val="0"/>
          <w:numId w:val="9"/>
        </w:numPr>
      </w:pPr>
      <w:r w:rsidRPr="00B479B7">
        <w:t>Forwarded RTM to client which should be attached to project closure document</w:t>
      </w:r>
      <w:r w:rsidR="005439F5">
        <w:t>.</w:t>
      </w:r>
    </w:p>
    <w:p w14:paraId="2815A37A" w14:textId="6D4184B5" w:rsidR="005439F5" w:rsidRPr="00082DAB" w:rsidRDefault="005439F5" w:rsidP="00082DAB">
      <w:pPr>
        <w:pStyle w:val="ListParagraph"/>
        <w:numPr>
          <w:ilvl w:val="0"/>
          <w:numId w:val="9"/>
        </w:numPr>
      </w:pPr>
      <w:r w:rsidRPr="005439F5">
        <w:t>Make sure all the candidates attend the meeting</w:t>
      </w:r>
      <w:r>
        <w:t>.</w:t>
      </w:r>
    </w:p>
    <w:p w14:paraId="1AD19DD7" w14:textId="77777777" w:rsidR="006753F7" w:rsidRDefault="006753F7" w:rsidP="00421635">
      <w:pPr>
        <w:rPr>
          <w:b/>
          <w:bCs/>
        </w:rPr>
      </w:pPr>
    </w:p>
    <w:p w14:paraId="17105299" w14:textId="77777777" w:rsidR="006753F7" w:rsidRDefault="006753F7" w:rsidP="00421635">
      <w:pPr>
        <w:rPr>
          <w:b/>
          <w:bCs/>
        </w:rPr>
      </w:pPr>
    </w:p>
    <w:p w14:paraId="18F5DC77" w14:textId="77777777" w:rsidR="006753F7" w:rsidRPr="006753F7" w:rsidRDefault="006753F7" w:rsidP="00421635">
      <w:pPr>
        <w:rPr>
          <w:b/>
          <w:bCs/>
        </w:rPr>
      </w:pPr>
    </w:p>
    <w:sectPr w:rsidR="006753F7" w:rsidRPr="006753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C1FF2"/>
    <w:multiLevelType w:val="hybridMultilevel"/>
    <w:tmpl w:val="599ADC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F2152F3"/>
    <w:multiLevelType w:val="hybridMultilevel"/>
    <w:tmpl w:val="D436CF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9A40A14"/>
    <w:multiLevelType w:val="hybridMultilevel"/>
    <w:tmpl w:val="81D8AF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11204B4"/>
    <w:multiLevelType w:val="hybridMultilevel"/>
    <w:tmpl w:val="59769F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53675CD"/>
    <w:multiLevelType w:val="multilevel"/>
    <w:tmpl w:val="3508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3762B3"/>
    <w:multiLevelType w:val="multilevel"/>
    <w:tmpl w:val="4B86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AA2D93"/>
    <w:multiLevelType w:val="hybridMultilevel"/>
    <w:tmpl w:val="3378D3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56232CD"/>
    <w:multiLevelType w:val="hybridMultilevel"/>
    <w:tmpl w:val="34AAD4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33452E7"/>
    <w:multiLevelType w:val="multilevel"/>
    <w:tmpl w:val="5224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5689227">
    <w:abstractNumId w:val="4"/>
  </w:num>
  <w:num w:numId="2" w16cid:durableId="2006860259">
    <w:abstractNumId w:val="8"/>
  </w:num>
  <w:num w:numId="3" w16cid:durableId="1896618712">
    <w:abstractNumId w:val="5"/>
  </w:num>
  <w:num w:numId="4" w16cid:durableId="954752677">
    <w:abstractNumId w:val="2"/>
  </w:num>
  <w:num w:numId="5" w16cid:durableId="2001083665">
    <w:abstractNumId w:val="3"/>
  </w:num>
  <w:num w:numId="6" w16cid:durableId="2089694757">
    <w:abstractNumId w:val="7"/>
  </w:num>
  <w:num w:numId="7" w16cid:durableId="725222905">
    <w:abstractNumId w:val="6"/>
  </w:num>
  <w:num w:numId="8" w16cid:durableId="1438915361">
    <w:abstractNumId w:val="0"/>
  </w:num>
  <w:num w:numId="9" w16cid:durableId="1091700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E48"/>
    <w:rsid w:val="000062B9"/>
    <w:rsid w:val="000425AF"/>
    <w:rsid w:val="00073AA5"/>
    <w:rsid w:val="00082DAB"/>
    <w:rsid w:val="000B62FE"/>
    <w:rsid w:val="000B676F"/>
    <w:rsid w:val="000F0132"/>
    <w:rsid w:val="0010125D"/>
    <w:rsid w:val="00156582"/>
    <w:rsid w:val="00164BBF"/>
    <w:rsid w:val="001943F2"/>
    <w:rsid w:val="001A5882"/>
    <w:rsid w:val="002148B5"/>
    <w:rsid w:val="00215716"/>
    <w:rsid w:val="0023771E"/>
    <w:rsid w:val="002414A1"/>
    <w:rsid w:val="00261476"/>
    <w:rsid w:val="0028201C"/>
    <w:rsid w:val="0029712B"/>
    <w:rsid w:val="002C511A"/>
    <w:rsid w:val="002F1F40"/>
    <w:rsid w:val="002F5B76"/>
    <w:rsid w:val="00305417"/>
    <w:rsid w:val="003241D8"/>
    <w:rsid w:val="0033624B"/>
    <w:rsid w:val="0033687E"/>
    <w:rsid w:val="00346AAC"/>
    <w:rsid w:val="003667F9"/>
    <w:rsid w:val="00393857"/>
    <w:rsid w:val="003A00A4"/>
    <w:rsid w:val="003D518E"/>
    <w:rsid w:val="003E671A"/>
    <w:rsid w:val="003F6A76"/>
    <w:rsid w:val="00401FBC"/>
    <w:rsid w:val="004158FA"/>
    <w:rsid w:val="00421635"/>
    <w:rsid w:val="00480BD0"/>
    <w:rsid w:val="00486A72"/>
    <w:rsid w:val="004B2C50"/>
    <w:rsid w:val="004B582B"/>
    <w:rsid w:val="004F2BCB"/>
    <w:rsid w:val="0050436B"/>
    <w:rsid w:val="00524B22"/>
    <w:rsid w:val="005439F5"/>
    <w:rsid w:val="00556080"/>
    <w:rsid w:val="00560EF8"/>
    <w:rsid w:val="00585E4B"/>
    <w:rsid w:val="005907DD"/>
    <w:rsid w:val="005A41B5"/>
    <w:rsid w:val="005C745A"/>
    <w:rsid w:val="006753F7"/>
    <w:rsid w:val="006808DD"/>
    <w:rsid w:val="0068130A"/>
    <w:rsid w:val="006B0BEE"/>
    <w:rsid w:val="006C4DDC"/>
    <w:rsid w:val="006D4A33"/>
    <w:rsid w:val="006D7287"/>
    <w:rsid w:val="0073094C"/>
    <w:rsid w:val="007761CB"/>
    <w:rsid w:val="007A53E9"/>
    <w:rsid w:val="007B27C8"/>
    <w:rsid w:val="007E321C"/>
    <w:rsid w:val="00835481"/>
    <w:rsid w:val="0084754A"/>
    <w:rsid w:val="00870BBF"/>
    <w:rsid w:val="0087473B"/>
    <w:rsid w:val="00876A39"/>
    <w:rsid w:val="00894208"/>
    <w:rsid w:val="008E14D2"/>
    <w:rsid w:val="008F76CB"/>
    <w:rsid w:val="009034DC"/>
    <w:rsid w:val="009453FA"/>
    <w:rsid w:val="0095110C"/>
    <w:rsid w:val="009D75DF"/>
    <w:rsid w:val="009E29C5"/>
    <w:rsid w:val="00A32DA2"/>
    <w:rsid w:val="00A346A2"/>
    <w:rsid w:val="00A42157"/>
    <w:rsid w:val="00A5074F"/>
    <w:rsid w:val="00A76EB9"/>
    <w:rsid w:val="00A82302"/>
    <w:rsid w:val="00AC47A4"/>
    <w:rsid w:val="00AD5191"/>
    <w:rsid w:val="00B00C1B"/>
    <w:rsid w:val="00B0317E"/>
    <w:rsid w:val="00B03F32"/>
    <w:rsid w:val="00B07235"/>
    <w:rsid w:val="00B41511"/>
    <w:rsid w:val="00B479B7"/>
    <w:rsid w:val="00B83F8D"/>
    <w:rsid w:val="00B8588C"/>
    <w:rsid w:val="00B9326E"/>
    <w:rsid w:val="00B95D3C"/>
    <w:rsid w:val="00BB2020"/>
    <w:rsid w:val="00BB4CBB"/>
    <w:rsid w:val="00C0170A"/>
    <w:rsid w:val="00C12F82"/>
    <w:rsid w:val="00CA5EF1"/>
    <w:rsid w:val="00CE0667"/>
    <w:rsid w:val="00CE0F0D"/>
    <w:rsid w:val="00D23EE6"/>
    <w:rsid w:val="00D31A6E"/>
    <w:rsid w:val="00D32031"/>
    <w:rsid w:val="00D412E6"/>
    <w:rsid w:val="00D651A7"/>
    <w:rsid w:val="00D84422"/>
    <w:rsid w:val="00D877A6"/>
    <w:rsid w:val="00D9045B"/>
    <w:rsid w:val="00E62F00"/>
    <w:rsid w:val="00E65A45"/>
    <w:rsid w:val="00E819B2"/>
    <w:rsid w:val="00E84E48"/>
    <w:rsid w:val="00EB0015"/>
    <w:rsid w:val="00EC684B"/>
    <w:rsid w:val="00ED07C4"/>
    <w:rsid w:val="00EF369B"/>
    <w:rsid w:val="00F040AC"/>
    <w:rsid w:val="00F3011E"/>
    <w:rsid w:val="00F30AE4"/>
    <w:rsid w:val="00F324B2"/>
    <w:rsid w:val="00F55087"/>
    <w:rsid w:val="00F9530B"/>
    <w:rsid w:val="00FB1800"/>
    <w:rsid w:val="00FB72C2"/>
    <w:rsid w:val="00FF2E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E938C"/>
  <w15:chartTrackingRefBased/>
  <w15:docId w15:val="{D25A9E06-CA1C-4448-A105-F7B4E6C1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E4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84E4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84E4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84E4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84E4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4E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4E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4E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4E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E4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84E4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84E4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84E4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84E4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4E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4E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4E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4E48"/>
    <w:rPr>
      <w:rFonts w:eastAsiaTheme="majorEastAsia" w:cstheme="majorBidi"/>
      <w:color w:val="272727" w:themeColor="text1" w:themeTint="D8"/>
    </w:rPr>
  </w:style>
  <w:style w:type="paragraph" w:styleId="Title">
    <w:name w:val="Title"/>
    <w:basedOn w:val="Normal"/>
    <w:next w:val="Normal"/>
    <w:link w:val="TitleChar"/>
    <w:uiPriority w:val="10"/>
    <w:qFormat/>
    <w:rsid w:val="00E84E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4E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4E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4E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4E48"/>
    <w:pPr>
      <w:spacing w:before="160"/>
      <w:jc w:val="center"/>
    </w:pPr>
    <w:rPr>
      <w:i/>
      <w:iCs/>
      <w:color w:val="404040" w:themeColor="text1" w:themeTint="BF"/>
    </w:rPr>
  </w:style>
  <w:style w:type="character" w:customStyle="1" w:styleId="QuoteChar">
    <w:name w:val="Quote Char"/>
    <w:basedOn w:val="DefaultParagraphFont"/>
    <w:link w:val="Quote"/>
    <w:uiPriority w:val="29"/>
    <w:rsid w:val="00E84E48"/>
    <w:rPr>
      <w:i/>
      <w:iCs/>
      <w:color w:val="404040" w:themeColor="text1" w:themeTint="BF"/>
    </w:rPr>
  </w:style>
  <w:style w:type="paragraph" w:styleId="ListParagraph">
    <w:name w:val="List Paragraph"/>
    <w:basedOn w:val="Normal"/>
    <w:uiPriority w:val="34"/>
    <w:qFormat/>
    <w:rsid w:val="00E84E48"/>
    <w:pPr>
      <w:ind w:left="720"/>
      <w:contextualSpacing/>
    </w:pPr>
  </w:style>
  <w:style w:type="character" w:styleId="IntenseEmphasis">
    <w:name w:val="Intense Emphasis"/>
    <w:basedOn w:val="DefaultParagraphFont"/>
    <w:uiPriority w:val="21"/>
    <w:qFormat/>
    <w:rsid w:val="00E84E48"/>
    <w:rPr>
      <w:i/>
      <w:iCs/>
      <w:color w:val="2F5496" w:themeColor="accent1" w:themeShade="BF"/>
    </w:rPr>
  </w:style>
  <w:style w:type="paragraph" w:styleId="IntenseQuote">
    <w:name w:val="Intense Quote"/>
    <w:basedOn w:val="Normal"/>
    <w:next w:val="Normal"/>
    <w:link w:val="IntenseQuoteChar"/>
    <w:uiPriority w:val="30"/>
    <w:qFormat/>
    <w:rsid w:val="00E84E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4E48"/>
    <w:rPr>
      <w:i/>
      <w:iCs/>
      <w:color w:val="2F5496" w:themeColor="accent1" w:themeShade="BF"/>
    </w:rPr>
  </w:style>
  <w:style w:type="character" w:styleId="IntenseReference">
    <w:name w:val="Intense Reference"/>
    <w:basedOn w:val="DefaultParagraphFont"/>
    <w:uiPriority w:val="32"/>
    <w:qFormat/>
    <w:rsid w:val="00E84E4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16</Pages>
  <Words>2143</Words>
  <Characters>12221</Characters>
  <Application>Microsoft Office Word</Application>
  <DocSecurity>0</DocSecurity>
  <Lines>101</Lines>
  <Paragraphs>28</Paragraphs>
  <ScaleCrop>false</ScaleCrop>
  <Company/>
  <LinksUpToDate>false</LinksUpToDate>
  <CharactersWithSpaces>14336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 Ojha</dc:creator>
  <cp:keywords/>
  <dc:description/>
  <cp:lastModifiedBy>Jai Ojha</cp:lastModifiedBy>
  <cp:revision>143</cp:revision>
  <dcterms:created xsi:type="dcterms:W3CDTF">2025-09-12T05:35:00Z</dcterms:created>
  <dcterms:modified xsi:type="dcterms:W3CDTF">2025-09-17T10:12:00Z</dcterms:modified>
</cp:coreProperties>
</file>