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F62" w:rsidRPr="00473CD4" w:rsidRDefault="00473CD4">
      <w:pPr>
        <w:spacing w:after="9" w:line="259" w:lineRule="auto"/>
        <w:ind w:left="202" w:firstLine="0"/>
        <w:jc w:val="left"/>
        <w:rPr>
          <w:lang w:val="en-US"/>
        </w:rPr>
      </w:pPr>
      <w:r>
        <w:rPr>
          <w:b/>
          <w:sz w:val="28"/>
          <w:lang w:val="en-US"/>
        </w:rPr>
        <w:t>Gunjan Kumari</w:t>
      </w:r>
    </w:p>
    <w:p w:rsidR="00A01F62" w:rsidRPr="00473CD4" w:rsidRDefault="00000000">
      <w:pPr>
        <w:ind w:left="197"/>
        <w:rPr>
          <w:lang w:val="en-US"/>
        </w:rPr>
      </w:pPr>
      <w:r>
        <w:t>91-</w:t>
      </w:r>
      <w:r w:rsidR="00473CD4">
        <w:rPr>
          <w:lang w:val="en-US"/>
        </w:rPr>
        <w:t>7011599324</w:t>
      </w:r>
    </w:p>
    <w:p w:rsidR="00A01F62" w:rsidRDefault="00473CD4">
      <w:pPr>
        <w:spacing w:after="18" w:line="259" w:lineRule="auto"/>
        <w:ind w:left="202" w:firstLine="0"/>
        <w:jc w:val="left"/>
      </w:pPr>
      <w:r>
        <w:rPr>
          <w:color w:val="0000FF"/>
          <w:u w:val="single" w:color="0000FF"/>
          <w:lang w:val="en-US"/>
        </w:rPr>
        <w:t>Krgunjan01</w:t>
      </w:r>
      <w:r>
        <w:rPr>
          <w:color w:val="0000FF"/>
          <w:u w:val="single" w:color="0000FF"/>
        </w:rPr>
        <w:t>@gmail.com</w:t>
      </w:r>
      <w:r>
        <w:t xml:space="preserve"> </w:t>
      </w:r>
    </w:p>
    <w:p w:rsidR="00A01F62" w:rsidRDefault="00000000">
      <w:pPr>
        <w:spacing w:after="0" w:line="259" w:lineRule="auto"/>
        <w:ind w:left="0" w:firstLine="0"/>
        <w:jc w:val="left"/>
      </w:pPr>
      <w:r>
        <w:rPr>
          <w:sz w:val="24"/>
        </w:rPr>
        <w:t xml:space="preserve"> </w:t>
      </w:r>
    </w:p>
    <w:p w:rsidR="00A01F62" w:rsidRDefault="00000000">
      <w:pPr>
        <w:spacing w:after="0" w:line="259" w:lineRule="auto"/>
        <w:ind w:left="-713" w:right="-238" w:firstLine="0"/>
        <w:jc w:val="left"/>
      </w:pPr>
      <w:r>
        <w:rPr>
          <w:rFonts w:ascii="Calibri" w:eastAsia="Calibri" w:hAnsi="Calibri" w:cs="Calibri"/>
          <w:noProof/>
          <w:sz w:val="22"/>
        </w:rPr>
        <mc:AlternateContent>
          <mc:Choice Requires="wpg">
            <w:drawing>
              <wp:inline distT="0" distB="0" distL="0" distR="0">
                <wp:extent cx="6858000" cy="50800"/>
                <wp:effectExtent l="0" t="0" r="0" b="0"/>
                <wp:docPr id="10256" name="Group 10256"/>
                <wp:cNvGraphicFramePr/>
                <a:graphic xmlns:a="http://schemas.openxmlformats.org/drawingml/2006/main">
                  <a:graphicData uri="http://schemas.microsoft.com/office/word/2010/wordprocessingGroup">
                    <wpg:wgp>
                      <wpg:cNvGrpSpPr/>
                      <wpg:grpSpPr>
                        <a:xfrm>
                          <a:off x="0" y="0"/>
                          <a:ext cx="6858000" cy="50800"/>
                          <a:chOff x="0" y="0"/>
                          <a:chExt cx="6858000" cy="50800"/>
                        </a:xfrm>
                      </wpg:grpSpPr>
                      <wps:wsp>
                        <wps:cNvPr id="6" name="Shape 6"/>
                        <wps:cNvSpPr/>
                        <wps:spPr>
                          <a:xfrm>
                            <a:off x="0" y="0"/>
                            <a:ext cx="6858000" cy="0"/>
                          </a:xfrm>
                          <a:custGeom>
                            <a:avLst/>
                            <a:gdLst/>
                            <a:ahLst/>
                            <a:cxnLst/>
                            <a:rect l="0" t="0" r="0" b="0"/>
                            <a:pathLst>
                              <a:path w="6858000">
                                <a:moveTo>
                                  <a:pt x="0" y="0"/>
                                </a:moveTo>
                                <a:lnTo>
                                  <a:pt x="6858000" y="0"/>
                                </a:lnTo>
                              </a:path>
                            </a:pathLst>
                          </a:custGeom>
                          <a:ln w="50800" cap="flat">
                            <a:round/>
                          </a:ln>
                        </wps:spPr>
                        <wps:style>
                          <a:lnRef idx="1">
                            <a:srgbClr val="3333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56" style="width:540pt;height:4pt;mso-position-horizontal-relative:char;mso-position-vertical-relative:line" coordsize="68580,508">
                <v:shape id="Shape 6" style="position:absolute;width:68580;height:0;left:0;top:0;" coordsize="6858000,0" path="m0,0l6858000,0">
                  <v:stroke weight="4pt" endcap="flat" joinstyle="round" on="true" color="#333399"/>
                  <v:fill on="false" color="#000000" opacity="0"/>
                </v:shape>
              </v:group>
            </w:pict>
          </mc:Fallback>
        </mc:AlternateContent>
      </w:r>
      <w:r>
        <w:rPr>
          <w:sz w:val="25"/>
        </w:rPr>
        <w:t xml:space="preserve"> </w:t>
      </w:r>
    </w:p>
    <w:p w:rsidR="00A01F62" w:rsidRDefault="00000000">
      <w:pPr>
        <w:pStyle w:val="Heading1"/>
        <w:ind w:left="197"/>
      </w:pPr>
      <w:r>
        <w:t xml:space="preserve">Summary </w:t>
      </w:r>
    </w:p>
    <w:p w:rsidR="00A01F62" w:rsidRDefault="00071E96" w:rsidP="00071E96">
      <w:pPr>
        <w:spacing w:after="23" w:line="259" w:lineRule="auto"/>
        <w:ind w:left="0" w:firstLine="0"/>
        <w:jc w:val="left"/>
        <w:rPr>
          <w:lang w:val="en-US"/>
        </w:rPr>
      </w:pPr>
      <w:r w:rsidRPr="00071E96">
        <w:t xml:space="preserve">Experienced Business Analyst with </w:t>
      </w:r>
      <w:r>
        <w:rPr>
          <w:lang w:val="en-US"/>
        </w:rPr>
        <w:t>3</w:t>
      </w:r>
      <w:r w:rsidRPr="00071E96">
        <w:t xml:space="preserve"> years in the role, adept at leveraging advanced analytics tools to drive a revenue</w:t>
      </w:r>
      <w:r>
        <w:rPr>
          <w:lang w:val="en-US"/>
        </w:rPr>
        <w:t xml:space="preserve"> </w:t>
      </w:r>
      <w:r w:rsidRPr="00071E96">
        <w:t>increase and orchestrating data-driven strategies resulting in a 25% boost in operational efficiency. Proficient in</w:t>
      </w:r>
      <w:r>
        <w:rPr>
          <w:lang w:val="en-US"/>
        </w:rPr>
        <w:t xml:space="preserve"> </w:t>
      </w:r>
      <w:r w:rsidRPr="00071E96">
        <w:t>spearheading Agile transformations.</w:t>
      </w:r>
      <w:r>
        <w:t xml:space="preserve"> </w:t>
      </w:r>
    </w:p>
    <w:p w:rsidR="00CC628B" w:rsidRPr="00CC628B" w:rsidRDefault="00CC628B" w:rsidP="00071E96">
      <w:pPr>
        <w:spacing w:after="23" w:line="259" w:lineRule="auto"/>
        <w:ind w:left="0" w:firstLine="0"/>
        <w:jc w:val="left"/>
        <w:rPr>
          <w:lang w:val="en-US"/>
        </w:rPr>
      </w:pPr>
    </w:p>
    <w:p w:rsidR="00A01F62" w:rsidRDefault="00000000">
      <w:pPr>
        <w:pStyle w:val="Heading1"/>
        <w:ind w:left="197"/>
        <w:rPr>
          <w:lang w:val="en-US"/>
        </w:rPr>
      </w:pPr>
      <w:r>
        <w:t xml:space="preserve">Expertise Highlights </w:t>
      </w:r>
    </w:p>
    <w:p w:rsidR="00CC628B" w:rsidRPr="00CC628B" w:rsidRDefault="00CC628B" w:rsidP="00CC628B">
      <w:pPr>
        <w:rPr>
          <w:lang w:val="en-US"/>
        </w:rPr>
      </w:pPr>
    </w:p>
    <w:tbl>
      <w:tblPr>
        <w:tblStyle w:val="TableGrid"/>
        <w:tblW w:w="9547"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right w:w="146" w:type="dxa"/>
        </w:tblCellMar>
        <w:tblLook w:val="04A0" w:firstRow="1" w:lastRow="0" w:firstColumn="1" w:lastColumn="0" w:noHBand="0" w:noVBand="1"/>
      </w:tblPr>
      <w:tblGrid>
        <w:gridCol w:w="681"/>
        <w:gridCol w:w="8866"/>
      </w:tblGrid>
      <w:tr w:rsidR="00A01F62" w:rsidTr="00CC628B">
        <w:trPr>
          <w:trHeight w:val="618"/>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tcPr>
          <w:p w:rsidR="00A01F62" w:rsidRDefault="00000000">
            <w:pPr>
              <w:spacing w:after="0" w:line="259" w:lineRule="auto"/>
              <w:ind w:left="0" w:firstLine="0"/>
            </w:pPr>
            <w:r>
              <w:t xml:space="preserve">Creative and innovative thinker, with excellent communication skills bringing energy, enthusiasm, and leadership to problem resolution </w:t>
            </w:r>
          </w:p>
        </w:tc>
      </w:tr>
      <w:tr w:rsidR="00A01F62" w:rsidTr="00CC628B">
        <w:trPr>
          <w:trHeight w:val="399"/>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vAlign w:val="center"/>
          </w:tcPr>
          <w:p w:rsidR="00A01F62" w:rsidRDefault="00000000">
            <w:pPr>
              <w:spacing w:after="0" w:line="259" w:lineRule="auto"/>
              <w:ind w:left="0" w:firstLine="0"/>
              <w:jc w:val="left"/>
            </w:pPr>
            <w:r>
              <w:t xml:space="preserve">Elicit requirements and prepare wireframes based on the requirement gathered </w:t>
            </w:r>
          </w:p>
        </w:tc>
      </w:tr>
      <w:tr w:rsidR="00A01F62" w:rsidTr="00CC628B">
        <w:trPr>
          <w:trHeight w:val="946"/>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vAlign w:val="center"/>
          </w:tcPr>
          <w:p w:rsidR="00A01F62" w:rsidRDefault="00000000">
            <w:pPr>
              <w:spacing w:after="0" w:line="259" w:lineRule="auto"/>
              <w:ind w:left="0" w:right="220" w:firstLine="0"/>
            </w:pPr>
            <w:r>
              <w:t xml:space="preserve">Excellent writing skills in preparing business requirements documents (BRDs), software requirements specifications (SRS), Test case document, functional specifications, and defining project plans </w:t>
            </w:r>
          </w:p>
        </w:tc>
      </w:tr>
      <w:tr w:rsidR="00A01F62" w:rsidTr="00CC628B">
        <w:trPr>
          <w:trHeight w:val="399"/>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vAlign w:val="center"/>
          </w:tcPr>
          <w:p w:rsidR="00A01F62" w:rsidRDefault="00000000">
            <w:pPr>
              <w:spacing w:after="0" w:line="259" w:lineRule="auto"/>
              <w:ind w:left="0" w:firstLine="0"/>
              <w:jc w:val="left"/>
            </w:pPr>
            <w:r>
              <w:t xml:space="preserve">Prioritize requirements and write acceptance criteria for user stories </w:t>
            </w:r>
          </w:p>
        </w:tc>
      </w:tr>
      <w:tr w:rsidR="00A01F62" w:rsidTr="00CC628B">
        <w:trPr>
          <w:trHeight w:val="399"/>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vAlign w:val="center"/>
          </w:tcPr>
          <w:p w:rsidR="00A01F62" w:rsidRDefault="00000000">
            <w:pPr>
              <w:spacing w:after="0" w:line="259" w:lineRule="auto"/>
              <w:ind w:left="0" w:firstLine="0"/>
              <w:jc w:val="left"/>
            </w:pPr>
            <w:r>
              <w:t xml:space="preserve">Knowledge of Iterative Software Development Life Cycle process (SDLC) at all stages </w:t>
            </w:r>
          </w:p>
        </w:tc>
      </w:tr>
      <w:tr w:rsidR="00A01F62" w:rsidTr="00CC628B">
        <w:trPr>
          <w:trHeight w:val="396"/>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tcPr>
          <w:p w:rsidR="00A01F62" w:rsidRDefault="00000000">
            <w:pPr>
              <w:spacing w:after="0" w:line="259" w:lineRule="auto"/>
              <w:ind w:left="0" w:firstLine="0"/>
              <w:jc w:val="left"/>
            </w:pPr>
            <w:r>
              <w:t xml:space="preserve">Conducted training sessions &amp; give Product presentation to clients </w:t>
            </w:r>
          </w:p>
        </w:tc>
      </w:tr>
      <w:tr w:rsidR="00A01F62" w:rsidTr="00CC628B">
        <w:trPr>
          <w:trHeight w:val="396"/>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tcPr>
          <w:p w:rsidR="00A01F62" w:rsidRDefault="00000000">
            <w:pPr>
              <w:spacing w:after="0" w:line="259" w:lineRule="auto"/>
              <w:ind w:left="0" w:firstLine="0"/>
              <w:jc w:val="left"/>
            </w:pPr>
            <w:r>
              <w:t xml:space="preserve">Handle Client feedbacks </w:t>
            </w:r>
          </w:p>
        </w:tc>
      </w:tr>
      <w:tr w:rsidR="00A01F62" w:rsidTr="00CC628B">
        <w:trPr>
          <w:trHeight w:val="394"/>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tcPr>
          <w:p w:rsidR="00A01F62" w:rsidRDefault="00000000">
            <w:pPr>
              <w:spacing w:after="0" w:line="259" w:lineRule="auto"/>
              <w:ind w:left="0" w:firstLine="0"/>
              <w:jc w:val="left"/>
            </w:pPr>
            <w:r>
              <w:t xml:space="preserve">Manage change requests from clients </w:t>
            </w:r>
          </w:p>
        </w:tc>
      </w:tr>
      <w:tr w:rsidR="00A01F62" w:rsidTr="00CC628B">
        <w:trPr>
          <w:trHeight w:val="468"/>
        </w:trPr>
        <w:tc>
          <w:tcPr>
            <w:tcW w:w="681" w:type="dxa"/>
            <w:shd w:val="clear" w:color="auto" w:fill="F1F1F1"/>
          </w:tcPr>
          <w:p w:rsidR="00A01F62" w:rsidRDefault="00000000">
            <w:pPr>
              <w:spacing w:after="0" w:line="259" w:lineRule="auto"/>
              <w:ind w:left="110" w:firstLine="0"/>
              <w:jc w:val="left"/>
            </w:pPr>
            <w:r>
              <w:rPr>
                <w:rFonts w:ascii="Wingdings" w:eastAsia="Wingdings" w:hAnsi="Wingdings" w:cs="Wingdings"/>
              </w:rPr>
              <w:t></w:t>
            </w:r>
            <w:r>
              <w:rPr>
                <w:rFonts w:ascii="Arial" w:eastAsia="Arial" w:hAnsi="Arial" w:cs="Arial"/>
              </w:rPr>
              <w:t xml:space="preserve"> </w:t>
            </w:r>
          </w:p>
        </w:tc>
        <w:tc>
          <w:tcPr>
            <w:tcW w:w="8866" w:type="dxa"/>
            <w:shd w:val="clear" w:color="auto" w:fill="F1F1F1"/>
          </w:tcPr>
          <w:p w:rsidR="00A01F62" w:rsidRDefault="00000000">
            <w:pPr>
              <w:spacing w:after="0" w:line="259" w:lineRule="auto"/>
              <w:ind w:left="0" w:firstLine="0"/>
              <w:jc w:val="left"/>
            </w:pPr>
            <w:r>
              <w:t xml:space="preserve">Ability to work under pressure and handle multiple tasks </w:t>
            </w:r>
          </w:p>
        </w:tc>
      </w:tr>
    </w:tbl>
    <w:p w:rsidR="00A01F62" w:rsidRDefault="00000000">
      <w:pPr>
        <w:spacing w:after="228" w:line="259" w:lineRule="auto"/>
        <w:ind w:left="0" w:firstLine="0"/>
        <w:jc w:val="left"/>
      </w:pPr>
      <w:r>
        <w:rPr>
          <w:b/>
          <w:sz w:val="10"/>
        </w:rPr>
        <w:t xml:space="preserve"> </w:t>
      </w:r>
    </w:p>
    <w:p w:rsidR="00A01F62" w:rsidRDefault="00000000">
      <w:pPr>
        <w:spacing w:after="78" w:line="259" w:lineRule="auto"/>
        <w:ind w:left="197"/>
        <w:jc w:val="left"/>
      </w:pPr>
      <w:r>
        <w:rPr>
          <w:b/>
          <w:sz w:val="24"/>
        </w:rPr>
        <w:t xml:space="preserve">Core Competencies and Skills: </w:t>
      </w:r>
    </w:p>
    <w:p w:rsidR="00A01F62" w:rsidRDefault="00000000">
      <w:pPr>
        <w:numPr>
          <w:ilvl w:val="0"/>
          <w:numId w:val="1"/>
        </w:numPr>
        <w:spacing w:after="30"/>
        <w:ind w:hanging="187"/>
      </w:pPr>
      <w:r>
        <w:t>Communication and Documentation skills</w:t>
      </w:r>
    </w:p>
    <w:p w:rsidR="00A01F62" w:rsidRDefault="00000000">
      <w:pPr>
        <w:numPr>
          <w:ilvl w:val="0"/>
          <w:numId w:val="1"/>
        </w:numPr>
        <w:ind w:hanging="187"/>
      </w:pPr>
      <w:r>
        <w:t>Use case and Activities</w:t>
      </w:r>
    </w:p>
    <w:p w:rsidR="00A01F62" w:rsidRDefault="00000000">
      <w:pPr>
        <w:numPr>
          <w:ilvl w:val="0"/>
          <w:numId w:val="1"/>
        </w:numPr>
        <w:ind w:hanging="187"/>
      </w:pPr>
      <w:r>
        <w:t>SWOT Analysis</w:t>
      </w:r>
    </w:p>
    <w:p w:rsidR="00A01F62" w:rsidRDefault="00000000">
      <w:pPr>
        <w:numPr>
          <w:ilvl w:val="0"/>
          <w:numId w:val="1"/>
        </w:numPr>
        <w:spacing w:after="30"/>
        <w:ind w:hanging="187"/>
      </w:pPr>
      <w:r>
        <w:t>Prototyping</w:t>
      </w:r>
    </w:p>
    <w:p w:rsidR="00A01F62" w:rsidRDefault="00000000">
      <w:pPr>
        <w:numPr>
          <w:ilvl w:val="0"/>
          <w:numId w:val="1"/>
        </w:numPr>
        <w:spacing w:after="30"/>
        <w:ind w:hanging="187"/>
      </w:pPr>
      <w:r>
        <w:t>Use case Specifications</w:t>
      </w:r>
    </w:p>
    <w:p w:rsidR="00A01F62" w:rsidRDefault="00000000">
      <w:pPr>
        <w:numPr>
          <w:ilvl w:val="0"/>
          <w:numId w:val="1"/>
        </w:numPr>
        <w:ind w:hanging="187"/>
      </w:pPr>
      <w:r>
        <w:t>Business Analysis</w:t>
      </w:r>
    </w:p>
    <w:p w:rsidR="00A01F62" w:rsidRDefault="00000000">
      <w:pPr>
        <w:numPr>
          <w:ilvl w:val="0"/>
          <w:numId w:val="1"/>
        </w:numPr>
        <w:ind w:hanging="187"/>
      </w:pPr>
      <w:r>
        <w:t>Client Relations</w:t>
      </w:r>
    </w:p>
    <w:p w:rsidR="00A01F62" w:rsidRDefault="00000000">
      <w:pPr>
        <w:numPr>
          <w:ilvl w:val="0"/>
          <w:numId w:val="1"/>
        </w:numPr>
        <w:spacing w:after="30"/>
        <w:ind w:hanging="187"/>
      </w:pPr>
      <w:r>
        <w:t>Leadership skills</w:t>
      </w:r>
    </w:p>
    <w:p w:rsidR="00A01F62" w:rsidRDefault="00000000">
      <w:pPr>
        <w:numPr>
          <w:ilvl w:val="0"/>
          <w:numId w:val="1"/>
        </w:numPr>
        <w:ind w:hanging="187"/>
      </w:pPr>
      <w:r>
        <w:t>Test Cases</w:t>
      </w:r>
    </w:p>
    <w:p w:rsidR="00A01F62" w:rsidRDefault="00000000">
      <w:pPr>
        <w:numPr>
          <w:ilvl w:val="0"/>
          <w:numId w:val="1"/>
        </w:numPr>
        <w:ind w:hanging="187"/>
      </w:pPr>
      <w:r>
        <w:t>Manage User Stories</w:t>
      </w:r>
    </w:p>
    <w:p w:rsidR="00A01F62" w:rsidRDefault="00000000">
      <w:pPr>
        <w:numPr>
          <w:ilvl w:val="0"/>
          <w:numId w:val="1"/>
        </w:numPr>
        <w:ind w:hanging="187"/>
      </w:pPr>
      <w:r>
        <w:t>Write Acceptance Criteria</w:t>
      </w:r>
    </w:p>
    <w:p w:rsidR="00A01F62" w:rsidRDefault="00000000">
      <w:pPr>
        <w:numPr>
          <w:ilvl w:val="0"/>
          <w:numId w:val="1"/>
        </w:numPr>
        <w:spacing w:after="18" w:line="259" w:lineRule="auto"/>
        <w:ind w:hanging="187"/>
      </w:pPr>
      <w:r w:rsidRPr="00473CD4">
        <w:t>Impact Analysis on existing business process and function</w:t>
      </w:r>
    </w:p>
    <w:p w:rsidR="00A01F62" w:rsidRDefault="00000000">
      <w:pPr>
        <w:numPr>
          <w:ilvl w:val="0"/>
          <w:numId w:val="1"/>
        </w:numPr>
        <w:spacing w:after="18" w:line="259" w:lineRule="auto"/>
        <w:ind w:hanging="187"/>
      </w:pPr>
      <w:r w:rsidRPr="00473CD4">
        <w:t>Produce functional specifications,wireframe and mockups</w:t>
      </w:r>
    </w:p>
    <w:p w:rsidR="00A01F62" w:rsidRDefault="00000000">
      <w:pPr>
        <w:numPr>
          <w:ilvl w:val="0"/>
          <w:numId w:val="1"/>
        </w:numPr>
        <w:spacing w:after="18" w:line="259" w:lineRule="auto"/>
        <w:ind w:hanging="187"/>
      </w:pPr>
      <w:r w:rsidRPr="00473CD4">
        <w:t>Testing/UAT</w:t>
      </w:r>
    </w:p>
    <w:p w:rsidR="00A01F62" w:rsidRPr="00473CD4" w:rsidRDefault="00000000">
      <w:pPr>
        <w:numPr>
          <w:ilvl w:val="0"/>
          <w:numId w:val="1"/>
        </w:numPr>
        <w:spacing w:after="18" w:line="259" w:lineRule="auto"/>
        <w:ind w:hanging="187"/>
      </w:pPr>
      <w:r w:rsidRPr="00473CD4">
        <w:t>Business process architecture</w:t>
      </w:r>
    </w:p>
    <w:p w:rsidR="00473CD4" w:rsidRDefault="00473CD4" w:rsidP="00473CD4">
      <w:pPr>
        <w:spacing w:after="18" w:line="259" w:lineRule="auto"/>
        <w:ind w:left="374" w:firstLine="0"/>
      </w:pPr>
    </w:p>
    <w:p w:rsidR="00A01F62" w:rsidRDefault="00000000">
      <w:pPr>
        <w:spacing w:after="53" w:line="259" w:lineRule="auto"/>
        <w:ind w:left="0" w:firstLine="0"/>
        <w:jc w:val="left"/>
      </w:pPr>
      <w:r>
        <w:rPr>
          <w:sz w:val="26"/>
        </w:rPr>
        <w:t xml:space="preserve"> </w:t>
      </w:r>
    </w:p>
    <w:p w:rsidR="00A01F62" w:rsidRDefault="00000000">
      <w:pPr>
        <w:pStyle w:val="Heading1"/>
        <w:spacing w:after="45"/>
        <w:ind w:left="197"/>
      </w:pPr>
      <w:r>
        <w:lastRenderedPageBreak/>
        <w:t xml:space="preserve">Professional Experience </w:t>
      </w:r>
    </w:p>
    <w:p w:rsidR="00A01F62" w:rsidRDefault="00473CD4">
      <w:pPr>
        <w:spacing w:after="0" w:line="259" w:lineRule="auto"/>
        <w:ind w:left="197"/>
        <w:jc w:val="left"/>
      </w:pPr>
      <w:r>
        <w:rPr>
          <w:rFonts w:ascii="Calibri" w:eastAsia="Calibri" w:hAnsi="Calibri" w:cs="Calibri"/>
          <w:b/>
          <w:color w:val="1F3863"/>
          <w:lang w:val="en-US"/>
        </w:rPr>
        <w:t>AM (BRO)</w:t>
      </w:r>
      <w:r>
        <w:rPr>
          <w:rFonts w:ascii="Calibri" w:eastAsia="Calibri" w:hAnsi="Calibri" w:cs="Calibri"/>
          <w:b/>
          <w:color w:val="1F3863"/>
        </w:rPr>
        <w:t>- March 202</w:t>
      </w:r>
      <w:r>
        <w:rPr>
          <w:rFonts w:ascii="Calibri" w:eastAsia="Calibri" w:hAnsi="Calibri" w:cs="Calibri"/>
          <w:b/>
          <w:color w:val="1F3863"/>
          <w:lang w:val="en-US"/>
        </w:rPr>
        <w:t>5</w:t>
      </w:r>
      <w:r>
        <w:rPr>
          <w:rFonts w:ascii="Calibri" w:eastAsia="Calibri" w:hAnsi="Calibri" w:cs="Calibri"/>
          <w:b/>
          <w:color w:val="1F3863"/>
        </w:rPr>
        <w:t xml:space="preserve"> – Present </w:t>
      </w:r>
    </w:p>
    <w:p w:rsidR="00A01F62" w:rsidRDefault="00473CD4">
      <w:pPr>
        <w:spacing w:after="0" w:line="259" w:lineRule="auto"/>
        <w:ind w:left="197"/>
        <w:jc w:val="left"/>
      </w:pPr>
      <w:r>
        <w:rPr>
          <w:rFonts w:ascii="Calibri" w:eastAsia="Calibri" w:hAnsi="Calibri" w:cs="Calibri"/>
          <w:b/>
          <w:color w:val="1F3863"/>
          <w:lang w:val="en-US"/>
        </w:rPr>
        <w:t>Axis Bank</w:t>
      </w:r>
      <w:r>
        <w:rPr>
          <w:rFonts w:ascii="Calibri" w:eastAsia="Calibri" w:hAnsi="Calibri" w:cs="Calibri"/>
          <w:b/>
          <w:color w:val="1F3863"/>
        </w:rPr>
        <w:t xml:space="preserve">, </w:t>
      </w:r>
      <w:r>
        <w:rPr>
          <w:rFonts w:ascii="Calibri" w:eastAsia="Calibri" w:hAnsi="Calibri" w:cs="Calibri"/>
          <w:b/>
          <w:color w:val="1F3863"/>
          <w:lang w:val="en-US"/>
        </w:rPr>
        <w:t>Delhi</w:t>
      </w:r>
      <w:r>
        <w:rPr>
          <w:rFonts w:ascii="Calibri" w:eastAsia="Calibri" w:hAnsi="Calibri" w:cs="Calibri"/>
          <w:b/>
        </w:rPr>
        <w:t xml:space="preserve"> </w:t>
      </w:r>
    </w:p>
    <w:p w:rsidR="00A01F62" w:rsidRDefault="00A01F62">
      <w:pPr>
        <w:spacing w:after="0" w:line="259" w:lineRule="auto"/>
        <w:ind w:left="0" w:firstLine="0"/>
        <w:jc w:val="left"/>
      </w:pPr>
    </w:p>
    <w:p w:rsidR="00A01F62" w:rsidRDefault="00000000">
      <w:pPr>
        <w:ind w:left="197"/>
      </w:pPr>
      <w:r>
        <w:t xml:space="preserve">Document the requirements requested by the IT help desk Management on the Remedy system and prepare business requirement documents. Have meetings with the product owner to decide and prioritize the print backlogs. Then the product increment is delivered after performing UAT. </w:t>
      </w:r>
    </w:p>
    <w:p w:rsidR="00A01F62" w:rsidRDefault="00000000">
      <w:pPr>
        <w:spacing w:after="0" w:line="259" w:lineRule="auto"/>
        <w:ind w:left="0" w:firstLine="0"/>
        <w:jc w:val="left"/>
      </w:pPr>
      <w:r>
        <w:rPr>
          <w:sz w:val="19"/>
        </w:rPr>
        <w:t xml:space="preserve"> </w:t>
      </w:r>
    </w:p>
    <w:p w:rsidR="00A01F62" w:rsidRDefault="00000000">
      <w:pPr>
        <w:spacing w:after="45" w:line="250" w:lineRule="auto"/>
        <w:ind w:left="197" w:right="7496"/>
        <w:jc w:val="left"/>
      </w:pPr>
      <w:r>
        <w:rPr>
          <w:rFonts w:ascii="Verdana" w:eastAsia="Verdana" w:hAnsi="Verdana" w:cs="Verdana"/>
          <w:b/>
          <w:i/>
          <w:sz w:val="21"/>
        </w:rPr>
        <w:t xml:space="preserve">Key Responsibilities: </w:t>
      </w:r>
    </w:p>
    <w:p w:rsidR="00A01F62" w:rsidRDefault="00000000">
      <w:pPr>
        <w:numPr>
          <w:ilvl w:val="0"/>
          <w:numId w:val="2"/>
        </w:numPr>
        <w:spacing w:after="41"/>
        <w:ind w:left="480" w:hanging="293"/>
      </w:pPr>
      <w:r>
        <w:t xml:space="preserve">Communicated and interacted on regular basis with stakeholders, project manager and development team during different stage of Product Life Cycle to enhance the Products. </w:t>
      </w:r>
    </w:p>
    <w:p w:rsidR="00A01F62" w:rsidRDefault="00000000">
      <w:pPr>
        <w:numPr>
          <w:ilvl w:val="0"/>
          <w:numId w:val="2"/>
        </w:numPr>
        <w:spacing w:after="30"/>
        <w:ind w:left="480" w:hanging="293"/>
      </w:pPr>
      <w:r>
        <w:t xml:space="preserve">Elicit client requirements (by prototyping, wireframing, interviews, workshops) and prepare BRD documents. </w:t>
      </w:r>
    </w:p>
    <w:p w:rsidR="00A01F62" w:rsidRDefault="00000000">
      <w:pPr>
        <w:numPr>
          <w:ilvl w:val="0"/>
          <w:numId w:val="2"/>
        </w:numPr>
        <w:spacing w:after="40"/>
        <w:ind w:left="480" w:hanging="293"/>
      </w:pPr>
      <w:r>
        <w:t xml:space="preserve">Conducted </w:t>
      </w:r>
      <w:r>
        <w:rPr>
          <w:b/>
        </w:rPr>
        <w:t xml:space="preserve">JAD sessions </w:t>
      </w:r>
      <w:r>
        <w:t xml:space="preserve">for effective communication of views between stakeholders and gathered business requirements (By Interview Questions) </w:t>
      </w:r>
    </w:p>
    <w:p w:rsidR="00A01F62" w:rsidRDefault="00000000">
      <w:pPr>
        <w:numPr>
          <w:ilvl w:val="0"/>
          <w:numId w:val="2"/>
        </w:numPr>
        <w:spacing w:after="40"/>
        <w:ind w:left="480" w:hanging="293"/>
      </w:pPr>
      <w:r>
        <w:t xml:space="preserve">Responsible in conducting Scrum events (Stand up meetings, Sprint review meeting, Sprint Backlog meeting) </w:t>
      </w:r>
    </w:p>
    <w:p w:rsidR="00A01F62" w:rsidRDefault="00000000">
      <w:pPr>
        <w:numPr>
          <w:ilvl w:val="0"/>
          <w:numId w:val="2"/>
        </w:numPr>
        <w:spacing w:after="39"/>
        <w:ind w:left="480" w:hanging="293"/>
      </w:pPr>
      <w:r>
        <w:t xml:space="preserve">Responsible for maintaining product backlogs on Jira. </w:t>
      </w:r>
    </w:p>
    <w:p w:rsidR="00A01F62" w:rsidRDefault="00000000">
      <w:pPr>
        <w:numPr>
          <w:ilvl w:val="0"/>
          <w:numId w:val="2"/>
        </w:numPr>
        <w:spacing w:after="46"/>
        <w:ind w:left="480" w:hanging="293"/>
      </w:pPr>
      <w:r>
        <w:t xml:space="preserve">Be a part of discussions with product owner and development team to understand the progress on sprint backlogs and prioritization of user stories. </w:t>
      </w:r>
    </w:p>
    <w:p w:rsidR="00A01F62" w:rsidRDefault="00000000">
      <w:pPr>
        <w:numPr>
          <w:ilvl w:val="0"/>
          <w:numId w:val="2"/>
        </w:numPr>
        <w:spacing w:after="23" w:line="259" w:lineRule="auto"/>
        <w:ind w:left="480" w:hanging="293"/>
      </w:pPr>
      <w:r>
        <w:t xml:space="preserve">Maintained </w:t>
      </w:r>
      <w:r>
        <w:rPr>
          <w:b/>
        </w:rPr>
        <w:t xml:space="preserve">Requirement Traceability Matrix (RTM) </w:t>
      </w:r>
      <w:r>
        <w:t xml:space="preserve">on every product release. </w:t>
      </w:r>
    </w:p>
    <w:p w:rsidR="00A01F62" w:rsidRDefault="00000000">
      <w:pPr>
        <w:numPr>
          <w:ilvl w:val="0"/>
          <w:numId w:val="2"/>
        </w:numPr>
        <w:spacing w:after="33"/>
        <w:ind w:left="480" w:hanging="293"/>
      </w:pPr>
      <w:r>
        <w:t xml:space="preserve">Maintained </w:t>
      </w:r>
      <w:r>
        <w:rPr>
          <w:b/>
        </w:rPr>
        <w:t xml:space="preserve">Project documents </w:t>
      </w:r>
      <w:r>
        <w:t xml:space="preserve">for </w:t>
      </w:r>
      <w:r>
        <w:rPr>
          <w:b/>
        </w:rPr>
        <w:t xml:space="preserve">Change Request </w:t>
      </w:r>
      <w:r>
        <w:t xml:space="preserve">and implemented procedure for testing changes. </w:t>
      </w:r>
    </w:p>
    <w:p w:rsidR="00A01F62" w:rsidRDefault="00000000">
      <w:pPr>
        <w:numPr>
          <w:ilvl w:val="0"/>
          <w:numId w:val="2"/>
        </w:numPr>
        <w:spacing w:after="35"/>
        <w:ind w:left="480" w:hanging="293"/>
      </w:pPr>
      <w:r>
        <w:t xml:space="preserve">Prepared Use Case documents, Technical Design Documents, Workflow diagrams, Sequence diagrams, Activity flow diagrams, Entity Relationship Diagrams, Business Process Models and Data Process Models. </w:t>
      </w:r>
    </w:p>
    <w:p w:rsidR="00A01F62" w:rsidRDefault="00000000">
      <w:pPr>
        <w:numPr>
          <w:ilvl w:val="0"/>
          <w:numId w:val="2"/>
        </w:numPr>
        <w:spacing w:after="40"/>
        <w:ind w:left="480" w:hanging="293"/>
      </w:pPr>
      <w:r>
        <w:t xml:space="preserve">Provided </w:t>
      </w:r>
      <w:r>
        <w:rPr>
          <w:b/>
        </w:rPr>
        <w:t xml:space="preserve">Training </w:t>
      </w:r>
      <w:r>
        <w:t xml:space="preserve">for New Features released on Products to Implementation Team, Support Team and End Users. </w:t>
      </w:r>
    </w:p>
    <w:p w:rsidR="00A01F62" w:rsidRDefault="00000000">
      <w:pPr>
        <w:numPr>
          <w:ilvl w:val="0"/>
          <w:numId w:val="2"/>
        </w:numPr>
        <w:spacing w:after="23" w:line="259" w:lineRule="auto"/>
        <w:ind w:left="480" w:hanging="293"/>
      </w:pPr>
      <w:r>
        <w:t xml:space="preserve">Provided </w:t>
      </w:r>
      <w:r>
        <w:rPr>
          <w:b/>
        </w:rPr>
        <w:t xml:space="preserve">Pre-Implementation </w:t>
      </w:r>
      <w:r>
        <w:t xml:space="preserve">and </w:t>
      </w:r>
      <w:r>
        <w:rPr>
          <w:b/>
        </w:rPr>
        <w:t xml:space="preserve">Post-Implementation </w:t>
      </w:r>
      <w:r>
        <w:t xml:space="preserve">support to internal team. </w:t>
      </w:r>
    </w:p>
    <w:p w:rsidR="00A01F62" w:rsidRDefault="00000000">
      <w:pPr>
        <w:spacing w:after="0" w:line="259" w:lineRule="auto"/>
        <w:ind w:left="0" w:firstLine="0"/>
        <w:jc w:val="left"/>
      </w:pPr>
      <w:r>
        <w:rPr>
          <w:sz w:val="23"/>
        </w:rPr>
        <w:t xml:space="preserve"> </w:t>
      </w:r>
    </w:p>
    <w:p w:rsidR="00473CD4" w:rsidRDefault="00473CD4">
      <w:pPr>
        <w:spacing w:after="0" w:line="259" w:lineRule="auto"/>
        <w:ind w:left="197"/>
        <w:jc w:val="left"/>
        <w:rPr>
          <w:rFonts w:ascii="Calibri" w:eastAsia="Calibri" w:hAnsi="Calibri" w:cs="Calibri"/>
          <w:b/>
          <w:color w:val="1F3863"/>
          <w:lang w:val="en-US"/>
        </w:rPr>
      </w:pPr>
    </w:p>
    <w:p w:rsidR="00A01F62" w:rsidRDefault="00000000">
      <w:pPr>
        <w:spacing w:after="0" w:line="259" w:lineRule="auto"/>
        <w:ind w:left="197"/>
        <w:jc w:val="left"/>
      </w:pPr>
      <w:r>
        <w:rPr>
          <w:rFonts w:ascii="Calibri" w:eastAsia="Calibri" w:hAnsi="Calibri" w:cs="Calibri"/>
          <w:b/>
          <w:color w:val="1F3863"/>
        </w:rPr>
        <w:t>S</w:t>
      </w:r>
      <w:r w:rsidR="005D43C4">
        <w:rPr>
          <w:rFonts w:ascii="Calibri" w:eastAsia="Calibri" w:hAnsi="Calibri" w:cs="Calibri"/>
          <w:b/>
          <w:color w:val="1F3863"/>
          <w:lang w:val="en-US"/>
        </w:rPr>
        <w:t xml:space="preserve">tar union </w:t>
      </w:r>
      <w:proofErr w:type="spellStart"/>
      <w:r w:rsidR="005D43C4">
        <w:rPr>
          <w:rFonts w:ascii="Calibri" w:eastAsia="Calibri" w:hAnsi="Calibri" w:cs="Calibri"/>
          <w:b/>
          <w:color w:val="1F3863"/>
          <w:lang w:val="en-US"/>
        </w:rPr>
        <w:t>Dai-ichi</w:t>
      </w:r>
      <w:proofErr w:type="spellEnd"/>
      <w:r w:rsidR="005D43C4">
        <w:rPr>
          <w:rFonts w:ascii="Calibri" w:eastAsia="Calibri" w:hAnsi="Calibri" w:cs="Calibri"/>
          <w:b/>
          <w:color w:val="1F3863"/>
          <w:lang w:val="en-US"/>
        </w:rPr>
        <w:t xml:space="preserve"> life insurance</w:t>
      </w:r>
      <w:r w:rsidR="005D43C4">
        <w:rPr>
          <w:rFonts w:ascii="Calibri" w:eastAsia="Calibri" w:hAnsi="Calibri" w:cs="Calibri"/>
          <w:b/>
          <w:color w:val="1F3863"/>
        </w:rPr>
        <w:t xml:space="preserve"> –</w:t>
      </w:r>
      <w:r>
        <w:rPr>
          <w:rFonts w:ascii="Calibri" w:eastAsia="Calibri" w:hAnsi="Calibri" w:cs="Calibri"/>
          <w:b/>
          <w:color w:val="1F3863"/>
        </w:rPr>
        <w:t xml:space="preserve"> </w:t>
      </w:r>
      <w:r w:rsidR="005D43C4">
        <w:rPr>
          <w:rFonts w:ascii="Calibri" w:eastAsia="Calibri" w:hAnsi="Calibri" w:cs="Calibri"/>
          <w:b/>
          <w:color w:val="1F3863"/>
          <w:lang w:val="en-US"/>
        </w:rPr>
        <w:t>1</w:t>
      </w:r>
      <w:r w:rsidR="005D43C4" w:rsidRPr="005D43C4">
        <w:rPr>
          <w:rFonts w:ascii="Calibri" w:eastAsia="Calibri" w:hAnsi="Calibri" w:cs="Calibri"/>
          <w:b/>
          <w:color w:val="1F3863"/>
          <w:vertAlign w:val="superscript"/>
          <w:lang w:val="en-US"/>
        </w:rPr>
        <w:t>st</w:t>
      </w:r>
      <w:r w:rsidR="005D43C4">
        <w:rPr>
          <w:rFonts w:ascii="Calibri" w:eastAsia="Calibri" w:hAnsi="Calibri" w:cs="Calibri"/>
          <w:b/>
          <w:color w:val="1F3863"/>
          <w:lang w:val="en-US"/>
        </w:rPr>
        <w:t xml:space="preserve"> July</w:t>
      </w:r>
      <w:r>
        <w:rPr>
          <w:rFonts w:ascii="Calibri" w:eastAsia="Calibri" w:hAnsi="Calibri" w:cs="Calibri"/>
          <w:b/>
          <w:color w:val="1F3863"/>
        </w:rPr>
        <w:t xml:space="preserve"> 202</w:t>
      </w:r>
      <w:r w:rsidR="005D43C4">
        <w:rPr>
          <w:rFonts w:ascii="Calibri" w:eastAsia="Calibri" w:hAnsi="Calibri" w:cs="Calibri"/>
          <w:b/>
          <w:color w:val="1F3863"/>
          <w:lang w:val="en-US"/>
        </w:rPr>
        <w:t>4</w:t>
      </w:r>
      <w:r>
        <w:rPr>
          <w:rFonts w:ascii="Calibri" w:eastAsia="Calibri" w:hAnsi="Calibri" w:cs="Calibri"/>
          <w:b/>
          <w:color w:val="1F3863"/>
        </w:rPr>
        <w:t>—</w:t>
      </w:r>
      <w:r w:rsidR="005D43C4">
        <w:rPr>
          <w:rFonts w:ascii="Calibri" w:eastAsia="Calibri" w:hAnsi="Calibri" w:cs="Calibri"/>
          <w:b/>
          <w:color w:val="1F3863"/>
          <w:lang w:val="en-US"/>
        </w:rPr>
        <w:t>28</w:t>
      </w:r>
      <w:r w:rsidR="005D43C4" w:rsidRPr="005D43C4">
        <w:rPr>
          <w:rFonts w:ascii="Calibri" w:eastAsia="Calibri" w:hAnsi="Calibri" w:cs="Calibri"/>
          <w:b/>
          <w:color w:val="1F3863"/>
          <w:vertAlign w:val="superscript"/>
          <w:lang w:val="en-US"/>
        </w:rPr>
        <w:t>th</w:t>
      </w:r>
      <w:r w:rsidR="005D43C4">
        <w:rPr>
          <w:rFonts w:ascii="Calibri" w:eastAsia="Calibri" w:hAnsi="Calibri" w:cs="Calibri"/>
          <w:b/>
          <w:color w:val="1F3863"/>
          <w:lang w:val="en-US"/>
        </w:rPr>
        <w:t xml:space="preserve"> Feb</w:t>
      </w:r>
      <w:r>
        <w:rPr>
          <w:rFonts w:ascii="Calibri" w:eastAsia="Calibri" w:hAnsi="Calibri" w:cs="Calibri"/>
          <w:b/>
          <w:color w:val="1F3863"/>
        </w:rPr>
        <w:t xml:space="preserve"> 202</w:t>
      </w:r>
      <w:r w:rsidR="005D43C4">
        <w:rPr>
          <w:rFonts w:ascii="Calibri" w:eastAsia="Calibri" w:hAnsi="Calibri" w:cs="Calibri"/>
          <w:b/>
          <w:color w:val="1F3863"/>
          <w:lang w:val="en-US"/>
        </w:rPr>
        <w:t>5</w:t>
      </w:r>
      <w:r>
        <w:rPr>
          <w:rFonts w:ascii="Calibri" w:eastAsia="Calibri" w:hAnsi="Calibri" w:cs="Calibri"/>
          <w:b/>
          <w:color w:val="1F3863"/>
        </w:rPr>
        <w:t xml:space="preserve"> </w:t>
      </w:r>
    </w:p>
    <w:p w:rsidR="00A01F62" w:rsidRPr="005D43C4" w:rsidRDefault="005D43C4">
      <w:pPr>
        <w:spacing w:after="0" w:line="259" w:lineRule="auto"/>
        <w:ind w:left="197"/>
        <w:jc w:val="left"/>
        <w:rPr>
          <w:lang w:val="en-US"/>
        </w:rPr>
      </w:pPr>
      <w:r>
        <w:rPr>
          <w:rFonts w:ascii="Calibri" w:eastAsia="Calibri" w:hAnsi="Calibri" w:cs="Calibri"/>
          <w:b/>
          <w:color w:val="1F3863"/>
          <w:lang w:val="en-US"/>
        </w:rPr>
        <w:t>Bank of India</w:t>
      </w:r>
      <w:r>
        <w:rPr>
          <w:rFonts w:ascii="Calibri" w:eastAsia="Calibri" w:hAnsi="Calibri" w:cs="Calibri"/>
          <w:b/>
          <w:color w:val="1F3863"/>
        </w:rPr>
        <w:t xml:space="preserve">, </w:t>
      </w:r>
      <w:r>
        <w:rPr>
          <w:rFonts w:ascii="Calibri" w:eastAsia="Calibri" w:hAnsi="Calibri" w:cs="Calibri"/>
          <w:b/>
          <w:color w:val="1F3863"/>
          <w:lang w:val="en-US"/>
        </w:rPr>
        <w:t>Delhi</w:t>
      </w:r>
    </w:p>
    <w:p w:rsidR="00A01F62" w:rsidRDefault="00A01F62">
      <w:pPr>
        <w:spacing w:after="19" w:line="259" w:lineRule="auto"/>
        <w:ind w:left="0" w:firstLine="0"/>
        <w:jc w:val="left"/>
      </w:pPr>
    </w:p>
    <w:p w:rsidR="00A01F62" w:rsidRDefault="00000000">
      <w:pPr>
        <w:spacing w:after="0" w:line="250" w:lineRule="auto"/>
        <w:ind w:left="0" w:right="7496" w:firstLine="202"/>
        <w:jc w:val="left"/>
      </w:pPr>
      <w:r>
        <w:rPr>
          <w:rFonts w:ascii="Verdana" w:eastAsia="Verdana" w:hAnsi="Verdana" w:cs="Verdana"/>
          <w:b/>
          <w:i/>
          <w:sz w:val="21"/>
        </w:rPr>
        <w:t xml:space="preserve">Key Responsibilities: </w:t>
      </w:r>
      <w:r>
        <w:rPr>
          <w:rFonts w:ascii="Verdana" w:eastAsia="Verdana" w:hAnsi="Verdana" w:cs="Verdana"/>
          <w:b/>
          <w:i/>
          <w:sz w:val="26"/>
        </w:rPr>
        <w:t xml:space="preserve"> </w:t>
      </w:r>
    </w:p>
    <w:p w:rsidR="00131E04" w:rsidRPr="00131E04" w:rsidRDefault="00131E04" w:rsidP="00131E04">
      <w:pPr>
        <w:pStyle w:val="ListParagraph"/>
        <w:numPr>
          <w:ilvl w:val="0"/>
          <w:numId w:val="5"/>
        </w:numPr>
        <w:spacing w:after="0" w:line="259" w:lineRule="auto"/>
        <w:jc w:val="left"/>
        <w:rPr>
          <w:rFonts w:ascii="Calibri" w:eastAsia="Calibri" w:hAnsi="Calibri" w:cs="Calibri"/>
          <w:b/>
          <w:color w:val="1F3863"/>
          <w:lang w:val="en-US"/>
        </w:rPr>
      </w:pPr>
      <w:r w:rsidRPr="00131E04">
        <w:t>Achieved comprehensive assessments of clients' insurance needs, analysing financial situations to tailor optimal coverage solutions, resulting in a 20% increase in policy uptake.</w:t>
      </w:r>
    </w:p>
    <w:p w:rsidR="00131E04" w:rsidRPr="00131E04" w:rsidRDefault="00131E04" w:rsidP="00131E04">
      <w:pPr>
        <w:pStyle w:val="ListParagraph"/>
        <w:numPr>
          <w:ilvl w:val="0"/>
          <w:numId w:val="5"/>
        </w:numPr>
        <w:spacing w:after="0" w:line="259" w:lineRule="auto"/>
        <w:jc w:val="left"/>
        <w:rPr>
          <w:rFonts w:ascii="Calibri" w:eastAsia="Calibri" w:hAnsi="Calibri" w:cs="Calibri"/>
          <w:b/>
          <w:color w:val="1F3863"/>
          <w:lang w:val="en-US"/>
        </w:rPr>
      </w:pPr>
      <w:r w:rsidRPr="00131E04">
        <w:t>Facilitated seamless completion of insurance applications and documentation for clients, ensuring accuracy and compliance with industry standards.</w:t>
      </w:r>
    </w:p>
    <w:p w:rsidR="00131E04" w:rsidRPr="00131E04" w:rsidRDefault="00131E04" w:rsidP="00131E04">
      <w:pPr>
        <w:pStyle w:val="ListParagraph"/>
        <w:numPr>
          <w:ilvl w:val="0"/>
          <w:numId w:val="5"/>
        </w:numPr>
        <w:spacing w:after="0" w:line="259" w:lineRule="auto"/>
        <w:jc w:val="left"/>
        <w:rPr>
          <w:rFonts w:ascii="Calibri" w:eastAsia="Calibri" w:hAnsi="Calibri" w:cs="Calibri"/>
          <w:b/>
          <w:color w:val="1F3863"/>
          <w:lang w:val="en-US"/>
        </w:rPr>
      </w:pPr>
      <w:r w:rsidRPr="00131E04">
        <w:t xml:space="preserve"> Addressed client inquiries, concerns, and complaints with agility and professionalism, achieving satisfaction rate and fostering long-term client relationships.</w:t>
      </w:r>
    </w:p>
    <w:p w:rsidR="00473CD4" w:rsidRPr="00131E04" w:rsidRDefault="00131E04" w:rsidP="00131E04">
      <w:pPr>
        <w:pStyle w:val="ListParagraph"/>
        <w:numPr>
          <w:ilvl w:val="0"/>
          <w:numId w:val="5"/>
        </w:numPr>
        <w:spacing w:after="0" w:line="259" w:lineRule="auto"/>
        <w:jc w:val="left"/>
        <w:rPr>
          <w:rFonts w:ascii="Calibri" w:eastAsia="Calibri" w:hAnsi="Calibri" w:cs="Calibri"/>
          <w:b/>
          <w:color w:val="1F3863"/>
          <w:lang w:val="en-US"/>
        </w:rPr>
      </w:pPr>
      <w:r w:rsidRPr="00131E04">
        <w:t xml:space="preserve"> Educated clients on diverse insurance policies, coverage options, and premium rates, enhancing their understanding and leading to a 25% boost in informed decision-making.</w:t>
      </w:r>
    </w:p>
    <w:p w:rsidR="005D43C4" w:rsidRDefault="005D43C4" w:rsidP="005D43C4">
      <w:pPr>
        <w:spacing w:after="0" w:line="259" w:lineRule="auto"/>
        <w:ind w:left="197"/>
        <w:jc w:val="left"/>
        <w:rPr>
          <w:rFonts w:ascii="Calibri" w:eastAsia="Calibri" w:hAnsi="Calibri" w:cs="Calibri"/>
          <w:b/>
          <w:color w:val="1F3863"/>
          <w:lang w:val="en-US"/>
        </w:rPr>
      </w:pPr>
    </w:p>
    <w:p w:rsidR="00071E96" w:rsidRPr="005D43C4" w:rsidRDefault="00071E96" w:rsidP="005D43C4">
      <w:pPr>
        <w:spacing w:after="0" w:line="259" w:lineRule="auto"/>
        <w:ind w:left="197"/>
        <w:jc w:val="left"/>
        <w:rPr>
          <w:rFonts w:ascii="Calibri" w:eastAsia="Calibri" w:hAnsi="Calibri" w:cs="Calibri"/>
          <w:b/>
          <w:color w:val="1F3863"/>
          <w:lang w:val="en-US"/>
        </w:rPr>
      </w:pPr>
    </w:p>
    <w:p w:rsidR="005D43C4" w:rsidRPr="005D43C4" w:rsidRDefault="005D43C4" w:rsidP="005D43C4">
      <w:pPr>
        <w:spacing w:after="0" w:line="259" w:lineRule="auto"/>
        <w:ind w:left="197"/>
        <w:jc w:val="left"/>
        <w:rPr>
          <w:rFonts w:ascii="Calibri" w:eastAsia="Calibri" w:hAnsi="Calibri" w:cs="Calibri"/>
          <w:b/>
          <w:bCs/>
          <w:color w:val="1F3863"/>
          <w:lang w:val="en-US"/>
        </w:rPr>
      </w:pPr>
      <w:r w:rsidRPr="005D43C4">
        <w:rPr>
          <w:rFonts w:ascii="Calibri" w:eastAsia="Calibri" w:hAnsi="Calibri" w:cs="Calibri"/>
          <w:b/>
          <w:color w:val="1F3863"/>
        </w:rPr>
        <w:t xml:space="preserve"> </w:t>
      </w:r>
      <w:r w:rsidRPr="005D43C4">
        <w:rPr>
          <w:rFonts w:ascii="Calibri" w:eastAsia="Calibri" w:hAnsi="Calibri" w:cs="Calibri"/>
          <w:b/>
          <w:bCs/>
          <w:color w:val="1F3863"/>
        </w:rPr>
        <w:t>Deputy Manager (CRO)</w:t>
      </w:r>
      <w:r>
        <w:rPr>
          <w:rFonts w:ascii="Calibri" w:eastAsia="Calibri" w:hAnsi="Calibri" w:cs="Calibri"/>
          <w:b/>
          <w:bCs/>
          <w:color w:val="1F3863"/>
          <w:lang w:val="en-US"/>
        </w:rPr>
        <w:t xml:space="preserve"> </w:t>
      </w:r>
      <w:r w:rsidRPr="005D43C4">
        <w:rPr>
          <w:rFonts w:ascii="Calibri" w:eastAsia="Calibri" w:hAnsi="Calibri" w:cs="Calibri"/>
          <w:b/>
          <w:bCs/>
          <w:color w:val="1F3863"/>
        </w:rPr>
        <w:t xml:space="preserve"> 06 Oct’ 2023-03 Feb’2024</w:t>
      </w:r>
    </w:p>
    <w:p w:rsidR="00A01F62" w:rsidRPr="005D43C4" w:rsidRDefault="005D43C4" w:rsidP="005D43C4">
      <w:pPr>
        <w:spacing w:after="0" w:line="259" w:lineRule="auto"/>
        <w:ind w:left="197"/>
        <w:jc w:val="left"/>
        <w:rPr>
          <w:lang w:val="en-US"/>
        </w:rPr>
      </w:pPr>
      <w:r w:rsidRPr="005D43C4">
        <w:rPr>
          <w:rFonts w:ascii="Calibri" w:eastAsia="Calibri" w:hAnsi="Calibri" w:cs="Calibri"/>
          <w:b/>
          <w:color w:val="1F3863"/>
        </w:rPr>
        <w:t xml:space="preserve"> Bandhan Bank Ltd</w:t>
      </w:r>
      <w:r>
        <w:rPr>
          <w:rFonts w:ascii="Calibri" w:eastAsia="Calibri" w:hAnsi="Calibri" w:cs="Calibri"/>
          <w:b/>
          <w:color w:val="1F3863"/>
        </w:rPr>
        <w:t xml:space="preserve">, </w:t>
      </w:r>
      <w:r>
        <w:rPr>
          <w:rFonts w:ascii="Calibri" w:eastAsia="Calibri" w:hAnsi="Calibri" w:cs="Calibri"/>
          <w:b/>
          <w:color w:val="1F3863"/>
          <w:lang w:val="en-US"/>
        </w:rPr>
        <w:t>Delhi</w:t>
      </w:r>
    </w:p>
    <w:p w:rsidR="00A01F62" w:rsidRDefault="00A01F62">
      <w:pPr>
        <w:spacing w:after="19" w:line="259" w:lineRule="auto"/>
        <w:ind w:left="0" w:firstLine="0"/>
        <w:jc w:val="left"/>
      </w:pPr>
    </w:p>
    <w:p w:rsidR="00A01F62" w:rsidRDefault="00000000">
      <w:pPr>
        <w:spacing w:after="45" w:line="250" w:lineRule="auto"/>
        <w:ind w:left="197" w:right="7496"/>
        <w:jc w:val="left"/>
      </w:pPr>
      <w:r>
        <w:rPr>
          <w:rFonts w:ascii="Verdana" w:eastAsia="Verdana" w:hAnsi="Verdana" w:cs="Verdana"/>
          <w:b/>
          <w:i/>
          <w:sz w:val="21"/>
        </w:rPr>
        <w:t xml:space="preserve">Key Responsibilities: </w:t>
      </w:r>
    </w:p>
    <w:p w:rsidR="00131E04" w:rsidRPr="00131E04" w:rsidRDefault="00131E04" w:rsidP="00131E04">
      <w:pPr>
        <w:pStyle w:val="ListParagraph"/>
        <w:numPr>
          <w:ilvl w:val="0"/>
          <w:numId w:val="4"/>
        </w:numPr>
        <w:spacing w:after="108"/>
      </w:pPr>
      <w:r w:rsidRPr="00131E04">
        <w:t xml:space="preserve">Participated in Conducting interviews, workshops, and surveys to gather detailed business requirements, ensuring alignment with organizational objectives. </w:t>
      </w:r>
    </w:p>
    <w:p w:rsidR="00131E04" w:rsidRPr="00131E04" w:rsidRDefault="00131E04" w:rsidP="00131E04">
      <w:pPr>
        <w:pStyle w:val="ListParagraph"/>
        <w:numPr>
          <w:ilvl w:val="0"/>
          <w:numId w:val="4"/>
        </w:numPr>
        <w:spacing w:after="108"/>
      </w:pPr>
      <w:r w:rsidRPr="00131E04">
        <w:lastRenderedPageBreak/>
        <w:t xml:space="preserve"> Created comprehensive documentation, including business requirements documents and functional specifications (FRS), and assisted in designing IT solutions to meet business needs.</w:t>
      </w:r>
    </w:p>
    <w:p w:rsidR="00131E04" w:rsidRPr="00131E04" w:rsidRDefault="00131E04" w:rsidP="00131E04">
      <w:pPr>
        <w:pStyle w:val="ListParagraph"/>
        <w:numPr>
          <w:ilvl w:val="0"/>
          <w:numId w:val="4"/>
        </w:numPr>
        <w:spacing w:after="108"/>
      </w:pPr>
      <w:r w:rsidRPr="00131E04">
        <w:t xml:space="preserve"> Developed and executed test plans and test cases, supported user acceptance testing (UAT), and identified and documented defects for resolution.</w:t>
      </w:r>
    </w:p>
    <w:p w:rsidR="00131E04" w:rsidRPr="00131E04" w:rsidRDefault="00131E04" w:rsidP="00131E04">
      <w:pPr>
        <w:pStyle w:val="ListParagraph"/>
        <w:numPr>
          <w:ilvl w:val="0"/>
          <w:numId w:val="4"/>
        </w:numPr>
        <w:spacing w:after="108"/>
      </w:pPr>
      <w:r w:rsidRPr="00131E04">
        <w:t xml:space="preserve"> Acted as a liaison between business stakeholders and IT teams, facilitating effective communication and ensuring mutual understanding throughout the project lifecycle.</w:t>
      </w:r>
    </w:p>
    <w:p w:rsidR="00A01F62" w:rsidRDefault="00131E04" w:rsidP="00131E04">
      <w:pPr>
        <w:pStyle w:val="ListParagraph"/>
        <w:numPr>
          <w:ilvl w:val="0"/>
          <w:numId w:val="4"/>
        </w:numPr>
        <w:spacing w:after="108"/>
      </w:pPr>
      <w:r w:rsidRPr="00131E04">
        <w:t xml:space="preserve"> Provided training and support to end-users, created user manuals and training materials, and ensured effective use of new systems and processes.</w:t>
      </w:r>
    </w:p>
    <w:p w:rsidR="00473CD4" w:rsidRDefault="00000000">
      <w:pPr>
        <w:spacing w:after="0" w:line="259" w:lineRule="auto"/>
        <w:ind w:left="197"/>
        <w:jc w:val="left"/>
        <w:rPr>
          <w:rFonts w:ascii="Calibri" w:eastAsia="Calibri" w:hAnsi="Calibri" w:cs="Calibri"/>
          <w:b/>
          <w:bCs/>
          <w:color w:val="1F3863"/>
          <w:lang w:val="en-US"/>
        </w:rPr>
      </w:pPr>
      <w:r>
        <w:rPr>
          <w:rFonts w:ascii="Calibri" w:eastAsia="Calibri" w:hAnsi="Calibri" w:cs="Calibri"/>
          <w:b/>
          <w:color w:val="1F3863"/>
        </w:rPr>
        <w:t>A</w:t>
      </w:r>
      <w:r w:rsidR="00473CD4">
        <w:rPr>
          <w:rFonts w:ascii="Calibri" w:eastAsia="Calibri" w:hAnsi="Calibri" w:cs="Calibri"/>
          <w:b/>
          <w:color w:val="1F3863"/>
          <w:lang w:val="en-US"/>
        </w:rPr>
        <w:t>M(BRO)</w:t>
      </w:r>
      <w:r>
        <w:rPr>
          <w:rFonts w:ascii="Calibri" w:eastAsia="Calibri" w:hAnsi="Calibri" w:cs="Calibri"/>
          <w:b/>
          <w:color w:val="1F3863"/>
        </w:rPr>
        <w:t xml:space="preserve"> - </w:t>
      </w:r>
      <w:r w:rsidR="00473CD4" w:rsidRPr="00473CD4">
        <w:rPr>
          <w:rFonts w:ascii="Calibri" w:eastAsia="Calibri" w:hAnsi="Calibri" w:cs="Calibri"/>
          <w:b/>
          <w:bCs/>
          <w:color w:val="1F3863"/>
        </w:rPr>
        <w:t xml:space="preserve">27 Sep’2021 – 03 Oct ’2023 </w:t>
      </w:r>
    </w:p>
    <w:p w:rsidR="00A01F62" w:rsidRDefault="00473CD4">
      <w:pPr>
        <w:spacing w:after="0" w:line="259" w:lineRule="auto"/>
        <w:ind w:left="197"/>
        <w:jc w:val="left"/>
      </w:pPr>
      <w:r>
        <w:rPr>
          <w:rFonts w:ascii="Calibri" w:eastAsia="Calibri" w:hAnsi="Calibri" w:cs="Calibri"/>
          <w:b/>
          <w:color w:val="1F3863"/>
          <w:lang w:val="en-US"/>
        </w:rPr>
        <w:t>Axis Bank</w:t>
      </w:r>
      <w:r>
        <w:rPr>
          <w:rFonts w:ascii="Calibri" w:eastAsia="Calibri" w:hAnsi="Calibri" w:cs="Calibri"/>
          <w:b/>
          <w:color w:val="1F3863"/>
        </w:rPr>
        <w:t xml:space="preserve">, </w:t>
      </w:r>
      <w:r>
        <w:rPr>
          <w:rFonts w:ascii="Calibri" w:eastAsia="Calibri" w:hAnsi="Calibri" w:cs="Calibri"/>
          <w:b/>
          <w:color w:val="1F3863"/>
          <w:lang w:val="en-US"/>
        </w:rPr>
        <w:t>Delhi</w:t>
      </w:r>
      <w:r>
        <w:rPr>
          <w:rFonts w:ascii="Calibri" w:eastAsia="Calibri" w:hAnsi="Calibri" w:cs="Calibri"/>
          <w:b/>
        </w:rPr>
        <w:t xml:space="preserve"> </w:t>
      </w:r>
    </w:p>
    <w:p w:rsidR="00A01F62" w:rsidRPr="00473CD4" w:rsidRDefault="00000000" w:rsidP="00473CD4">
      <w:pPr>
        <w:spacing w:after="0" w:line="259" w:lineRule="auto"/>
        <w:ind w:left="197"/>
        <w:jc w:val="left"/>
        <w:rPr>
          <w:lang w:val="en-US"/>
        </w:rPr>
      </w:pPr>
      <w:r>
        <w:rPr>
          <w:rFonts w:ascii="Calibri" w:eastAsia="Calibri" w:hAnsi="Calibri" w:cs="Calibri"/>
          <w:b/>
          <w:color w:val="1F3863"/>
        </w:rPr>
        <w:t xml:space="preserve">Domain: </w:t>
      </w:r>
      <w:r w:rsidR="00473CD4">
        <w:rPr>
          <w:rFonts w:ascii="Calibri" w:eastAsia="Calibri" w:hAnsi="Calibri" w:cs="Calibri"/>
          <w:b/>
          <w:color w:val="1F3863"/>
          <w:lang w:val="en-US"/>
        </w:rPr>
        <w:t>Customer support</w:t>
      </w:r>
    </w:p>
    <w:p w:rsidR="00A01F62" w:rsidRDefault="00000000">
      <w:pPr>
        <w:spacing w:after="45" w:line="250" w:lineRule="auto"/>
        <w:ind w:left="197" w:right="7496"/>
        <w:jc w:val="left"/>
      </w:pPr>
      <w:r>
        <w:rPr>
          <w:rFonts w:ascii="Verdana" w:eastAsia="Verdana" w:hAnsi="Verdana" w:cs="Verdana"/>
          <w:b/>
          <w:i/>
          <w:sz w:val="21"/>
        </w:rPr>
        <w:t xml:space="preserve">Key Responsibilities: </w:t>
      </w:r>
    </w:p>
    <w:p w:rsidR="00131E04" w:rsidRPr="00131E04" w:rsidRDefault="00131E04">
      <w:pPr>
        <w:numPr>
          <w:ilvl w:val="0"/>
          <w:numId w:val="2"/>
        </w:numPr>
        <w:ind w:left="480" w:hanging="293"/>
      </w:pPr>
      <w:r w:rsidRPr="00131E04">
        <w:t>Cooperated with stakeholders to conceptualize and refine application flow, ensuring alignment between business and technical requirements.</w:t>
      </w:r>
    </w:p>
    <w:p w:rsidR="00131E04" w:rsidRPr="00131E04" w:rsidRDefault="00131E04">
      <w:pPr>
        <w:numPr>
          <w:ilvl w:val="0"/>
          <w:numId w:val="2"/>
        </w:numPr>
        <w:ind w:left="480" w:hanging="293"/>
      </w:pPr>
      <w:r w:rsidRPr="00131E04">
        <w:t>Utilized Axure to craft prototypes, enabling stakeholders to visualize and validate system functionalities for seamless development.</w:t>
      </w:r>
    </w:p>
    <w:p w:rsidR="00A01F62" w:rsidRDefault="00131E04">
      <w:pPr>
        <w:numPr>
          <w:ilvl w:val="0"/>
          <w:numId w:val="2"/>
        </w:numPr>
        <w:ind w:left="480" w:hanging="293"/>
      </w:pPr>
      <w:r w:rsidRPr="00131E04">
        <w:t xml:space="preserve"> Partnered with design engineers to integrate design elements into project requirements, ensuring a cohesive user experience.</w:t>
      </w:r>
    </w:p>
    <w:p w:rsidR="00A01F62" w:rsidRDefault="00000000">
      <w:pPr>
        <w:spacing w:after="0" w:line="259" w:lineRule="auto"/>
        <w:ind w:left="0" w:firstLine="0"/>
        <w:jc w:val="left"/>
      </w:pPr>
      <w:r>
        <w:t xml:space="preserve"> </w:t>
      </w:r>
    </w:p>
    <w:p w:rsidR="00A01F62" w:rsidRDefault="00000000">
      <w:pPr>
        <w:spacing w:after="1" w:line="259" w:lineRule="auto"/>
        <w:ind w:left="197"/>
        <w:jc w:val="left"/>
      </w:pPr>
      <w:r>
        <w:rPr>
          <w:b/>
          <w:sz w:val="24"/>
        </w:rPr>
        <w:t xml:space="preserve">Technical Skills: </w:t>
      </w:r>
    </w:p>
    <w:p w:rsidR="00A01F62" w:rsidRPr="00473CD4" w:rsidRDefault="00000000">
      <w:pPr>
        <w:spacing w:after="0" w:line="259" w:lineRule="auto"/>
        <w:ind w:left="0" w:firstLine="0"/>
        <w:jc w:val="left"/>
        <w:rPr>
          <w:lang w:val="en-US"/>
        </w:rPr>
      </w:pPr>
      <w:r>
        <w:rPr>
          <w:b/>
        </w:rPr>
        <w:t xml:space="preserve"> </w:t>
      </w:r>
    </w:p>
    <w:tbl>
      <w:tblPr>
        <w:tblStyle w:val="TableGrid"/>
        <w:tblW w:w="6065"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589"/>
      </w:tblGrid>
      <w:tr w:rsidR="00A01F62" w:rsidTr="00473CD4">
        <w:trPr>
          <w:trHeight w:val="306"/>
        </w:trPr>
        <w:tc>
          <w:tcPr>
            <w:tcW w:w="3477" w:type="dxa"/>
          </w:tcPr>
          <w:p w:rsidR="00A01F62" w:rsidRDefault="00000000">
            <w:pPr>
              <w:spacing w:after="0" w:line="259" w:lineRule="auto"/>
              <w:ind w:left="0" w:firstLine="0"/>
              <w:jc w:val="left"/>
            </w:pPr>
            <w:r>
              <w:rPr>
                <w:sz w:val="22"/>
              </w:rPr>
              <w:t xml:space="preserve">Modeling Tools </w:t>
            </w:r>
          </w:p>
        </w:tc>
        <w:tc>
          <w:tcPr>
            <w:tcW w:w="2589" w:type="dxa"/>
          </w:tcPr>
          <w:p w:rsidR="00A01F62" w:rsidRDefault="00000000">
            <w:pPr>
              <w:spacing w:after="0" w:line="259" w:lineRule="auto"/>
              <w:ind w:left="24" w:firstLine="0"/>
            </w:pPr>
            <w:r>
              <w:t xml:space="preserve">MS Visio, Power BI,Balsamiq </w:t>
            </w:r>
          </w:p>
        </w:tc>
      </w:tr>
      <w:tr w:rsidR="00A01F62" w:rsidTr="00473CD4">
        <w:trPr>
          <w:trHeight w:val="396"/>
        </w:trPr>
        <w:tc>
          <w:tcPr>
            <w:tcW w:w="3477" w:type="dxa"/>
          </w:tcPr>
          <w:p w:rsidR="00A01F62" w:rsidRDefault="00000000">
            <w:pPr>
              <w:spacing w:after="0" w:line="259" w:lineRule="auto"/>
              <w:ind w:left="0" w:firstLine="0"/>
              <w:jc w:val="left"/>
            </w:pPr>
            <w:r>
              <w:rPr>
                <w:sz w:val="22"/>
              </w:rPr>
              <w:t xml:space="preserve">Utilities </w:t>
            </w:r>
          </w:p>
        </w:tc>
        <w:tc>
          <w:tcPr>
            <w:tcW w:w="2589" w:type="dxa"/>
          </w:tcPr>
          <w:p w:rsidR="00A01F62" w:rsidRDefault="00000000">
            <w:pPr>
              <w:spacing w:after="0" w:line="259" w:lineRule="auto"/>
              <w:ind w:left="53" w:firstLine="0"/>
              <w:jc w:val="left"/>
            </w:pPr>
            <w:r>
              <w:t xml:space="preserve">MS Office Suite </w:t>
            </w:r>
          </w:p>
        </w:tc>
      </w:tr>
      <w:tr w:rsidR="00A01F62" w:rsidTr="00473CD4">
        <w:trPr>
          <w:trHeight w:val="399"/>
        </w:trPr>
        <w:tc>
          <w:tcPr>
            <w:tcW w:w="3477" w:type="dxa"/>
          </w:tcPr>
          <w:p w:rsidR="00A01F62" w:rsidRDefault="00000000">
            <w:pPr>
              <w:spacing w:after="0" w:line="259" w:lineRule="auto"/>
              <w:ind w:left="0" w:firstLine="0"/>
              <w:jc w:val="left"/>
            </w:pPr>
            <w:r>
              <w:rPr>
                <w:sz w:val="22"/>
              </w:rPr>
              <w:t xml:space="preserve">Methodologies </w:t>
            </w:r>
          </w:p>
        </w:tc>
        <w:tc>
          <w:tcPr>
            <w:tcW w:w="2589" w:type="dxa"/>
          </w:tcPr>
          <w:p w:rsidR="00A01F62" w:rsidRDefault="00000000">
            <w:pPr>
              <w:spacing w:after="0" w:line="259" w:lineRule="auto"/>
              <w:ind w:left="38" w:firstLine="0"/>
              <w:jc w:val="left"/>
            </w:pPr>
            <w:r>
              <w:t xml:space="preserve">SDLC, Agile, Waterfall </w:t>
            </w:r>
          </w:p>
        </w:tc>
      </w:tr>
      <w:tr w:rsidR="00A01F62" w:rsidTr="00473CD4">
        <w:trPr>
          <w:trHeight w:val="797"/>
        </w:trPr>
        <w:tc>
          <w:tcPr>
            <w:tcW w:w="3477" w:type="dxa"/>
          </w:tcPr>
          <w:p w:rsidR="00A01F62" w:rsidRDefault="00000000">
            <w:pPr>
              <w:spacing w:after="108" w:line="259" w:lineRule="auto"/>
              <w:ind w:left="0" w:firstLine="0"/>
              <w:jc w:val="left"/>
            </w:pPr>
            <w:r>
              <w:rPr>
                <w:sz w:val="22"/>
              </w:rPr>
              <w:t xml:space="preserve">Web Development </w:t>
            </w:r>
          </w:p>
          <w:p w:rsidR="00A01F62" w:rsidRDefault="00000000">
            <w:pPr>
              <w:spacing w:after="0" w:line="259" w:lineRule="auto"/>
              <w:ind w:left="0" w:firstLine="0"/>
              <w:jc w:val="left"/>
            </w:pPr>
            <w:r>
              <w:rPr>
                <w:sz w:val="22"/>
              </w:rPr>
              <w:t xml:space="preserve">Database management </w:t>
            </w:r>
          </w:p>
        </w:tc>
        <w:tc>
          <w:tcPr>
            <w:tcW w:w="2589" w:type="dxa"/>
          </w:tcPr>
          <w:p w:rsidR="00A01F62" w:rsidRDefault="00000000">
            <w:pPr>
              <w:spacing w:after="95" w:line="259" w:lineRule="auto"/>
              <w:ind w:left="0" w:firstLine="0"/>
              <w:jc w:val="left"/>
            </w:pPr>
            <w:r>
              <w:t xml:space="preserve">Python </w:t>
            </w:r>
          </w:p>
          <w:p w:rsidR="00A01F62" w:rsidRDefault="00000000">
            <w:pPr>
              <w:spacing w:after="0" w:line="259" w:lineRule="auto"/>
              <w:ind w:left="0" w:firstLine="0"/>
              <w:jc w:val="left"/>
            </w:pPr>
            <w:r>
              <w:t xml:space="preserve">SQL </w:t>
            </w:r>
          </w:p>
        </w:tc>
      </w:tr>
      <w:tr w:rsidR="00A01F62" w:rsidTr="00473CD4">
        <w:trPr>
          <w:trHeight w:val="688"/>
        </w:trPr>
        <w:tc>
          <w:tcPr>
            <w:tcW w:w="3477" w:type="dxa"/>
          </w:tcPr>
          <w:p w:rsidR="00A01F62" w:rsidRDefault="00000000">
            <w:pPr>
              <w:spacing w:after="89" w:line="259" w:lineRule="auto"/>
              <w:ind w:left="0" w:firstLine="0"/>
              <w:jc w:val="left"/>
            </w:pPr>
            <w:r>
              <w:rPr>
                <w:sz w:val="22"/>
              </w:rPr>
              <w:t xml:space="preserve">Operating Systems </w:t>
            </w:r>
          </w:p>
          <w:p w:rsidR="00A01F62" w:rsidRDefault="00000000">
            <w:pPr>
              <w:spacing w:after="0" w:line="259" w:lineRule="auto"/>
              <w:ind w:left="0" w:firstLine="0"/>
              <w:jc w:val="left"/>
            </w:pPr>
            <w:r>
              <w:rPr>
                <w:sz w:val="22"/>
              </w:rPr>
              <w:t xml:space="preserve">Service Management </w:t>
            </w:r>
          </w:p>
        </w:tc>
        <w:tc>
          <w:tcPr>
            <w:tcW w:w="2589" w:type="dxa"/>
          </w:tcPr>
          <w:p w:rsidR="00A01F62" w:rsidRDefault="00000000">
            <w:pPr>
              <w:spacing w:after="95" w:line="259" w:lineRule="auto"/>
              <w:ind w:left="0" w:firstLine="0"/>
              <w:jc w:val="left"/>
            </w:pPr>
            <w:r>
              <w:t xml:space="preserve">Windows </w:t>
            </w:r>
          </w:p>
          <w:p w:rsidR="00A01F62" w:rsidRDefault="00000000">
            <w:pPr>
              <w:spacing w:after="0" w:line="259" w:lineRule="auto"/>
              <w:ind w:left="0" w:firstLine="0"/>
              <w:jc w:val="left"/>
            </w:pPr>
            <w:r>
              <w:t xml:space="preserve">Jira, Service now </w:t>
            </w:r>
          </w:p>
        </w:tc>
      </w:tr>
    </w:tbl>
    <w:p w:rsidR="00A01F62" w:rsidRDefault="00000000">
      <w:pPr>
        <w:spacing w:after="0" w:line="259" w:lineRule="auto"/>
        <w:ind w:left="0" w:firstLine="0"/>
        <w:jc w:val="left"/>
      </w:pPr>
      <w:r>
        <w:rPr>
          <w:b/>
        </w:rPr>
        <w:t xml:space="preserve"> </w:t>
      </w:r>
    </w:p>
    <w:p w:rsidR="00A01F62" w:rsidRDefault="00000000">
      <w:pPr>
        <w:spacing w:after="253" w:line="259" w:lineRule="auto"/>
        <w:ind w:left="0" w:firstLine="0"/>
        <w:jc w:val="left"/>
      </w:pPr>
      <w:r>
        <w:rPr>
          <w:b/>
        </w:rPr>
        <w:t xml:space="preserve"> </w:t>
      </w:r>
    </w:p>
    <w:p w:rsidR="00473CD4" w:rsidRPr="00473CD4" w:rsidRDefault="00000000" w:rsidP="00473CD4">
      <w:pPr>
        <w:pStyle w:val="Heading1"/>
        <w:ind w:left="197"/>
      </w:pPr>
      <w:r>
        <w:t xml:space="preserve">Education </w:t>
      </w:r>
    </w:p>
    <w:tbl>
      <w:tblPr>
        <w:tblW w:w="5263"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238"/>
        <w:gridCol w:w="2237"/>
        <w:gridCol w:w="3657"/>
        <w:gridCol w:w="2235"/>
      </w:tblGrid>
      <w:tr w:rsidR="00473CD4" w:rsidRPr="00473CD4" w:rsidTr="00473CD4">
        <w:trPr>
          <w:trHeight w:val="86"/>
        </w:trPr>
        <w:tc>
          <w:tcPr>
            <w:tcW w:w="1079" w:type="pct"/>
            <w:tcBorders>
              <w:top w:val="none" w:sz="6" w:space="0" w:color="auto"/>
              <w:bottom w:val="none" w:sz="6" w:space="0" w:color="auto"/>
              <w:right w:val="none" w:sz="6" w:space="0" w:color="auto"/>
            </w:tcBorders>
          </w:tcPr>
          <w:p w:rsidR="00473CD4" w:rsidRPr="00473CD4" w:rsidRDefault="00473CD4" w:rsidP="00473CD4">
            <w:pPr>
              <w:pStyle w:val="Heading1"/>
              <w:ind w:left="197"/>
              <w:jc w:val="center"/>
            </w:pPr>
            <w:r w:rsidRPr="00473CD4">
              <w:rPr>
                <w:bCs/>
              </w:rPr>
              <w:t>Qualifications</w:t>
            </w:r>
          </w:p>
        </w:tc>
        <w:tc>
          <w:tcPr>
            <w:tcW w:w="1079"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pPr>
            <w:r w:rsidRPr="00473CD4">
              <w:rPr>
                <w:bCs/>
              </w:rPr>
              <w:t>YEAR</w:t>
            </w:r>
          </w:p>
        </w:tc>
        <w:tc>
          <w:tcPr>
            <w:tcW w:w="1764"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pPr>
            <w:r w:rsidRPr="00473CD4">
              <w:rPr>
                <w:bCs/>
              </w:rPr>
              <w:t>College/School/Institute</w:t>
            </w:r>
          </w:p>
        </w:tc>
        <w:tc>
          <w:tcPr>
            <w:tcW w:w="1079" w:type="pct"/>
            <w:tcBorders>
              <w:top w:val="none" w:sz="6" w:space="0" w:color="auto"/>
              <w:left w:val="none" w:sz="6" w:space="0" w:color="auto"/>
              <w:bottom w:val="none" w:sz="6" w:space="0" w:color="auto"/>
            </w:tcBorders>
          </w:tcPr>
          <w:p w:rsidR="00473CD4" w:rsidRPr="00473CD4" w:rsidRDefault="00473CD4" w:rsidP="00473CD4">
            <w:pPr>
              <w:pStyle w:val="Heading1"/>
              <w:ind w:left="197"/>
              <w:jc w:val="center"/>
            </w:pPr>
            <w:r w:rsidRPr="00473CD4">
              <w:rPr>
                <w:bCs/>
              </w:rPr>
              <w:t>University</w:t>
            </w:r>
          </w:p>
        </w:tc>
      </w:tr>
      <w:tr w:rsidR="00473CD4" w:rsidRPr="00473CD4" w:rsidTr="00473CD4">
        <w:trPr>
          <w:trHeight w:val="200"/>
        </w:trPr>
        <w:tc>
          <w:tcPr>
            <w:tcW w:w="1079" w:type="pct"/>
            <w:tcBorders>
              <w:top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PGDBM IN BANKING AND FINANCE</w:t>
            </w:r>
          </w:p>
        </w:tc>
        <w:tc>
          <w:tcPr>
            <w:tcW w:w="1079"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2021</w:t>
            </w:r>
          </w:p>
        </w:tc>
        <w:tc>
          <w:tcPr>
            <w:tcW w:w="1764"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Amity university</w:t>
            </w:r>
          </w:p>
        </w:tc>
        <w:tc>
          <w:tcPr>
            <w:tcW w:w="1079" w:type="pct"/>
            <w:tcBorders>
              <w:top w:val="none" w:sz="6" w:space="0" w:color="auto"/>
              <w:left w:val="none" w:sz="6" w:space="0" w:color="auto"/>
              <w:bottom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Amity university, Noida</w:t>
            </w:r>
          </w:p>
        </w:tc>
      </w:tr>
      <w:tr w:rsidR="00473CD4" w:rsidRPr="00473CD4" w:rsidTr="00473CD4">
        <w:trPr>
          <w:trHeight w:val="297"/>
        </w:trPr>
        <w:tc>
          <w:tcPr>
            <w:tcW w:w="1079" w:type="pct"/>
            <w:tcBorders>
              <w:top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Master in Mass Communication</w:t>
            </w:r>
          </w:p>
        </w:tc>
        <w:tc>
          <w:tcPr>
            <w:tcW w:w="1079"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2018</w:t>
            </w:r>
          </w:p>
        </w:tc>
        <w:tc>
          <w:tcPr>
            <w:tcW w:w="1764"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Guru Jambheshwar University of Science &amp; Technology</w:t>
            </w:r>
          </w:p>
        </w:tc>
        <w:tc>
          <w:tcPr>
            <w:tcW w:w="1079" w:type="pct"/>
            <w:tcBorders>
              <w:top w:val="none" w:sz="6" w:space="0" w:color="auto"/>
              <w:left w:val="none" w:sz="6" w:space="0" w:color="auto"/>
              <w:bottom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Guru Jambheshwar University of Science &amp; Technology</w:t>
            </w:r>
          </w:p>
        </w:tc>
      </w:tr>
      <w:tr w:rsidR="00473CD4" w:rsidRPr="00473CD4" w:rsidTr="00473CD4">
        <w:trPr>
          <w:trHeight w:val="224"/>
        </w:trPr>
        <w:tc>
          <w:tcPr>
            <w:tcW w:w="1079" w:type="pct"/>
            <w:tcBorders>
              <w:top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Communicative English with Media Studies</w:t>
            </w:r>
          </w:p>
        </w:tc>
        <w:tc>
          <w:tcPr>
            <w:tcW w:w="1079"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2016</w:t>
            </w:r>
          </w:p>
        </w:tc>
        <w:tc>
          <w:tcPr>
            <w:tcW w:w="1764"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PATNA WOMEN'S COLLEGE</w:t>
            </w:r>
          </w:p>
        </w:tc>
        <w:tc>
          <w:tcPr>
            <w:tcW w:w="1079" w:type="pct"/>
            <w:tcBorders>
              <w:top w:val="none" w:sz="6" w:space="0" w:color="auto"/>
              <w:left w:val="none" w:sz="6" w:space="0" w:color="auto"/>
              <w:bottom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PATNA UNIVERSITY</w:t>
            </w:r>
          </w:p>
        </w:tc>
      </w:tr>
      <w:tr w:rsidR="00473CD4" w:rsidRPr="00473CD4" w:rsidTr="00473CD4">
        <w:trPr>
          <w:trHeight w:val="192"/>
        </w:trPr>
        <w:tc>
          <w:tcPr>
            <w:tcW w:w="1079" w:type="pct"/>
            <w:tcBorders>
              <w:top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INTERMEDIATE</w:t>
            </w:r>
          </w:p>
        </w:tc>
        <w:tc>
          <w:tcPr>
            <w:tcW w:w="1079"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2012</w:t>
            </w:r>
          </w:p>
        </w:tc>
        <w:tc>
          <w:tcPr>
            <w:tcW w:w="1764"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GORAKH SINGH COLLEGE MAHARAJGANJ</w:t>
            </w:r>
          </w:p>
        </w:tc>
        <w:tc>
          <w:tcPr>
            <w:tcW w:w="1079" w:type="pct"/>
            <w:tcBorders>
              <w:top w:val="none" w:sz="6" w:space="0" w:color="auto"/>
              <w:left w:val="none" w:sz="6" w:space="0" w:color="auto"/>
              <w:bottom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BSEB</w:t>
            </w:r>
          </w:p>
        </w:tc>
      </w:tr>
      <w:tr w:rsidR="00473CD4" w:rsidRPr="00473CD4" w:rsidTr="00473CD4">
        <w:trPr>
          <w:trHeight w:val="86"/>
        </w:trPr>
        <w:tc>
          <w:tcPr>
            <w:tcW w:w="1079" w:type="pct"/>
            <w:tcBorders>
              <w:top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MATRICULATION</w:t>
            </w:r>
          </w:p>
        </w:tc>
        <w:tc>
          <w:tcPr>
            <w:tcW w:w="1079"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2009</w:t>
            </w:r>
          </w:p>
        </w:tc>
        <w:tc>
          <w:tcPr>
            <w:tcW w:w="1764" w:type="pct"/>
            <w:tcBorders>
              <w:top w:val="none" w:sz="6" w:space="0" w:color="auto"/>
              <w:left w:val="none" w:sz="6" w:space="0" w:color="auto"/>
              <w:bottom w:val="none" w:sz="6" w:space="0" w:color="auto"/>
              <w:right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KRISHNA NIKETAN</w:t>
            </w:r>
          </w:p>
        </w:tc>
        <w:tc>
          <w:tcPr>
            <w:tcW w:w="1079" w:type="pct"/>
            <w:tcBorders>
              <w:top w:val="none" w:sz="6" w:space="0" w:color="auto"/>
              <w:left w:val="none" w:sz="6" w:space="0" w:color="auto"/>
              <w:bottom w:val="none" w:sz="6" w:space="0" w:color="auto"/>
            </w:tcBorders>
          </w:tcPr>
          <w:p w:rsidR="00473CD4" w:rsidRPr="00473CD4" w:rsidRDefault="00473CD4" w:rsidP="00473CD4">
            <w:pPr>
              <w:pStyle w:val="Heading1"/>
              <w:ind w:left="197"/>
              <w:jc w:val="center"/>
              <w:rPr>
                <w:b w:val="0"/>
                <w:bCs/>
                <w:sz w:val="20"/>
                <w:szCs w:val="20"/>
              </w:rPr>
            </w:pPr>
            <w:r w:rsidRPr="00473CD4">
              <w:rPr>
                <w:b w:val="0"/>
                <w:bCs/>
                <w:sz w:val="20"/>
                <w:szCs w:val="20"/>
              </w:rPr>
              <w:t>CBSE</w:t>
            </w:r>
          </w:p>
        </w:tc>
      </w:tr>
    </w:tbl>
    <w:p w:rsidR="00A01F62" w:rsidRDefault="00A01F62">
      <w:pPr>
        <w:pStyle w:val="Heading1"/>
        <w:ind w:left="197"/>
      </w:pPr>
    </w:p>
    <w:p w:rsidR="00A01F62" w:rsidRDefault="00000000">
      <w:pPr>
        <w:spacing w:after="0" w:line="259" w:lineRule="auto"/>
        <w:ind w:left="0" w:firstLine="0"/>
        <w:jc w:val="left"/>
      </w:pPr>
      <w:r>
        <w:rPr>
          <w:b/>
          <w:sz w:val="24"/>
        </w:rPr>
        <w:t xml:space="preserve"> </w:t>
      </w:r>
    </w:p>
    <w:p w:rsidR="00A01F62" w:rsidRDefault="00000000">
      <w:pPr>
        <w:spacing w:after="0" w:line="259" w:lineRule="auto"/>
        <w:ind w:left="0" w:firstLine="0"/>
        <w:jc w:val="left"/>
      </w:pPr>
      <w:r>
        <w:rPr>
          <w:b/>
          <w:sz w:val="24"/>
        </w:rPr>
        <w:t xml:space="preserve"> </w:t>
      </w:r>
    </w:p>
    <w:p w:rsidR="00A01F62" w:rsidRDefault="00000000">
      <w:pPr>
        <w:spacing w:after="1" w:line="259" w:lineRule="auto"/>
        <w:ind w:left="197"/>
        <w:jc w:val="left"/>
      </w:pPr>
      <w:r>
        <w:rPr>
          <w:b/>
          <w:sz w:val="24"/>
        </w:rPr>
        <w:lastRenderedPageBreak/>
        <w:t>Languages Known</w:t>
      </w:r>
      <w:r>
        <w:rPr>
          <w:sz w:val="24"/>
        </w:rPr>
        <w:t xml:space="preserve">: </w:t>
      </w:r>
    </w:p>
    <w:p w:rsidR="00A01F62" w:rsidRDefault="00000000">
      <w:pPr>
        <w:numPr>
          <w:ilvl w:val="0"/>
          <w:numId w:val="3"/>
        </w:numPr>
        <w:spacing w:after="0" w:line="259" w:lineRule="auto"/>
        <w:ind w:left="908" w:hanging="361"/>
        <w:jc w:val="left"/>
      </w:pPr>
      <w:r>
        <w:rPr>
          <w:sz w:val="24"/>
        </w:rPr>
        <w:t xml:space="preserve">English </w:t>
      </w:r>
    </w:p>
    <w:p w:rsidR="00A01F62" w:rsidRDefault="00000000">
      <w:pPr>
        <w:numPr>
          <w:ilvl w:val="0"/>
          <w:numId w:val="3"/>
        </w:numPr>
        <w:spacing w:after="0" w:line="259" w:lineRule="auto"/>
        <w:ind w:left="908" w:hanging="361"/>
        <w:jc w:val="left"/>
      </w:pPr>
      <w:r>
        <w:rPr>
          <w:sz w:val="24"/>
        </w:rPr>
        <w:t xml:space="preserve">Hindi </w:t>
      </w:r>
    </w:p>
    <w:p w:rsidR="00A01F62" w:rsidRDefault="00000000">
      <w:pPr>
        <w:spacing w:after="0" w:line="259" w:lineRule="auto"/>
        <w:ind w:left="0" w:firstLine="0"/>
        <w:jc w:val="left"/>
      </w:pPr>
      <w:r>
        <w:rPr>
          <w:sz w:val="23"/>
        </w:rPr>
        <w:t xml:space="preserve"> </w:t>
      </w:r>
    </w:p>
    <w:p w:rsidR="00A01F62" w:rsidRDefault="00000000">
      <w:pPr>
        <w:pStyle w:val="Heading1"/>
        <w:ind w:left="197"/>
      </w:pPr>
      <w:r>
        <w:t xml:space="preserve">Declaration </w:t>
      </w:r>
    </w:p>
    <w:p w:rsidR="00A01F62" w:rsidRDefault="00000000">
      <w:pPr>
        <w:spacing w:line="353" w:lineRule="auto"/>
        <w:ind w:left="572"/>
      </w:pPr>
      <w:r>
        <w:t xml:space="preserve">I, </w:t>
      </w:r>
      <w:r w:rsidR="00473CD4">
        <w:rPr>
          <w:lang w:val="en-US"/>
        </w:rPr>
        <w:t>Gunjan Kumari</w:t>
      </w:r>
      <w:r>
        <w:t xml:space="preserve"> hereby declare that all the statements above given are true to best of my knowledge and belief. </w:t>
      </w:r>
    </w:p>
    <w:p w:rsidR="00A01F62" w:rsidRDefault="00000000">
      <w:pPr>
        <w:spacing w:after="0" w:line="259" w:lineRule="auto"/>
        <w:ind w:left="0" w:right="233" w:firstLine="0"/>
        <w:jc w:val="right"/>
      </w:pPr>
      <w:r>
        <w:rPr>
          <w:rFonts w:ascii="Times New Roman" w:eastAsia="Times New Roman" w:hAnsi="Times New Roman" w:cs="Times New Roman"/>
          <w:sz w:val="18"/>
        </w:rPr>
        <w:t>(</w:t>
      </w:r>
      <w:r w:rsidR="00473CD4">
        <w:rPr>
          <w:rFonts w:ascii="Times New Roman" w:eastAsia="Times New Roman" w:hAnsi="Times New Roman" w:cs="Times New Roman"/>
          <w:b/>
          <w:sz w:val="18"/>
          <w:lang w:val="en-US"/>
        </w:rPr>
        <w:t>26-05-2025</w:t>
      </w:r>
      <w:r>
        <w:rPr>
          <w:rFonts w:ascii="Times New Roman" w:eastAsia="Times New Roman" w:hAnsi="Times New Roman" w:cs="Times New Roman"/>
          <w:b/>
          <w:sz w:val="18"/>
        </w:rPr>
        <w:t xml:space="preserve">) </w:t>
      </w:r>
    </w:p>
    <w:p w:rsidR="00A01F62" w:rsidRDefault="00000000">
      <w:pPr>
        <w:spacing w:after="0" w:line="259" w:lineRule="auto"/>
        <w:ind w:left="0" w:firstLine="0"/>
        <w:jc w:val="left"/>
      </w:pPr>
      <w:r>
        <w:rPr>
          <w:rFonts w:ascii="Times New Roman" w:eastAsia="Times New Roman" w:hAnsi="Times New Roman" w:cs="Times New Roman"/>
          <w:b/>
          <w:sz w:val="14"/>
        </w:rPr>
        <w:t xml:space="preserve"> </w:t>
      </w:r>
    </w:p>
    <w:p w:rsidR="00A01F62" w:rsidRDefault="00000000">
      <w:pPr>
        <w:spacing w:after="0" w:line="259" w:lineRule="auto"/>
        <w:ind w:left="173" w:right="-33" w:firstLine="0"/>
        <w:jc w:val="left"/>
      </w:pPr>
      <w:r>
        <w:rPr>
          <w:rFonts w:ascii="Calibri" w:eastAsia="Calibri" w:hAnsi="Calibri" w:cs="Calibri"/>
          <w:noProof/>
          <w:sz w:val="22"/>
        </w:rPr>
        <mc:AlternateContent>
          <mc:Choice Requires="wpg">
            <w:drawing>
              <wp:inline distT="0" distB="0" distL="0" distR="0">
                <wp:extent cx="6165215" cy="8890"/>
                <wp:effectExtent l="0" t="0" r="0" b="0"/>
                <wp:docPr id="9537" name="Group 9537"/>
                <wp:cNvGraphicFramePr/>
                <a:graphic xmlns:a="http://schemas.openxmlformats.org/drawingml/2006/main">
                  <a:graphicData uri="http://schemas.microsoft.com/office/word/2010/wordprocessingGroup">
                    <wpg:wgp>
                      <wpg:cNvGrpSpPr/>
                      <wpg:grpSpPr>
                        <a:xfrm>
                          <a:off x="0" y="0"/>
                          <a:ext cx="6165215" cy="8890"/>
                          <a:chOff x="0" y="0"/>
                          <a:chExt cx="6165215" cy="8890"/>
                        </a:xfrm>
                      </wpg:grpSpPr>
                      <wps:wsp>
                        <wps:cNvPr id="11092" name="Shape 11092"/>
                        <wps:cNvSpPr/>
                        <wps:spPr>
                          <a:xfrm>
                            <a:off x="0" y="0"/>
                            <a:ext cx="6165215" cy="9144"/>
                          </a:xfrm>
                          <a:custGeom>
                            <a:avLst/>
                            <a:gdLst/>
                            <a:ahLst/>
                            <a:cxnLst/>
                            <a:rect l="0" t="0" r="0" b="0"/>
                            <a:pathLst>
                              <a:path w="6165215" h="9144">
                                <a:moveTo>
                                  <a:pt x="0" y="0"/>
                                </a:moveTo>
                                <a:lnTo>
                                  <a:pt x="6165215" y="0"/>
                                </a:lnTo>
                                <a:lnTo>
                                  <a:pt x="6165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37" style="width:485.45pt;height:0.700012pt;mso-position-horizontal-relative:char;mso-position-vertical-relative:line" coordsize="61652,88">
                <v:shape id="Shape 11093" style="position:absolute;width:61652;height:91;left:0;top:0;" coordsize="6165215,9144" path="m0,0l6165215,0l6165215,9144l0,9144l0,0">
                  <v:stroke weight="0pt" endcap="flat" joinstyle="miter" miterlimit="10" on="false" color="#000000" opacity="0"/>
                  <v:fill on="true" color="#000000"/>
                </v:shape>
              </v:group>
            </w:pict>
          </mc:Fallback>
        </mc:AlternateContent>
      </w:r>
    </w:p>
    <w:sectPr w:rsidR="00A01F62">
      <w:pgSz w:w="12240" w:h="15840"/>
      <w:pgMar w:top="908" w:right="1152" w:bottom="861" w:left="12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54BB"/>
    <w:multiLevelType w:val="hybridMultilevel"/>
    <w:tmpl w:val="975E7320"/>
    <w:lvl w:ilvl="0" w:tplc="132CC42A">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665C4">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58FF96">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2663E8">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06CDE">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AA0ABC">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04750C">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81340">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70F46E">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1E3632"/>
    <w:multiLevelType w:val="hybridMultilevel"/>
    <w:tmpl w:val="B9F8CFE8"/>
    <w:lvl w:ilvl="0" w:tplc="A1DC0250">
      <w:start w:val="1"/>
      <w:numFmt w:val="bullet"/>
      <w:lvlText w:val=""/>
      <w:lvlJc w:val="left"/>
      <w:pPr>
        <w:ind w:left="47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CA0949E">
      <w:start w:val="1"/>
      <w:numFmt w:val="bullet"/>
      <w:lvlText w:val="o"/>
      <w:lvlJc w:val="left"/>
      <w:pPr>
        <w:ind w:left="127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4C8BCDE">
      <w:start w:val="1"/>
      <w:numFmt w:val="bullet"/>
      <w:lvlText w:val="▪"/>
      <w:lvlJc w:val="left"/>
      <w:pPr>
        <w:ind w:left="199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BBEC3F2">
      <w:start w:val="1"/>
      <w:numFmt w:val="bullet"/>
      <w:lvlText w:val="•"/>
      <w:lvlJc w:val="left"/>
      <w:pPr>
        <w:ind w:left="271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344E558">
      <w:start w:val="1"/>
      <w:numFmt w:val="bullet"/>
      <w:lvlText w:val="o"/>
      <w:lvlJc w:val="left"/>
      <w:pPr>
        <w:ind w:left="343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B641A24">
      <w:start w:val="1"/>
      <w:numFmt w:val="bullet"/>
      <w:lvlText w:val="▪"/>
      <w:lvlJc w:val="left"/>
      <w:pPr>
        <w:ind w:left="415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D181B40">
      <w:start w:val="1"/>
      <w:numFmt w:val="bullet"/>
      <w:lvlText w:val="•"/>
      <w:lvlJc w:val="left"/>
      <w:pPr>
        <w:ind w:left="487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A8BEFFA4">
      <w:start w:val="1"/>
      <w:numFmt w:val="bullet"/>
      <w:lvlText w:val="o"/>
      <w:lvlJc w:val="left"/>
      <w:pPr>
        <w:ind w:left="559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70A7EAA">
      <w:start w:val="1"/>
      <w:numFmt w:val="bullet"/>
      <w:lvlText w:val="▪"/>
      <w:lvlJc w:val="left"/>
      <w:pPr>
        <w:ind w:left="631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495D2715"/>
    <w:multiLevelType w:val="hybridMultilevel"/>
    <w:tmpl w:val="21D8C484"/>
    <w:lvl w:ilvl="0" w:tplc="10000001">
      <w:start w:val="1"/>
      <w:numFmt w:val="bullet"/>
      <w:lvlText w:val=""/>
      <w:lvlJc w:val="left"/>
      <w:pPr>
        <w:ind w:left="907" w:hanging="360"/>
      </w:pPr>
      <w:rPr>
        <w:rFonts w:ascii="Symbol" w:hAnsi="Symbol" w:hint="default"/>
      </w:rPr>
    </w:lvl>
    <w:lvl w:ilvl="1" w:tplc="10000003" w:tentative="1">
      <w:start w:val="1"/>
      <w:numFmt w:val="bullet"/>
      <w:lvlText w:val="o"/>
      <w:lvlJc w:val="left"/>
      <w:pPr>
        <w:ind w:left="1627" w:hanging="360"/>
      </w:pPr>
      <w:rPr>
        <w:rFonts w:ascii="Courier New" w:hAnsi="Courier New" w:cs="Courier New" w:hint="default"/>
      </w:rPr>
    </w:lvl>
    <w:lvl w:ilvl="2" w:tplc="10000005" w:tentative="1">
      <w:start w:val="1"/>
      <w:numFmt w:val="bullet"/>
      <w:lvlText w:val=""/>
      <w:lvlJc w:val="left"/>
      <w:pPr>
        <w:ind w:left="2347" w:hanging="360"/>
      </w:pPr>
      <w:rPr>
        <w:rFonts w:ascii="Wingdings" w:hAnsi="Wingdings" w:hint="default"/>
      </w:rPr>
    </w:lvl>
    <w:lvl w:ilvl="3" w:tplc="10000001" w:tentative="1">
      <w:start w:val="1"/>
      <w:numFmt w:val="bullet"/>
      <w:lvlText w:val=""/>
      <w:lvlJc w:val="left"/>
      <w:pPr>
        <w:ind w:left="3067" w:hanging="360"/>
      </w:pPr>
      <w:rPr>
        <w:rFonts w:ascii="Symbol" w:hAnsi="Symbol" w:hint="default"/>
      </w:rPr>
    </w:lvl>
    <w:lvl w:ilvl="4" w:tplc="10000003" w:tentative="1">
      <w:start w:val="1"/>
      <w:numFmt w:val="bullet"/>
      <w:lvlText w:val="o"/>
      <w:lvlJc w:val="left"/>
      <w:pPr>
        <w:ind w:left="3787" w:hanging="360"/>
      </w:pPr>
      <w:rPr>
        <w:rFonts w:ascii="Courier New" w:hAnsi="Courier New" w:cs="Courier New" w:hint="default"/>
      </w:rPr>
    </w:lvl>
    <w:lvl w:ilvl="5" w:tplc="10000005" w:tentative="1">
      <w:start w:val="1"/>
      <w:numFmt w:val="bullet"/>
      <w:lvlText w:val=""/>
      <w:lvlJc w:val="left"/>
      <w:pPr>
        <w:ind w:left="4507" w:hanging="360"/>
      </w:pPr>
      <w:rPr>
        <w:rFonts w:ascii="Wingdings" w:hAnsi="Wingdings" w:hint="default"/>
      </w:rPr>
    </w:lvl>
    <w:lvl w:ilvl="6" w:tplc="10000001" w:tentative="1">
      <w:start w:val="1"/>
      <w:numFmt w:val="bullet"/>
      <w:lvlText w:val=""/>
      <w:lvlJc w:val="left"/>
      <w:pPr>
        <w:ind w:left="5227" w:hanging="360"/>
      </w:pPr>
      <w:rPr>
        <w:rFonts w:ascii="Symbol" w:hAnsi="Symbol" w:hint="default"/>
      </w:rPr>
    </w:lvl>
    <w:lvl w:ilvl="7" w:tplc="10000003" w:tentative="1">
      <w:start w:val="1"/>
      <w:numFmt w:val="bullet"/>
      <w:lvlText w:val="o"/>
      <w:lvlJc w:val="left"/>
      <w:pPr>
        <w:ind w:left="5947" w:hanging="360"/>
      </w:pPr>
      <w:rPr>
        <w:rFonts w:ascii="Courier New" w:hAnsi="Courier New" w:cs="Courier New" w:hint="default"/>
      </w:rPr>
    </w:lvl>
    <w:lvl w:ilvl="8" w:tplc="10000005" w:tentative="1">
      <w:start w:val="1"/>
      <w:numFmt w:val="bullet"/>
      <w:lvlText w:val=""/>
      <w:lvlJc w:val="left"/>
      <w:pPr>
        <w:ind w:left="6667" w:hanging="360"/>
      </w:pPr>
      <w:rPr>
        <w:rFonts w:ascii="Wingdings" w:hAnsi="Wingdings" w:hint="default"/>
      </w:rPr>
    </w:lvl>
  </w:abstractNum>
  <w:abstractNum w:abstractNumId="3" w15:restartNumberingAfterBreak="0">
    <w:nsid w:val="52856F8E"/>
    <w:multiLevelType w:val="hybridMultilevel"/>
    <w:tmpl w:val="F1A28B12"/>
    <w:lvl w:ilvl="0" w:tplc="10000001">
      <w:start w:val="1"/>
      <w:numFmt w:val="bullet"/>
      <w:lvlText w:val=""/>
      <w:lvlJc w:val="left"/>
      <w:pPr>
        <w:ind w:left="1200" w:hanging="360"/>
      </w:pPr>
      <w:rPr>
        <w:rFonts w:ascii="Symbol" w:hAnsi="Symbol" w:hint="default"/>
      </w:rPr>
    </w:lvl>
    <w:lvl w:ilvl="1" w:tplc="10000003" w:tentative="1">
      <w:start w:val="1"/>
      <w:numFmt w:val="bullet"/>
      <w:lvlText w:val="o"/>
      <w:lvlJc w:val="left"/>
      <w:pPr>
        <w:ind w:left="1920" w:hanging="360"/>
      </w:pPr>
      <w:rPr>
        <w:rFonts w:ascii="Courier New" w:hAnsi="Courier New" w:cs="Courier New" w:hint="default"/>
      </w:rPr>
    </w:lvl>
    <w:lvl w:ilvl="2" w:tplc="10000005" w:tentative="1">
      <w:start w:val="1"/>
      <w:numFmt w:val="bullet"/>
      <w:lvlText w:val=""/>
      <w:lvlJc w:val="left"/>
      <w:pPr>
        <w:ind w:left="2640" w:hanging="360"/>
      </w:pPr>
      <w:rPr>
        <w:rFonts w:ascii="Wingdings" w:hAnsi="Wingdings" w:hint="default"/>
      </w:rPr>
    </w:lvl>
    <w:lvl w:ilvl="3" w:tplc="10000001" w:tentative="1">
      <w:start w:val="1"/>
      <w:numFmt w:val="bullet"/>
      <w:lvlText w:val=""/>
      <w:lvlJc w:val="left"/>
      <w:pPr>
        <w:ind w:left="3360" w:hanging="360"/>
      </w:pPr>
      <w:rPr>
        <w:rFonts w:ascii="Symbol" w:hAnsi="Symbol" w:hint="default"/>
      </w:rPr>
    </w:lvl>
    <w:lvl w:ilvl="4" w:tplc="10000003" w:tentative="1">
      <w:start w:val="1"/>
      <w:numFmt w:val="bullet"/>
      <w:lvlText w:val="o"/>
      <w:lvlJc w:val="left"/>
      <w:pPr>
        <w:ind w:left="4080" w:hanging="360"/>
      </w:pPr>
      <w:rPr>
        <w:rFonts w:ascii="Courier New" w:hAnsi="Courier New" w:cs="Courier New" w:hint="default"/>
      </w:rPr>
    </w:lvl>
    <w:lvl w:ilvl="5" w:tplc="10000005" w:tentative="1">
      <w:start w:val="1"/>
      <w:numFmt w:val="bullet"/>
      <w:lvlText w:val=""/>
      <w:lvlJc w:val="left"/>
      <w:pPr>
        <w:ind w:left="4800" w:hanging="360"/>
      </w:pPr>
      <w:rPr>
        <w:rFonts w:ascii="Wingdings" w:hAnsi="Wingdings" w:hint="default"/>
      </w:rPr>
    </w:lvl>
    <w:lvl w:ilvl="6" w:tplc="10000001" w:tentative="1">
      <w:start w:val="1"/>
      <w:numFmt w:val="bullet"/>
      <w:lvlText w:val=""/>
      <w:lvlJc w:val="left"/>
      <w:pPr>
        <w:ind w:left="5520" w:hanging="360"/>
      </w:pPr>
      <w:rPr>
        <w:rFonts w:ascii="Symbol" w:hAnsi="Symbol" w:hint="default"/>
      </w:rPr>
    </w:lvl>
    <w:lvl w:ilvl="7" w:tplc="10000003" w:tentative="1">
      <w:start w:val="1"/>
      <w:numFmt w:val="bullet"/>
      <w:lvlText w:val="o"/>
      <w:lvlJc w:val="left"/>
      <w:pPr>
        <w:ind w:left="6240" w:hanging="360"/>
      </w:pPr>
      <w:rPr>
        <w:rFonts w:ascii="Courier New" w:hAnsi="Courier New" w:cs="Courier New" w:hint="default"/>
      </w:rPr>
    </w:lvl>
    <w:lvl w:ilvl="8" w:tplc="10000005" w:tentative="1">
      <w:start w:val="1"/>
      <w:numFmt w:val="bullet"/>
      <w:lvlText w:val=""/>
      <w:lvlJc w:val="left"/>
      <w:pPr>
        <w:ind w:left="6960" w:hanging="360"/>
      </w:pPr>
      <w:rPr>
        <w:rFonts w:ascii="Wingdings" w:hAnsi="Wingdings" w:hint="default"/>
      </w:rPr>
    </w:lvl>
  </w:abstractNum>
  <w:abstractNum w:abstractNumId="4" w15:restartNumberingAfterBreak="0">
    <w:nsid w:val="5544661C"/>
    <w:multiLevelType w:val="hybridMultilevel"/>
    <w:tmpl w:val="0D6AE430"/>
    <w:lvl w:ilvl="0" w:tplc="81BC7850">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A8C7C2">
      <w:start w:val="1"/>
      <w:numFmt w:val="bullet"/>
      <w:lvlText w:val="o"/>
      <w:lvlJc w:val="left"/>
      <w:pPr>
        <w:ind w:left="1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108C3E">
      <w:start w:val="1"/>
      <w:numFmt w:val="bullet"/>
      <w:lvlText w:val="▪"/>
      <w:lvlJc w:val="left"/>
      <w:pPr>
        <w:ind w:left="19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8EBF3E">
      <w:start w:val="1"/>
      <w:numFmt w:val="bullet"/>
      <w:lvlText w:val="•"/>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EE3E2C">
      <w:start w:val="1"/>
      <w:numFmt w:val="bullet"/>
      <w:lvlText w:val="o"/>
      <w:lvlJc w:val="left"/>
      <w:pPr>
        <w:ind w:left="3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C618CC">
      <w:start w:val="1"/>
      <w:numFmt w:val="bullet"/>
      <w:lvlText w:val="▪"/>
      <w:lvlJc w:val="left"/>
      <w:pPr>
        <w:ind w:left="4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86E820">
      <w:start w:val="1"/>
      <w:numFmt w:val="bullet"/>
      <w:lvlText w:val="•"/>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7E62C2">
      <w:start w:val="1"/>
      <w:numFmt w:val="bullet"/>
      <w:lvlText w:val="o"/>
      <w:lvlJc w:val="left"/>
      <w:pPr>
        <w:ind w:left="5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029572">
      <w:start w:val="1"/>
      <w:numFmt w:val="bullet"/>
      <w:lvlText w:val="▪"/>
      <w:lvlJc w:val="left"/>
      <w:pPr>
        <w:ind w:left="6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35649337">
    <w:abstractNumId w:val="4"/>
  </w:num>
  <w:num w:numId="2" w16cid:durableId="1980109584">
    <w:abstractNumId w:val="1"/>
  </w:num>
  <w:num w:numId="3" w16cid:durableId="2105615508">
    <w:abstractNumId w:val="0"/>
  </w:num>
  <w:num w:numId="4" w16cid:durableId="2124035941">
    <w:abstractNumId w:val="3"/>
  </w:num>
  <w:num w:numId="5" w16cid:durableId="42757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62"/>
    <w:rsid w:val="00071E96"/>
    <w:rsid w:val="00131E04"/>
    <w:rsid w:val="00157F2F"/>
    <w:rsid w:val="00473CD4"/>
    <w:rsid w:val="005D43C4"/>
    <w:rsid w:val="0071787E"/>
    <w:rsid w:val="0080465D"/>
    <w:rsid w:val="00A01F62"/>
    <w:rsid w:val="00CC628B"/>
    <w:rsid w:val="00FD49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6061"/>
  <w15:docId w15:val="{E99187E1-2BF5-4E9F-B04B-DCAF3EF7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212" w:hanging="10"/>
      <w:jc w:val="both"/>
    </w:pPr>
    <w:rPr>
      <w:rFonts w:ascii="Tahoma" w:eastAsia="Tahoma" w:hAnsi="Tahoma" w:cs="Tahoma"/>
      <w:color w:val="000000"/>
      <w:sz w:val="20"/>
    </w:rPr>
  </w:style>
  <w:style w:type="paragraph" w:styleId="Heading1">
    <w:name w:val="heading 1"/>
    <w:next w:val="Normal"/>
    <w:link w:val="Heading1Char"/>
    <w:uiPriority w:val="9"/>
    <w:qFormat/>
    <w:pPr>
      <w:keepNext/>
      <w:keepLines/>
      <w:spacing w:after="1" w:line="259" w:lineRule="auto"/>
      <w:ind w:left="212"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31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Kakaraparthi, Shanthi Kiran</dc:creator>
  <cp:keywords>HCLClassification=Public</cp:keywords>
  <cp:lastModifiedBy>ankit kumar</cp:lastModifiedBy>
  <cp:revision>2</cp:revision>
  <dcterms:created xsi:type="dcterms:W3CDTF">2025-06-06T18:08:00Z</dcterms:created>
  <dcterms:modified xsi:type="dcterms:W3CDTF">2025-06-06T18:08:00Z</dcterms:modified>
</cp:coreProperties>
</file>