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82336"/>
        <w:docPartObj>
          <w:docPartGallery w:val="Cover Pages"/>
          <w:docPartUnique/>
        </w:docPartObj>
      </w:sdtPr>
      <w:sdtContent>
        <w:p w:rsidR="00307A87" w:rsidRDefault="005D49CC">
          <w:r>
            <w:rPr>
              <w:noProof/>
            </w:rPr>
            <w:pict>
              <v:shapetype id="_x0000_t202" coordsize="21600,21600" o:spt="202" path="m,l,21600r21600,l21600,xe">
                <v:stroke joinstyle="miter"/>
                <v:path gradientshapeok="t" o:connecttype="rect"/>
              </v:shapetype>
              <v:shape id="_x0000_s1045" type="#_x0000_t202" style="position:absolute;margin-left:153.75pt;margin-top:.4pt;width:325.65pt;height:40.9pt;z-index:251661312;mso-wrap-style:none;mso-position-horizontal-relative:text;mso-position-vertical-relative:text" filled="f" stroked="f" strokecolor="#c0504d [3205]">
                <v:textbox style="mso-next-textbox:#_x0000_s1045;mso-fit-shape-to-text:t">
                  <w:txbxContent>
                    <w:p w:rsidR="0005206C" w:rsidRPr="00C67767" w:rsidRDefault="0005206C" w:rsidP="00C6776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49" type="#_x0000_t136" style="width:310.45pt;height:20.55pt;mso-position-horizontal:center;mso-position-horizontal-relative:margin;mso-position-vertical:center;mso-position-vertical-relative:margin">
                            <v:shadow color="#868686"/>
                            <o:extrusion v:ext="view" rotationangle="-10"/>
                            <v:textpath style="font-family:&quot;Arial Black&quot;;v-text-kern:t" trim="t" fitpath="t" string="Rashmi Design and Developments Group"/>
                          </v:shape>
                        </w:pict>
                      </w:r>
                    </w:p>
                  </w:txbxContent>
                </v:textbox>
              </v:shape>
            </w:pict>
          </w:r>
        </w:p>
        <w:p w:rsidR="00307A87" w:rsidRDefault="005D49CC">
          <w:r>
            <w:rPr>
              <w:noProof/>
              <w:lang w:eastAsia="zh-TW"/>
            </w:rPr>
            <w:pict>
              <v:group id="_x0000_s1026" style="position:absolute;margin-left:0;margin-top:0;width:580.3pt;height:751.4pt;z-index:251660288;mso-width-percent:950;mso-height-percent:950;mso-position-horizontal:center;mso-position-horizontal-relative:page;mso-position-vertical:center;mso-position-vertical-relative:page;mso-width-percent:950;mso-height-percent:950" coordorigin="316,406" coordsize="11608,15028" o:allowincell="f">
                <v:group id="_x0000_s1027"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28" style="position:absolute;left:339;top:406;width:11582;height:15025;mso-width-relative:margin;v-text-anchor:middle" fillcolor="#8c8c8c [1772]" strokecolor="white [3212]" strokeweight="1pt">
                    <v:fill r:id="rId9" o:title="Zig zag" color2="#bfbfbf [2412]" type="pattern"/>
                    <v:shadow color="#d8d8d8 [2732]" offset="3pt,3pt" offset2="2pt,2pt"/>
                  </v:rect>
                  <v:rect id="_x0000_s1029" style="position:absolute;left:3446;top:406;width:8475;height:15025;mso-width-relative:margin" fillcolor="#737373 [1789]" strokecolor="white [3212]" strokeweight="1pt">
                    <v:shadow color="#d8d8d8 [2732]" offset="3pt,3pt" offset2="2pt,2pt"/>
                    <v:textbox style="mso-next-textbox:#_x0000_s1029" inset="18pt,108pt,36pt">
                      <w:txbxContent>
                        <w:sdt>
                          <w:sdtPr>
                            <w:rPr>
                              <w:color w:val="FFFFFF" w:themeColor="background1"/>
                              <w:sz w:val="80"/>
                              <w:szCs w:val="80"/>
                            </w:rPr>
                            <w:alias w:val="Title"/>
                            <w:id w:val="382378"/>
                            <w:placeholder>
                              <w:docPart w:val="8A03B383A62E43E88E3DAC47485D174D"/>
                            </w:placeholder>
                            <w:dataBinding w:prefixMappings="xmlns:ns0='http://schemas.openxmlformats.org/package/2006/metadata/core-properties' xmlns:ns1='http://purl.org/dc/elements/1.1/'" w:xpath="/ns0:coreProperties[1]/ns1:title[1]" w:storeItemID="{6C3C8BC8-F283-45AE-878A-BAB7291924A1}"/>
                            <w:text/>
                          </w:sdtPr>
                          <w:sdtContent>
                            <w:p w:rsidR="0005206C" w:rsidRDefault="0005206C">
                              <w:pPr>
                                <w:pStyle w:val="NoSpacing"/>
                                <w:rPr>
                                  <w:color w:val="FFFFFF" w:themeColor="background1"/>
                                  <w:sz w:val="80"/>
                                  <w:szCs w:val="80"/>
                                </w:rPr>
                              </w:pPr>
                              <w:r w:rsidRPr="00307A87">
                                <w:rPr>
                                  <w:color w:val="FFFFFF" w:themeColor="background1"/>
                                  <w:sz w:val="80"/>
                                  <w:szCs w:val="80"/>
                                </w:rPr>
                                <w:t>Business Requirements Document (BRD)</w:t>
                              </w:r>
                            </w:p>
                          </w:sdtContent>
                        </w:sdt>
                        <w:p w:rsidR="0005206C" w:rsidRDefault="0005206C">
                          <w:pPr>
                            <w:pStyle w:val="NoSpacing"/>
                            <w:rPr>
                              <w:color w:val="FFFFFF" w:themeColor="background1"/>
                            </w:rPr>
                          </w:pPr>
                          <w:r w:rsidRPr="00307A87">
                            <w:rPr>
                              <w:color w:val="FFFFFF" w:themeColor="background1"/>
                              <w:sz w:val="40"/>
                              <w:szCs w:val="40"/>
                            </w:rPr>
                            <w:t>Inventory &amp; Delivery Optimization Software</w:t>
                          </w:r>
                        </w:p>
                        <w:sdt>
                          <w:sdtPr>
                            <w:rPr>
                              <w:color w:val="FFFFFF" w:themeColor="background1"/>
                            </w:rPr>
                            <w:alias w:val="Abstract"/>
                            <w:id w:val="382379"/>
                            <w:dataBinding w:prefixMappings="xmlns:ns0='http://schemas.microsoft.com/office/2006/coverPageProps'" w:xpath="/ns0:CoverPageProperties[1]/ns0:Abstract[1]" w:storeItemID="{55AF091B-3C7A-41E3-B477-F2FDAA23CFDA}"/>
                            <w:text/>
                          </w:sdtPr>
                          <w:sdtContent>
                            <w:p w:rsidR="0005206C" w:rsidRDefault="0005206C">
                              <w:pPr>
                                <w:pStyle w:val="NoSpacing"/>
                                <w:rPr>
                                  <w:color w:val="FFFFFF" w:themeColor="background1"/>
                                </w:rPr>
                              </w:pPr>
                              <w:r>
                                <w:rPr>
                                  <w:color w:val="FFFFFF" w:themeColor="background1"/>
                                </w:rPr>
                                <w:t xml:space="preserve">Prepared by:                    </w:t>
                              </w:r>
                              <w:proofErr w:type="spellStart"/>
                              <w:r>
                                <w:rPr>
                                  <w:color w:val="FFFFFF" w:themeColor="background1"/>
                                </w:rPr>
                                <w:t>Rashmi</w:t>
                              </w:r>
                              <w:proofErr w:type="spellEnd"/>
                              <w:r>
                                <w:rPr>
                                  <w:color w:val="FFFFFF" w:themeColor="background1"/>
                                </w:rPr>
                                <w:t xml:space="preserve"> </w:t>
                              </w:r>
                              <w:proofErr w:type="spellStart"/>
                              <w:r>
                                <w:rPr>
                                  <w:color w:val="FFFFFF" w:themeColor="background1"/>
                                </w:rPr>
                                <w:t>Garse</w:t>
                              </w:r>
                              <w:proofErr w:type="spellEnd"/>
                              <w:r>
                                <w:rPr>
                                  <w:color w:val="FFFFFF" w:themeColor="background1"/>
                                </w:rPr>
                                <w:t xml:space="preserve">  </w:t>
                              </w:r>
                            </w:p>
                          </w:sdtContent>
                        </w:sdt>
                        <w:p w:rsidR="0005206C" w:rsidRDefault="0005206C">
                          <w:pPr>
                            <w:pStyle w:val="NoSpacing"/>
                            <w:rPr>
                              <w:color w:val="FFFFFF" w:themeColor="background1"/>
                            </w:rPr>
                          </w:pPr>
                          <w:r>
                            <w:rPr>
                              <w:color w:val="FFFFFF" w:themeColor="background1"/>
                            </w:rPr>
                            <w:t>For:</w:t>
                          </w:r>
                          <w:r>
                            <w:rPr>
                              <w:color w:val="FFFFFF" w:themeColor="background1"/>
                            </w:rPr>
                            <w:tab/>
                          </w:r>
                          <w:r>
                            <w:rPr>
                              <w:color w:val="FFFFFF" w:themeColor="background1"/>
                            </w:rPr>
                            <w:tab/>
                          </w:r>
                          <w:r>
                            <w:rPr>
                              <w:color w:val="FFFFFF" w:themeColor="background1"/>
                            </w:rPr>
                            <w:tab/>
                            <w:t>Tasty Ice Creams and Milk Products Pvt. Ltd.</w:t>
                          </w:r>
                        </w:p>
                        <w:p w:rsidR="0005206C" w:rsidRDefault="0005206C">
                          <w:pPr>
                            <w:pStyle w:val="NoSpacing"/>
                            <w:rPr>
                              <w:color w:val="FFFFFF" w:themeColor="background1"/>
                            </w:rPr>
                          </w:pPr>
                          <w:r>
                            <w:rPr>
                              <w:color w:val="FFFFFF" w:themeColor="background1"/>
                            </w:rPr>
                            <w:t xml:space="preserve">Date: </w:t>
                          </w:r>
                          <w:r>
                            <w:rPr>
                              <w:color w:val="FFFFFF" w:themeColor="background1"/>
                            </w:rPr>
                            <w:tab/>
                          </w:r>
                          <w:r>
                            <w:rPr>
                              <w:color w:val="FFFFFF" w:themeColor="background1"/>
                            </w:rPr>
                            <w:tab/>
                          </w:r>
                          <w:r>
                            <w:rPr>
                              <w:color w:val="FFFFFF" w:themeColor="background1"/>
                            </w:rPr>
                            <w:tab/>
                            <w:t xml:space="preserve">09/20/2025 </w:t>
                          </w:r>
                        </w:p>
                        <w:p w:rsidR="0005206C" w:rsidRDefault="0005206C">
                          <w:pPr>
                            <w:pStyle w:val="NoSpacing"/>
                            <w:rPr>
                              <w:color w:val="FFFFFF" w:themeColor="background1"/>
                            </w:rPr>
                          </w:pPr>
                        </w:p>
                        <w:p w:rsidR="0005206C" w:rsidRPr="00307A87" w:rsidRDefault="0005206C" w:rsidP="00307A87">
                          <w:pPr>
                            <w:pStyle w:val="NoSpacing"/>
                            <w:rPr>
                              <w:bCs/>
                              <w:color w:val="FFFFFF" w:themeColor="background1"/>
                              <w:lang w:val="en-CA"/>
                            </w:rPr>
                          </w:pPr>
                          <w:r>
                            <w:rPr>
                              <w:b/>
                              <w:color w:val="FFFFFF" w:themeColor="background1"/>
                              <w:lang w:val="en-CA"/>
                            </w:rPr>
                            <w:t xml:space="preserve">Project Sponsor: </w:t>
                          </w:r>
                          <w:r>
                            <w:rPr>
                              <w:b/>
                              <w:color w:val="FFFFFF" w:themeColor="background1"/>
                              <w:lang w:val="en-CA"/>
                            </w:rPr>
                            <w:tab/>
                          </w:r>
                          <w:proofErr w:type="spellStart"/>
                          <w:r w:rsidRPr="00307A87">
                            <w:rPr>
                              <w:color w:val="FFFFFF" w:themeColor="background1"/>
                              <w:lang w:val="en-CA"/>
                            </w:rPr>
                            <w:t>Devendra</w:t>
                          </w:r>
                          <w:proofErr w:type="spellEnd"/>
                          <w:r w:rsidRPr="00307A87">
                            <w:rPr>
                              <w:color w:val="FFFFFF" w:themeColor="background1"/>
                              <w:lang w:val="en-CA"/>
                            </w:rPr>
                            <w:t xml:space="preserve"> </w:t>
                          </w:r>
                          <w:proofErr w:type="spellStart"/>
                          <w:r w:rsidRPr="00307A87">
                            <w:rPr>
                              <w:color w:val="FFFFFF" w:themeColor="background1"/>
                              <w:lang w:val="en-CA"/>
                            </w:rPr>
                            <w:t>Chaudhari</w:t>
                          </w:r>
                          <w:proofErr w:type="spellEnd"/>
                        </w:p>
                        <w:p w:rsidR="0005206C" w:rsidRPr="00307A87" w:rsidRDefault="0005206C" w:rsidP="00307A87">
                          <w:pPr>
                            <w:pStyle w:val="NoSpacing"/>
                            <w:rPr>
                              <w:bCs/>
                              <w:color w:val="FFFFFF" w:themeColor="background1"/>
                              <w:lang w:val="en-CA"/>
                            </w:rPr>
                          </w:pPr>
                          <w:r w:rsidRPr="00307A87">
                            <w:rPr>
                              <w:b/>
                              <w:color w:val="FFFFFF" w:themeColor="background1"/>
                              <w:lang w:val="en-CA"/>
                            </w:rPr>
                            <w:t>Client Acceptor:</w:t>
                          </w:r>
                          <w:r>
                            <w:rPr>
                              <w:b/>
                              <w:color w:val="FFFFFF" w:themeColor="background1"/>
                              <w:lang w:val="en-CA"/>
                            </w:rPr>
                            <w:tab/>
                          </w:r>
                          <w:proofErr w:type="spellStart"/>
                          <w:r>
                            <w:rPr>
                              <w:bCs/>
                              <w:color w:val="FFFFFF" w:themeColor="background1"/>
                              <w:lang w:val="en-CA"/>
                            </w:rPr>
                            <w:t>Rudransh</w:t>
                          </w:r>
                          <w:proofErr w:type="spellEnd"/>
                          <w:r>
                            <w:rPr>
                              <w:bCs/>
                              <w:color w:val="FFFFFF" w:themeColor="background1"/>
                              <w:lang w:val="en-CA"/>
                            </w:rPr>
                            <w:t xml:space="preserve"> </w:t>
                          </w:r>
                          <w:proofErr w:type="spellStart"/>
                          <w:r>
                            <w:rPr>
                              <w:bCs/>
                              <w:color w:val="FFFFFF" w:themeColor="background1"/>
                              <w:lang w:val="en-CA"/>
                            </w:rPr>
                            <w:t>Chaudhari</w:t>
                          </w:r>
                          <w:proofErr w:type="spellEnd"/>
                        </w:p>
                        <w:p w:rsidR="0005206C" w:rsidRPr="00307A87" w:rsidRDefault="0005206C" w:rsidP="00307A87">
                          <w:pPr>
                            <w:pStyle w:val="NoSpacing"/>
                            <w:rPr>
                              <w:bCs/>
                              <w:color w:val="FFFFFF" w:themeColor="background1"/>
                              <w:lang w:val="en-CA"/>
                            </w:rPr>
                          </w:pPr>
                          <w:r w:rsidRPr="00307A87">
                            <w:rPr>
                              <w:b/>
                              <w:color w:val="FFFFFF" w:themeColor="background1"/>
                              <w:lang w:val="en-CA"/>
                            </w:rPr>
                            <w:t>Project Manager:</w:t>
                          </w:r>
                          <w:r>
                            <w:rPr>
                              <w:bCs/>
                              <w:color w:val="FFFFFF" w:themeColor="background1"/>
                              <w:lang w:val="en-CA"/>
                            </w:rPr>
                            <w:t xml:space="preserve"> </w:t>
                          </w:r>
                          <w:r>
                            <w:rPr>
                              <w:bCs/>
                              <w:color w:val="FFFFFF" w:themeColor="background1"/>
                              <w:lang w:val="en-CA"/>
                            </w:rPr>
                            <w:tab/>
                          </w:r>
                          <w:proofErr w:type="spellStart"/>
                          <w:r>
                            <w:rPr>
                              <w:bCs/>
                              <w:color w:val="FFFFFF" w:themeColor="background1"/>
                              <w:lang w:val="en-CA"/>
                            </w:rPr>
                            <w:t>Moksh</w:t>
                          </w:r>
                          <w:proofErr w:type="spellEnd"/>
                          <w:r>
                            <w:rPr>
                              <w:bCs/>
                              <w:color w:val="FFFFFF" w:themeColor="background1"/>
                              <w:lang w:val="en-CA"/>
                            </w:rPr>
                            <w:t xml:space="preserve"> </w:t>
                          </w:r>
                          <w:proofErr w:type="spellStart"/>
                          <w:r>
                            <w:rPr>
                              <w:bCs/>
                              <w:color w:val="FFFFFF" w:themeColor="background1"/>
                              <w:lang w:val="en-CA"/>
                            </w:rPr>
                            <w:t>Bonde</w:t>
                          </w:r>
                          <w:proofErr w:type="spellEnd"/>
                        </w:p>
                        <w:p w:rsidR="0005206C" w:rsidRPr="00307A87" w:rsidRDefault="0005206C" w:rsidP="00307A87">
                          <w:pPr>
                            <w:pStyle w:val="NoSpacing"/>
                            <w:rPr>
                              <w:bCs/>
                              <w:color w:val="FFFFFF" w:themeColor="background1"/>
                              <w:lang w:val="en-CA"/>
                            </w:rPr>
                          </w:pPr>
                        </w:p>
                        <w:p w:rsidR="0005206C" w:rsidRPr="00307A87" w:rsidRDefault="0005206C" w:rsidP="00307A87">
                          <w:pPr>
                            <w:pStyle w:val="NoSpacing"/>
                            <w:rPr>
                              <w:b/>
                              <w:color w:val="FFFFFF" w:themeColor="background1"/>
                              <w:lang w:val="en-CA"/>
                            </w:rPr>
                          </w:pPr>
                          <w:r w:rsidRPr="00307A87">
                            <w:rPr>
                              <w:b/>
                              <w:color w:val="FFFFFF" w:themeColor="background1"/>
                              <w:lang w:val="en-CA"/>
                            </w:rPr>
                            <w:t>Document Number:</w:t>
                          </w:r>
                          <w:r w:rsidRPr="00307A87">
                            <w:rPr>
                              <w:b/>
                              <w:color w:val="FFFFFF" w:themeColor="background1"/>
                              <w:lang w:val="en-CA"/>
                            </w:rPr>
                            <w:tab/>
                          </w:r>
                          <w:r>
                            <w:rPr>
                              <w:bCs/>
                              <w:color w:val="FFFFFF" w:themeColor="background1"/>
                              <w:lang w:val="en-CA"/>
                            </w:rPr>
                            <w:t>202509</w:t>
                          </w:r>
                          <w:r w:rsidRPr="00307A87">
                            <w:rPr>
                              <w:bCs/>
                              <w:color w:val="FFFFFF" w:themeColor="background1"/>
                              <w:lang w:val="en-CA"/>
                            </w:rPr>
                            <w:t>-20/</w:t>
                          </w:r>
                          <w:r>
                            <w:rPr>
                              <w:bCs/>
                              <w:color w:val="FFFFFF" w:themeColor="background1"/>
                              <w:lang w:val="en-CA"/>
                            </w:rPr>
                            <w:t>SEPT250920</w:t>
                          </w:r>
                          <w:r w:rsidRPr="00307A87">
                            <w:rPr>
                              <w:bCs/>
                              <w:color w:val="FFFFFF" w:themeColor="background1"/>
                              <w:lang w:val="en-CA"/>
                            </w:rPr>
                            <w:t>/BRD</w:t>
                          </w:r>
                        </w:p>
                        <w:p w:rsidR="0005206C" w:rsidRPr="00307A87" w:rsidRDefault="0005206C" w:rsidP="00307A87">
                          <w:pPr>
                            <w:pStyle w:val="NoSpacing"/>
                            <w:rPr>
                              <w:bCs/>
                              <w:color w:val="FFFFFF" w:themeColor="background1"/>
                              <w:lang w:val="en-CA"/>
                            </w:rPr>
                          </w:pPr>
                          <w:r w:rsidRPr="00307A87">
                            <w:rPr>
                              <w:b/>
                              <w:color w:val="FFFFFF" w:themeColor="background1"/>
                              <w:lang w:val="en-CA"/>
                            </w:rPr>
                            <w:t>Version:</w:t>
                          </w:r>
                          <w:r w:rsidRPr="00307A87">
                            <w:rPr>
                              <w:b/>
                              <w:color w:val="FFFFFF" w:themeColor="background1"/>
                              <w:lang w:val="en-CA"/>
                            </w:rPr>
                            <w:tab/>
                          </w:r>
                          <w:r>
                            <w:rPr>
                              <w:b/>
                              <w:color w:val="FFFFFF" w:themeColor="background1"/>
                              <w:lang w:val="en-CA"/>
                            </w:rPr>
                            <w:tab/>
                          </w:r>
                          <w:r w:rsidRPr="00307A87">
                            <w:rPr>
                              <w:bCs/>
                              <w:color w:val="FFFFFF" w:themeColor="background1"/>
                              <w:lang w:val="en-CA"/>
                            </w:rPr>
                            <w:t>0.1</w:t>
                          </w:r>
                        </w:p>
                        <w:p w:rsidR="0005206C" w:rsidRPr="00307A87" w:rsidRDefault="0005206C" w:rsidP="00307A87">
                          <w:pPr>
                            <w:pStyle w:val="NoSpacing"/>
                            <w:rPr>
                              <w:bCs/>
                              <w:color w:val="FFFFFF" w:themeColor="background1"/>
                              <w:lang w:val="en-CA"/>
                            </w:rPr>
                          </w:pPr>
                        </w:p>
                        <w:p w:rsidR="0005206C" w:rsidRPr="00307A87" w:rsidRDefault="0005206C" w:rsidP="00307A87">
                          <w:pPr>
                            <w:pStyle w:val="NoSpacing"/>
                            <w:rPr>
                              <w:bCs/>
                              <w:color w:val="FFFFFF" w:themeColor="background1"/>
                              <w:lang w:val="en-CA"/>
                            </w:rPr>
                          </w:pPr>
                          <w:r w:rsidRPr="00307A87">
                            <w:rPr>
                              <w:b/>
                              <w:color w:val="FFFFFF" w:themeColor="background1"/>
                              <w:lang w:val="en-CA"/>
                            </w:rPr>
                            <w:t>Last Updated:</w:t>
                          </w:r>
                          <w:r w:rsidRPr="00307A87">
                            <w:rPr>
                              <w:b/>
                              <w:color w:val="FFFFFF" w:themeColor="background1"/>
                              <w:lang w:val="en-CA"/>
                            </w:rPr>
                            <w:tab/>
                          </w:r>
                          <w:r>
                            <w:rPr>
                              <w:b/>
                              <w:color w:val="FFFFFF" w:themeColor="background1"/>
                              <w:lang w:val="en-CA"/>
                            </w:rPr>
                            <w:tab/>
                            <w:t>09</w:t>
                          </w:r>
                          <w:r w:rsidRPr="00307A87">
                            <w:rPr>
                              <w:color w:val="FFFFFF" w:themeColor="background1"/>
                              <w:lang w:val="en-CA"/>
                            </w:rPr>
                            <w:t>/20/2025</w:t>
                          </w:r>
                        </w:p>
                        <w:p w:rsidR="0005206C" w:rsidRPr="00307A87" w:rsidRDefault="0005206C" w:rsidP="00307A87">
                          <w:pPr>
                            <w:pStyle w:val="NoSpacing"/>
                            <w:rPr>
                              <w:bCs/>
                              <w:color w:val="FFFFFF" w:themeColor="background1"/>
                              <w:lang w:val="en-CA"/>
                            </w:rPr>
                          </w:pPr>
                          <w:r w:rsidRPr="00307A87">
                            <w:rPr>
                              <w:b/>
                              <w:color w:val="FFFFFF" w:themeColor="background1"/>
                              <w:lang w:val="en-CA"/>
                            </w:rPr>
                            <w:t>Creation Date:</w:t>
                          </w:r>
                          <w:r>
                            <w:rPr>
                              <w:b/>
                              <w:color w:val="FFFFFF" w:themeColor="background1"/>
                              <w:lang w:val="en-CA"/>
                            </w:rPr>
                            <w:tab/>
                          </w:r>
                          <w:r>
                            <w:rPr>
                              <w:b/>
                              <w:color w:val="FFFFFF" w:themeColor="background1"/>
                              <w:lang w:val="en-CA"/>
                            </w:rPr>
                            <w:tab/>
                          </w:r>
                          <w:r w:rsidRPr="00307A87">
                            <w:rPr>
                              <w:color w:val="FFFFFF" w:themeColor="background1"/>
                              <w:lang w:val="en-CA"/>
                            </w:rPr>
                            <w:t>08/25/2025</w:t>
                          </w:r>
                        </w:p>
                        <w:p w:rsidR="0005206C" w:rsidRDefault="0005206C">
                          <w:pPr>
                            <w:pStyle w:val="NoSpacing"/>
                            <w:rPr>
                              <w:color w:val="FFFFFF" w:themeColor="background1"/>
                            </w:rPr>
                          </w:pPr>
                        </w:p>
                      </w:txbxContent>
                    </v:textbox>
                  </v:rect>
                  <v:group id="_x0000_s1030" style="position:absolute;left:321;top:3424;width:3125;height:6069" coordorigin="654,3599" coordsize="2880,5760">
                    <v:rect id="_x0000_s1031" style="position:absolute;left:2094;top:6479;width:1440;height:1440;flip:x;mso-width-relative:margin;v-text-anchor:middle" fillcolor="#a7bfde [1620]" strokecolor="white [3212]" strokeweight="1pt">
                      <v:fill opacity="52429f"/>
                      <v:shadow color="#d8d8d8 [2732]" offset="3pt,3pt" offset2="2pt,2pt"/>
                    </v:rect>
                    <v:rect id="_x0000_s1032" style="position:absolute;left:2094;top:5039;width:1440;height:1440;flip:x;mso-width-relative:margin;v-text-anchor:middle" fillcolor="#a7bfde [1620]" strokecolor="white [3212]" strokeweight="1pt">
                      <v:fill opacity=".5"/>
                      <v:shadow color="#d8d8d8 [2732]" offset="3pt,3pt" offset2="2pt,2pt"/>
                    </v:rect>
                    <v:rect id="_x0000_s1033" style="position:absolute;left:654;top:5039;width:1440;height:1440;flip:x;mso-width-relative:margin;v-text-anchor:middle" fillcolor="#a7bfde [1620]" strokecolor="white [3212]" strokeweight="1pt">
                      <v:fill opacity="52429f"/>
                      <v:shadow color="#d8d8d8 [2732]" offset="3pt,3pt" offset2="2pt,2pt"/>
                    </v:rect>
                    <v:rect id="_x0000_s1034" style="position:absolute;left:654;top:3599;width:1440;height:1440;flip:x;mso-width-relative:margin;v-text-anchor:middle" fillcolor="#a7bfde [1620]" strokecolor="white [3212]" strokeweight="1pt">
                      <v:fill opacity=".5"/>
                      <v:shadow color="#d8d8d8 [2732]" offset="3pt,3pt" offset2="2pt,2pt"/>
                    </v:rect>
                    <v:rect id="_x0000_s1035" style="position:absolute;left:654;top:6479;width:1440;height:1440;flip:x;mso-width-relative:margin;v-text-anchor:middle" fillcolor="#a7bfde [1620]" strokecolor="white [3212]" strokeweight="1pt">
                      <v:fill opacity=".5"/>
                      <v:shadow color="#d8d8d8 [2732]" offset="3pt,3pt" offset2="2pt,2pt"/>
                    </v:rect>
                    <v:rect id="_x0000_s1036" style="position:absolute;left:2094;top:7919;width:1440;height:1440;flip:x;mso-width-relative:margin;v-text-anchor:middle" fillcolor="#a7bfde [1620]" strokecolor="white [3212]" strokeweight="1pt">
                      <v:fill opacity=".5"/>
                      <v:shadow color="#d8d8d8 [2732]" offset="3pt,3pt" offset2="2pt,2pt"/>
                    </v:rect>
                  </v:group>
                  <v:rect id="_x0000_s1037" style="position:absolute;left:2690;top:406;width:1563;height:1518;flip:x;mso-width-relative:margin;v-text-anchor:bottom" fillcolor="#c0504d [3205]" strokecolor="white [3212]" strokeweight="1pt">
                    <v:shadow color="#d8d8d8 [2732]" offset="3pt,3pt" offset2="2pt,2pt"/>
                    <v:textbox style="mso-next-textbox:#_x0000_s1037">
                      <w:txbxContent>
                        <w:sdt>
                          <w:sdtPr>
                            <w:rPr>
                              <w:color w:val="FFFFFF" w:themeColor="background1"/>
                              <w:sz w:val="52"/>
                              <w:szCs w:val="52"/>
                            </w:rPr>
                            <w:alias w:val="Year"/>
                            <w:id w:val="382380"/>
                            <w:dataBinding w:prefixMappings="xmlns:ns0='http://schemas.microsoft.com/office/2006/coverPageProps'" w:xpath="/ns0:CoverPageProperties[1]/ns0:PublishDate[1]" w:storeItemID="{55AF091B-3C7A-41E3-B477-F2FDAA23CFDA}"/>
                            <w:date w:fullDate="2025-09-20T00:00:00Z">
                              <w:dateFormat w:val="yyyy"/>
                              <w:lid w:val="en-US"/>
                              <w:storeMappedDataAs w:val="dateTime"/>
                              <w:calendar w:val="gregorian"/>
                            </w:date>
                          </w:sdtPr>
                          <w:sdtContent>
                            <w:p w:rsidR="0005206C" w:rsidRDefault="0005206C">
                              <w:pPr>
                                <w:jc w:val="center"/>
                                <w:rPr>
                                  <w:color w:val="FFFFFF" w:themeColor="background1"/>
                                  <w:sz w:val="48"/>
                                  <w:szCs w:val="52"/>
                                </w:rPr>
                              </w:pPr>
                              <w:r>
                                <w:rPr>
                                  <w:color w:val="FFFFFF" w:themeColor="background1"/>
                                  <w:sz w:val="52"/>
                                  <w:szCs w:val="52"/>
                                </w:rPr>
                                <w:t>2025</w:t>
                              </w:r>
                            </w:p>
                          </w:sdtContent>
                        </w:sdt>
                      </w:txbxContent>
                    </v:textbox>
                  </v:rect>
                </v:group>
                <v:group id="_x0000_s1038" style="position:absolute;left:3446;top:13758;width:8169;height:1382" coordorigin="3446,13758" coordsize="8169,1382">
                  <v:group id="_x0000_s1039" style="position:absolute;left:10833;top:14380;width:782;height:760;flip:x y" coordorigin="8754,11945" coordsize="2880,2859">
                    <v:rect id="_x0000_s1040" style="position:absolute;left:10194;top:11945;width:1440;height:1440;flip:x;mso-width-relative:margin;v-text-anchor:middle" fillcolor="#bfbfbf [2412]" strokecolor="white [3212]" strokeweight="1pt">
                      <v:fill opacity=".5"/>
                      <v:shadow color="#d8d8d8 [2732]" offset="3pt,3pt" offset2="2pt,2pt"/>
                    </v:rect>
                    <v:rect id="_x0000_s1041" style="position:absolute;left:10194;top:13364;width:1440;height:1440;flip:x;mso-width-relative:margin;v-text-anchor:middle" fillcolor="#c0504d [3205]" strokecolor="white [3212]" strokeweight="1pt">
                      <v:shadow color="#d8d8d8 [2732]" offset="3pt,3pt" offset2="2pt,2pt"/>
                    </v:rect>
                    <v:rect id="_x0000_s1042" style="position:absolute;left:8754;top:13364;width:1440;height:1440;flip:x;mso-width-relative:margin;v-text-anchor:middle" fillcolor="#bfbfbf [2412]" strokecolor="white [3212]" strokeweight="1pt">
                      <v:fill opacity=".5"/>
                      <v:shadow color="#d8d8d8 [2732]" offset="3pt,3pt" offset2="2pt,2pt"/>
                    </v:rect>
                  </v:group>
                  <v:rect id="_x0000_s1043" style="position:absolute;left:3446;top:13758;width:7105;height:1382;v-text-anchor:bottom" filled="f" fillcolor="white [3212]" stroked="f" strokecolor="white [3212]" strokeweight="1pt">
                    <v:fill opacity="52429f"/>
                    <v:shadow color="#d8d8d8 [2732]" offset="3pt,3pt" offset2="2pt,2pt"/>
                    <v:textbox style="mso-next-textbox:#_x0000_s1043" inset=",0,,0">
                      <w:txbxContent>
                        <w:sdt>
                          <w:sdtPr>
                            <w:rPr>
                              <w:color w:val="FFFFFF" w:themeColor="background1"/>
                            </w:rPr>
                            <w:alias w:val="Author"/>
                            <w:id w:val="382381"/>
                            <w:dataBinding w:prefixMappings="xmlns:ns0='http://schemas.openxmlformats.org/package/2006/metadata/core-properties' xmlns:ns1='http://purl.org/dc/elements/1.1/'" w:xpath="/ns0:coreProperties[1]/ns1:creator[1]" w:storeItemID="{6C3C8BC8-F283-45AE-878A-BAB7291924A1}"/>
                            <w:text/>
                          </w:sdtPr>
                          <w:sdtContent>
                            <w:p w:rsidR="0005206C" w:rsidRDefault="0005206C">
                              <w:pPr>
                                <w:pStyle w:val="NoSpacing"/>
                                <w:jc w:val="right"/>
                                <w:rPr>
                                  <w:color w:val="FFFFFF" w:themeColor="background1"/>
                                </w:rPr>
                              </w:pPr>
                              <w:proofErr w:type="spellStart"/>
                              <w:r>
                                <w:rPr>
                                  <w:color w:val="FFFFFF" w:themeColor="background1"/>
                                  <w:lang w:val="en-IN"/>
                                </w:rPr>
                                <w:t>Rashmi</w:t>
                              </w:r>
                              <w:proofErr w:type="spellEnd"/>
                            </w:p>
                          </w:sdtContent>
                        </w:sdt>
                        <w:sdt>
                          <w:sdtPr>
                            <w:rPr>
                              <w:color w:val="FFFFFF" w:themeColor="background1"/>
                            </w:rPr>
                            <w:alias w:val="Company"/>
                            <w:id w:val="382382"/>
                            <w:dataBinding w:prefixMappings="xmlns:ns0='http://schemas.openxmlformats.org/officeDocument/2006/extended-properties'" w:xpath="/ns0:Properties[1]/ns0:Company[1]" w:storeItemID="{6668398D-A668-4E3E-A5EB-62B293D839F1}"/>
                            <w:text/>
                          </w:sdtPr>
                          <w:sdtContent>
                            <w:p w:rsidR="0005206C" w:rsidRDefault="0005206C">
                              <w:pPr>
                                <w:pStyle w:val="NoSpacing"/>
                                <w:jc w:val="right"/>
                                <w:rPr>
                                  <w:color w:val="FFFFFF" w:themeColor="background1"/>
                                </w:rPr>
                              </w:pPr>
                              <w:r>
                                <w:rPr>
                                  <w:color w:val="FFFFFF" w:themeColor="background1"/>
                                </w:rPr>
                                <w:t>TICMP Pvt. Ltd.</w:t>
                              </w:r>
                            </w:p>
                          </w:sdtContent>
                        </w:sdt>
                        <w:sdt>
                          <w:sdtPr>
                            <w:rPr>
                              <w:color w:val="FFFFFF" w:themeColor="background1"/>
                            </w:rPr>
                            <w:alias w:val="Date"/>
                            <w:id w:val="382383"/>
                            <w:dataBinding w:prefixMappings="xmlns:ns0='http://schemas.microsoft.com/office/2006/coverPageProps'" w:xpath="/ns0:CoverPageProperties[1]/ns0:PublishDate[1]" w:storeItemID="{55AF091B-3C7A-41E3-B477-F2FDAA23CFDA}"/>
                            <w:date w:fullDate="2025-09-20T00:00:00Z">
                              <w:dateFormat w:val="M/d/yyyy"/>
                              <w:lid w:val="en-US"/>
                              <w:storeMappedDataAs w:val="dateTime"/>
                              <w:calendar w:val="gregorian"/>
                            </w:date>
                          </w:sdtPr>
                          <w:sdtContent>
                            <w:p w:rsidR="0005206C" w:rsidRDefault="0005206C">
                              <w:pPr>
                                <w:pStyle w:val="NoSpacing"/>
                                <w:jc w:val="right"/>
                                <w:rPr>
                                  <w:color w:val="FFFFFF" w:themeColor="background1"/>
                                </w:rPr>
                              </w:pPr>
                              <w:r>
                                <w:rPr>
                                  <w:color w:val="FFFFFF" w:themeColor="background1"/>
                                </w:rPr>
                                <w:t>9/20/2025</w:t>
                              </w:r>
                            </w:p>
                          </w:sdtContent>
                        </w:sdt>
                      </w:txbxContent>
                    </v:textbox>
                  </v:rect>
                </v:group>
                <w10:wrap anchorx="page" anchory="page"/>
              </v:group>
            </w:pict>
          </w:r>
        </w:p>
      </w:sdtContent>
    </w:sdt>
    <w:p w:rsidR="00C67767" w:rsidRDefault="005D49CC">
      <w:fldSimple w:instr=" FILENAME  \* Caps  \* MERGEFORMAT ">
        <w:r w:rsidR="00307A87">
          <w:rPr>
            <w:noProof/>
          </w:rPr>
          <w:t>Document1</w:t>
        </w:r>
      </w:fldSimple>
      <w:proofErr w:type="spellStart"/>
      <w:r w:rsidR="00C67767">
        <w:t>Twe</w:t>
      </w:r>
      <w:proofErr w:type="spellEnd"/>
    </w:p>
    <w:p w:rsidR="00C67767" w:rsidRDefault="00C67767">
      <w:r>
        <w:br w:type="page"/>
      </w:r>
    </w:p>
    <w:p w:rsidR="00C67767" w:rsidRPr="00133DB7" w:rsidRDefault="00C67767" w:rsidP="00C67767">
      <w:pPr>
        <w:rPr>
          <w:b/>
        </w:rPr>
      </w:pPr>
      <w:r w:rsidRPr="00133DB7">
        <w:rPr>
          <w:b/>
        </w:rPr>
        <w:lastRenderedPageBreak/>
        <w:t>1. INTRODUCTION</w:t>
      </w:r>
    </w:p>
    <w:p w:rsidR="00C67767" w:rsidRPr="00133DB7" w:rsidRDefault="00C67767" w:rsidP="00C67767">
      <w:pPr>
        <w:rPr>
          <w:b/>
        </w:rPr>
      </w:pPr>
      <w:r w:rsidRPr="00133DB7">
        <w:rPr>
          <w:b/>
        </w:rPr>
        <w:t>1.1. DOCUMENT PURPOSE</w:t>
      </w:r>
    </w:p>
    <w:p w:rsidR="00C67767" w:rsidRDefault="00C67767" w:rsidP="00C67767">
      <w:r w:rsidRPr="00C67767">
        <w:t>The purpose of this document is to clearly define the business requirements for developing a software solution that supports inventory management and enables the fastest possible delivery of ice-cream and milk products across the company’s nationwide network of manufacturing plants and warehouses. It serves as a blueprint for aligning stakeholders, guiding development teams, and ensuring the final product meets operational goals and customer expectations.</w:t>
      </w:r>
    </w:p>
    <w:p w:rsidR="00C67767" w:rsidRPr="00133DB7" w:rsidRDefault="00C67767" w:rsidP="00C67767">
      <w:pPr>
        <w:rPr>
          <w:b/>
        </w:rPr>
      </w:pPr>
      <w:r w:rsidRPr="00133DB7">
        <w:rPr>
          <w:b/>
        </w:rPr>
        <w:t>1.2. INTENDED AUDIENCE</w:t>
      </w:r>
    </w:p>
    <w:tbl>
      <w:tblPr>
        <w:tblStyle w:val="TableGrid"/>
        <w:tblW w:w="9928" w:type="dxa"/>
        <w:tblLook w:val="04A0"/>
      </w:tblPr>
      <w:tblGrid>
        <w:gridCol w:w="2268"/>
        <w:gridCol w:w="2161"/>
        <w:gridCol w:w="2410"/>
        <w:gridCol w:w="1174"/>
        <w:gridCol w:w="1915"/>
      </w:tblGrid>
      <w:tr w:rsidR="00133DB7" w:rsidTr="00133DB7">
        <w:tc>
          <w:tcPr>
            <w:tcW w:w="2268" w:type="dxa"/>
          </w:tcPr>
          <w:p w:rsidR="00133DB7" w:rsidRDefault="00133DB7" w:rsidP="001653BA">
            <w:pPr>
              <w:pStyle w:val="Default"/>
              <w:rPr>
                <w:color w:val="2D5294"/>
                <w:sz w:val="23"/>
                <w:szCs w:val="23"/>
              </w:rPr>
            </w:pPr>
            <w:r>
              <w:rPr>
                <w:b/>
                <w:bCs/>
                <w:color w:val="2D5294"/>
                <w:sz w:val="23"/>
                <w:szCs w:val="23"/>
              </w:rPr>
              <w:t xml:space="preserve">Role </w:t>
            </w:r>
          </w:p>
        </w:tc>
        <w:tc>
          <w:tcPr>
            <w:tcW w:w="2161" w:type="dxa"/>
          </w:tcPr>
          <w:p w:rsidR="00133DB7" w:rsidRDefault="00133DB7" w:rsidP="001653BA">
            <w:pPr>
              <w:pStyle w:val="Default"/>
              <w:tabs>
                <w:tab w:val="left" w:pos="1140"/>
              </w:tabs>
              <w:rPr>
                <w:color w:val="2D5294"/>
                <w:sz w:val="23"/>
                <w:szCs w:val="23"/>
              </w:rPr>
            </w:pPr>
            <w:r>
              <w:rPr>
                <w:b/>
                <w:bCs/>
                <w:color w:val="2D5294"/>
                <w:sz w:val="23"/>
                <w:szCs w:val="23"/>
              </w:rPr>
              <w:t xml:space="preserve">Name </w:t>
            </w:r>
            <w:r>
              <w:rPr>
                <w:b/>
                <w:bCs/>
                <w:color w:val="2D5294"/>
                <w:sz w:val="23"/>
                <w:szCs w:val="23"/>
              </w:rPr>
              <w:tab/>
            </w:r>
          </w:p>
        </w:tc>
        <w:tc>
          <w:tcPr>
            <w:tcW w:w="2410" w:type="dxa"/>
          </w:tcPr>
          <w:p w:rsidR="00133DB7" w:rsidRDefault="00133DB7" w:rsidP="001653BA">
            <w:pPr>
              <w:pStyle w:val="Default"/>
              <w:rPr>
                <w:color w:val="2D5294"/>
                <w:sz w:val="23"/>
                <w:szCs w:val="23"/>
              </w:rPr>
            </w:pPr>
            <w:r>
              <w:rPr>
                <w:b/>
                <w:bCs/>
                <w:color w:val="2D5294"/>
                <w:sz w:val="23"/>
                <w:szCs w:val="23"/>
              </w:rPr>
              <w:t xml:space="preserve">Title </w:t>
            </w:r>
          </w:p>
        </w:tc>
        <w:tc>
          <w:tcPr>
            <w:tcW w:w="1174" w:type="dxa"/>
          </w:tcPr>
          <w:p w:rsidR="00133DB7" w:rsidRDefault="00133DB7" w:rsidP="001653BA">
            <w:pPr>
              <w:pStyle w:val="Default"/>
              <w:rPr>
                <w:color w:val="2D5294"/>
                <w:sz w:val="23"/>
                <w:szCs w:val="23"/>
              </w:rPr>
            </w:pPr>
            <w:r>
              <w:rPr>
                <w:b/>
                <w:bCs/>
                <w:color w:val="2D5294"/>
                <w:sz w:val="23"/>
                <w:szCs w:val="23"/>
              </w:rPr>
              <w:t xml:space="preserve">Signature </w:t>
            </w:r>
          </w:p>
        </w:tc>
        <w:tc>
          <w:tcPr>
            <w:tcW w:w="1915" w:type="dxa"/>
          </w:tcPr>
          <w:p w:rsidR="00133DB7" w:rsidRDefault="00133DB7" w:rsidP="001653BA">
            <w:pPr>
              <w:pStyle w:val="Default"/>
              <w:rPr>
                <w:color w:val="2D5294"/>
                <w:sz w:val="23"/>
                <w:szCs w:val="23"/>
              </w:rPr>
            </w:pPr>
            <w:r>
              <w:rPr>
                <w:b/>
                <w:bCs/>
                <w:color w:val="2D5294"/>
                <w:sz w:val="23"/>
                <w:szCs w:val="23"/>
              </w:rPr>
              <w:t xml:space="preserve">Date </w:t>
            </w:r>
          </w:p>
        </w:tc>
      </w:tr>
      <w:tr w:rsidR="00133DB7" w:rsidTr="00133DB7">
        <w:tc>
          <w:tcPr>
            <w:tcW w:w="2268" w:type="dxa"/>
          </w:tcPr>
          <w:p w:rsidR="00133DB7" w:rsidRDefault="00133DB7" w:rsidP="001653BA">
            <w:pPr>
              <w:pStyle w:val="Default"/>
              <w:rPr>
                <w:sz w:val="23"/>
                <w:szCs w:val="23"/>
              </w:rPr>
            </w:pPr>
            <w:r>
              <w:rPr>
                <w:sz w:val="23"/>
                <w:szCs w:val="23"/>
              </w:rPr>
              <w:t>Project Sponsor</w:t>
            </w:r>
          </w:p>
        </w:tc>
        <w:tc>
          <w:tcPr>
            <w:tcW w:w="2161" w:type="dxa"/>
          </w:tcPr>
          <w:p w:rsidR="00133DB7" w:rsidRDefault="00133DB7" w:rsidP="001653BA">
            <w:proofErr w:type="spellStart"/>
            <w:r>
              <w:t>Devendra</w:t>
            </w:r>
            <w:proofErr w:type="spellEnd"/>
            <w:r>
              <w:t xml:space="preserve"> </w:t>
            </w:r>
            <w:proofErr w:type="spellStart"/>
            <w:r>
              <w:t>Chaudhari</w:t>
            </w:r>
            <w:proofErr w:type="spellEnd"/>
          </w:p>
        </w:tc>
        <w:tc>
          <w:tcPr>
            <w:tcW w:w="2410" w:type="dxa"/>
          </w:tcPr>
          <w:p w:rsidR="00133DB7" w:rsidRDefault="00133DB7" w:rsidP="001653BA">
            <w:r>
              <w:t>Sales and Business Head</w:t>
            </w:r>
          </w:p>
        </w:tc>
        <w:tc>
          <w:tcPr>
            <w:tcW w:w="1174" w:type="dxa"/>
          </w:tcPr>
          <w:p w:rsidR="00133DB7" w:rsidRDefault="00133DB7" w:rsidP="001653BA">
            <w:r>
              <w:t>Do</w:t>
            </w:r>
          </w:p>
        </w:tc>
        <w:tc>
          <w:tcPr>
            <w:tcW w:w="1915" w:type="dxa"/>
          </w:tcPr>
          <w:p w:rsidR="00133DB7" w:rsidRDefault="00133DB7" w:rsidP="001653BA">
            <w:r>
              <w:t>MM/DD/YYYY</w:t>
            </w:r>
          </w:p>
        </w:tc>
      </w:tr>
      <w:tr w:rsidR="00133DB7" w:rsidTr="00133DB7">
        <w:tc>
          <w:tcPr>
            <w:tcW w:w="2268" w:type="dxa"/>
          </w:tcPr>
          <w:p w:rsidR="00133DB7" w:rsidRDefault="00133DB7" w:rsidP="001653BA">
            <w:pPr>
              <w:pStyle w:val="Default"/>
              <w:rPr>
                <w:sz w:val="23"/>
                <w:szCs w:val="23"/>
              </w:rPr>
            </w:pPr>
            <w:r>
              <w:rPr>
                <w:sz w:val="23"/>
                <w:szCs w:val="23"/>
              </w:rPr>
              <w:t xml:space="preserve">Business Owner </w:t>
            </w:r>
          </w:p>
        </w:tc>
        <w:tc>
          <w:tcPr>
            <w:tcW w:w="2161" w:type="dxa"/>
          </w:tcPr>
          <w:p w:rsidR="00133DB7" w:rsidRDefault="00133DB7" w:rsidP="001653BA">
            <w:proofErr w:type="spellStart"/>
            <w:r w:rsidRPr="00683949">
              <w:t>Yogesh</w:t>
            </w:r>
            <w:proofErr w:type="spellEnd"/>
            <w:r w:rsidRPr="00683949">
              <w:t xml:space="preserve"> </w:t>
            </w:r>
            <w:proofErr w:type="spellStart"/>
            <w:r w:rsidRPr="00683949">
              <w:t>Agrawal</w:t>
            </w:r>
            <w:proofErr w:type="spellEnd"/>
          </w:p>
        </w:tc>
        <w:tc>
          <w:tcPr>
            <w:tcW w:w="2410" w:type="dxa"/>
          </w:tcPr>
          <w:p w:rsidR="00133DB7" w:rsidRDefault="00133DB7" w:rsidP="001653BA">
            <w:r>
              <w:t>MD</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Project Manager </w:t>
            </w:r>
          </w:p>
        </w:tc>
        <w:tc>
          <w:tcPr>
            <w:tcW w:w="2161" w:type="dxa"/>
          </w:tcPr>
          <w:p w:rsidR="00133DB7" w:rsidRDefault="00133DB7" w:rsidP="001653BA">
            <w:proofErr w:type="spellStart"/>
            <w:r>
              <w:t>Rashmi</w:t>
            </w:r>
            <w:proofErr w:type="spellEnd"/>
            <w:r>
              <w:t xml:space="preserve"> </w:t>
            </w:r>
            <w:proofErr w:type="spellStart"/>
            <w:r>
              <w:t>Garse</w:t>
            </w:r>
            <w:proofErr w:type="spellEnd"/>
          </w:p>
        </w:tc>
        <w:tc>
          <w:tcPr>
            <w:tcW w:w="2410" w:type="dxa"/>
          </w:tcPr>
          <w:p w:rsidR="00133DB7" w:rsidRDefault="00133DB7" w:rsidP="001653BA">
            <w:r>
              <w:t>Business Analyst</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System Architect </w:t>
            </w:r>
          </w:p>
        </w:tc>
        <w:tc>
          <w:tcPr>
            <w:tcW w:w="2161" w:type="dxa"/>
          </w:tcPr>
          <w:p w:rsidR="00133DB7" w:rsidRDefault="00133DB7" w:rsidP="001653BA">
            <w:proofErr w:type="spellStart"/>
            <w:r>
              <w:t>Shweta</w:t>
            </w:r>
            <w:proofErr w:type="spellEnd"/>
            <w:r>
              <w:t xml:space="preserve"> </w:t>
            </w:r>
            <w:proofErr w:type="spellStart"/>
            <w:r>
              <w:t>Bonde</w:t>
            </w:r>
            <w:proofErr w:type="spellEnd"/>
          </w:p>
        </w:tc>
        <w:tc>
          <w:tcPr>
            <w:tcW w:w="2410" w:type="dxa"/>
          </w:tcPr>
          <w:p w:rsidR="00133DB7" w:rsidRDefault="00133DB7" w:rsidP="001653BA">
            <w:r>
              <w:rPr>
                <w:sz w:val="23"/>
                <w:szCs w:val="23"/>
              </w:rPr>
              <w:t>System Architect</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Development Lead </w:t>
            </w:r>
          </w:p>
        </w:tc>
        <w:tc>
          <w:tcPr>
            <w:tcW w:w="2161" w:type="dxa"/>
          </w:tcPr>
          <w:p w:rsidR="00133DB7" w:rsidRDefault="00133DB7" w:rsidP="001653BA">
            <w:proofErr w:type="spellStart"/>
            <w:r>
              <w:t>Moksh</w:t>
            </w:r>
            <w:proofErr w:type="spellEnd"/>
            <w:r>
              <w:t xml:space="preserve"> B</w:t>
            </w:r>
          </w:p>
        </w:tc>
        <w:tc>
          <w:tcPr>
            <w:tcW w:w="2410" w:type="dxa"/>
          </w:tcPr>
          <w:p w:rsidR="00133DB7" w:rsidRDefault="00133DB7" w:rsidP="001653BA">
            <w:r>
              <w:t>Team Lead</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User Experience Lead </w:t>
            </w:r>
          </w:p>
        </w:tc>
        <w:tc>
          <w:tcPr>
            <w:tcW w:w="2161" w:type="dxa"/>
          </w:tcPr>
          <w:p w:rsidR="00133DB7" w:rsidRDefault="00133DB7" w:rsidP="001653BA">
            <w:proofErr w:type="spellStart"/>
            <w:r>
              <w:t>Rudransh</w:t>
            </w:r>
            <w:proofErr w:type="spellEnd"/>
            <w:r>
              <w:t xml:space="preserve"> </w:t>
            </w:r>
            <w:proofErr w:type="spellStart"/>
            <w:r>
              <w:t>Chaudhari</w:t>
            </w:r>
            <w:proofErr w:type="spellEnd"/>
          </w:p>
        </w:tc>
        <w:tc>
          <w:tcPr>
            <w:tcW w:w="2410" w:type="dxa"/>
          </w:tcPr>
          <w:p w:rsidR="00133DB7" w:rsidRDefault="00133DB7" w:rsidP="001653BA">
            <w:r>
              <w:t>Team Lead</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Quality Lead </w:t>
            </w:r>
          </w:p>
        </w:tc>
        <w:tc>
          <w:tcPr>
            <w:tcW w:w="2161" w:type="dxa"/>
          </w:tcPr>
          <w:p w:rsidR="00133DB7" w:rsidRDefault="00133DB7" w:rsidP="001653BA">
            <w:proofErr w:type="spellStart"/>
            <w:r>
              <w:t>Tweesha</w:t>
            </w:r>
            <w:proofErr w:type="spellEnd"/>
            <w:r>
              <w:t xml:space="preserve"> C</w:t>
            </w:r>
          </w:p>
        </w:tc>
        <w:tc>
          <w:tcPr>
            <w:tcW w:w="2410" w:type="dxa"/>
          </w:tcPr>
          <w:p w:rsidR="00133DB7" w:rsidRDefault="00133DB7" w:rsidP="001653BA">
            <w:r>
              <w:t>Team Lead</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Content Lead </w:t>
            </w:r>
          </w:p>
        </w:tc>
        <w:tc>
          <w:tcPr>
            <w:tcW w:w="2161" w:type="dxa"/>
          </w:tcPr>
          <w:p w:rsidR="00133DB7" w:rsidRDefault="00133DB7" w:rsidP="001653BA">
            <w:proofErr w:type="spellStart"/>
            <w:r>
              <w:t>Harshal</w:t>
            </w:r>
            <w:proofErr w:type="spellEnd"/>
            <w:r>
              <w:t xml:space="preserve"> </w:t>
            </w:r>
            <w:proofErr w:type="spellStart"/>
            <w:r>
              <w:t>Bhangale</w:t>
            </w:r>
            <w:proofErr w:type="spellEnd"/>
          </w:p>
        </w:tc>
        <w:tc>
          <w:tcPr>
            <w:tcW w:w="2410" w:type="dxa"/>
          </w:tcPr>
          <w:p w:rsidR="00133DB7" w:rsidRDefault="00133DB7" w:rsidP="001653BA">
            <w:r>
              <w:t>Team Lead</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bl>
    <w:p w:rsidR="00133DB7" w:rsidRDefault="00133DB7" w:rsidP="00C67767"/>
    <w:p w:rsidR="00133DB7" w:rsidRPr="00133DB7" w:rsidRDefault="00133DB7" w:rsidP="00C67767">
      <w:pPr>
        <w:rPr>
          <w:b/>
        </w:rPr>
      </w:pPr>
      <w:r w:rsidRPr="00133DB7">
        <w:rPr>
          <w:b/>
        </w:rPr>
        <w:t>1.2.1 RACI Matrix</w:t>
      </w:r>
    </w:p>
    <w:tbl>
      <w:tblPr>
        <w:tblStyle w:val="TableGrid"/>
        <w:tblW w:w="10206" w:type="dxa"/>
        <w:tblLook w:val="04A0"/>
      </w:tblPr>
      <w:tblGrid>
        <w:gridCol w:w="2268"/>
        <w:gridCol w:w="2098"/>
        <w:gridCol w:w="2438"/>
        <w:gridCol w:w="567"/>
        <w:gridCol w:w="567"/>
        <w:gridCol w:w="567"/>
        <w:gridCol w:w="567"/>
        <w:gridCol w:w="567"/>
        <w:gridCol w:w="567"/>
      </w:tblGrid>
      <w:tr w:rsidR="00133DB7" w:rsidTr="001653BA">
        <w:tc>
          <w:tcPr>
            <w:tcW w:w="2268" w:type="dxa"/>
          </w:tcPr>
          <w:p w:rsidR="00133DB7" w:rsidRDefault="00133DB7" w:rsidP="001653BA">
            <w:pPr>
              <w:pStyle w:val="Default"/>
              <w:rPr>
                <w:color w:val="2D5294"/>
                <w:sz w:val="23"/>
                <w:szCs w:val="23"/>
              </w:rPr>
            </w:pPr>
            <w:r>
              <w:rPr>
                <w:b/>
                <w:bCs/>
                <w:color w:val="2D5294"/>
                <w:sz w:val="23"/>
                <w:szCs w:val="23"/>
              </w:rPr>
              <w:t xml:space="preserve">Role </w:t>
            </w:r>
          </w:p>
        </w:tc>
        <w:tc>
          <w:tcPr>
            <w:tcW w:w="2098" w:type="dxa"/>
          </w:tcPr>
          <w:p w:rsidR="00133DB7" w:rsidRDefault="00133DB7" w:rsidP="001653BA">
            <w:pPr>
              <w:pStyle w:val="Default"/>
              <w:tabs>
                <w:tab w:val="left" w:pos="1140"/>
              </w:tabs>
              <w:rPr>
                <w:color w:val="2D5294"/>
                <w:sz w:val="23"/>
                <w:szCs w:val="23"/>
              </w:rPr>
            </w:pPr>
            <w:r>
              <w:rPr>
                <w:b/>
                <w:bCs/>
                <w:color w:val="2D5294"/>
                <w:sz w:val="23"/>
                <w:szCs w:val="23"/>
              </w:rPr>
              <w:t xml:space="preserve">Name </w:t>
            </w:r>
            <w:r>
              <w:rPr>
                <w:b/>
                <w:bCs/>
                <w:color w:val="2D5294"/>
                <w:sz w:val="23"/>
                <w:szCs w:val="23"/>
              </w:rPr>
              <w:tab/>
            </w:r>
          </w:p>
        </w:tc>
        <w:tc>
          <w:tcPr>
            <w:tcW w:w="2438" w:type="dxa"/>
          </w:tcPr>
          <w:p w:rsidR="00133DB7" w:rsidRDefault="00133DB7" w:rsidP="001653BA">
            <w:pPr>
              <w:pStyle w:val="Default"/>
              <w:rPr>
                <w:color w:val="2D5294"/>
                <w:sz w:val="23"/>
                <w:szCs w:val="23"/>
              </w:rPr>
            </w:pPr>
            <w:r>
              <w:rPr>
                <w:b/>
                <w:bCs/>
                <w:color w:val="2D5294"/>
                <w:sz w:val="23"/>
                <w:szCs w:val="23"/>
              </w:rPr>
              <w:t xml:space="preserve">Title </w:t>
            </w:r>
          </w:p>
        </w:tc>
        <w:tc>
          <w:tcPr>
            <w:tcW w:w="567" w:type="dxa"/>
            <w:vAlign w:val="center"/>
          </w:tcPr>
          <w:p w:rsidR="00133DB7" w:rsidRDefault="00133DB7" w:rsidP="001653BA">
            <w:pPr>
              <w:jc w:val="center"/>
              <w:rPr>
                <w:b/>
                <w:bCs/>
                <w:color w:val="2D5294"/>
                <w:sz w:val="23"/>
                <w:szCs w:val="23"/>
              </w:rPr>
            </w:pPr>
            <w:r>
              <w:rPr>
                <w:b/>
                <w:bCs/>
                <w:color w:val="2D5294"/>
                <w:sz w:val="23"/>
                <w:szCs w:val="23"/>
              </w:rPr>
              <w:t>*</w:t>
            </w:r>
          </w:p>
        </w:tc>
        <w:tc>
          <w:tcPr>
            <w:tcW w:w="567" w:type="dxa"/>
            <w:vAlign w:val="center"/>
          </w:tcPr>
          <w:p w:rsidR="00133DB7" w:rsidRDefault="00133DB7" w:rsidP="001653BA">
            <w:pPr>
              <w:jc w:val="center"/>
            </w:pPr>
            <w:r>
              <w:rPr>
                <w:b/>
                <w:bCs/>
                <w:color w:val="2D5294"/>
                <w:sz w:val="23"/>
                <w:szCs w:val="23"/>
              </w:rPr>
              <w:t>R</w:t>
            </w:r>
          </w:p>
        </w:tc>
        <w:tc>
          <w:tcPr>
            <w:tcW w:w="567" w:type="dxa"/>
            <w:vAlign w:val="center"/>
          </w:tcPr>
          <w:p w:rsidR="00133DB7" w:rsidRDefault="00133DB7" w:rsidP="001653BA">
            <w:pPr>
              <w:jc w:val="center"/>
            </w:pPr>
            <w:r>
              <w:rPr>
                <w:b/>
                <w:bCs/>
                <w:color w:val="2D5294"/>
                <w:sz w:val="23"/>
                <w:szCs w:val="23"/>
              </w:rPr>
              <w:t>A</w:t>
            </w:r>
          </w:p>
        </w:tc>
        <w:tc>
          <w:tcPr>
            <w:tcW w:w="567" w:type="dxa"/>
            <w:vAlign w:val="center"/>
          </w:tcPr>
          <w:p w:rsidR="00133DB7" w:rsidRDefault="00133DB7" w:rsidP="001653BA">
            <w:pPr>
              <w:jc w:val="center"/>
              <w:rPr>
                <w:b/>
                <w:bCs/>
                <w:color w:val="2D5294"/>
                <w:sz w:val="23"/>
                <w:szCs w:val="23"/>
              </w:rPr>
            </w:pPr>
            <w:r>
              <w:rPr>
                <w:b/>
                <w:bCs/>
                <w:color w:val="2D5294"/>
                <w:sz w:val="23"/>
                <w:szCs w:val="23"/>
              </w:rPr>
              <w:t>S</w:t>
            </w:r>
          </w:p>
        </w:tc>
        <w:tc>
          <w:tcPr>
            <w:tcW w:w="567" w:type="dxa"/>
            <w:vAlign w:val="center"/>
          </w:tcPr>
          <w:p w:rsidR="00133DB7" w:rsidRDefault="00133DB7" w:rsidP="001653BA">
            <w:pPr>
              <w:jc w:val="center"/>
            </w:pPr>
            <w:r>
              <w:rPr>
                <w:b/>
                <w:bCs/>
                <w:color w:val="2D5294"/>
                <w:sz w:val="23"/>
                <w:szCs w:val="23"/>
              </w:rPr>
              <w:t>C</w:t>
            </w:r>
          </w:p>
        </w:tc>
        <w:tc>
          <w:tcPr>
            <w:tcW w:w="567" w:type="dxa"/>
            <w:vAlign w:val="center"/>
          </w:tcPr>
          <w:p w:rsidR="00133DB7" w:rsidRDefault="00133DB7" w:rsidP="001653BA">
            <w:pPr>
              <w:jc w:val="center"/>
            </w:pPr>
            <w:r>
              <w:rPr>
                <w:b/>
                <w:bCs/>
                <w:color w:val="2D5294"/>
                <w:sz w:val="23"/>
                <w:szCs w:val="23"/>
              </w:rPr>
              <w:t>I</w:t>
            </w:r>
          </w:p>
        </w:tc>
      </w:tr>
      <w:tr w:rsidR="00133DB7" w:rsidTr="001653BA">
        <w:trPr>
          <w:trHeight w:val="283"/>
        </w:trPr>
        <w:tc>
          <w:tcPr>
            <w:tcW w:w="2268" w:type="dxa"/>
          </w:tcPr>
          <w:p w:rsidR="00133DB7" w:rsidRDefault="00133DB7" w:rsidP="001653BA">
            <w:pPr>
              <w:pStyle w:val="Default"/>
              <w:rPr>
                <w:sz w:val="23"/>
                <w:szCs w:val="23"/>
              </w:rPr>
            </w:pPr>
            <w:r>
              <w:rPr>
                <w:sz w:val="23"/>
                <w:szCs w:val="23"/>
              </w:rPr>
              <w:t>Project Sponsor</w:t>
            </w:r>
          </w:p>
        </w:tc>
        <w:tc>
          <w:tcPr>
            <w:tcW w:w="2098" w:type="dxa"/>
          </w:tcPr>
          <w:p w:rsidR="00133DB7" w:rsidRDefault="00133DB7" w:rsidP="001653BA">
            <w:proofErr w:type="spellStart"/>
            <w:r>
              <w:t>Devendra</w:t>
            </w:r>
            <w:proofErr w:type="spellEnd"/>
            <w:r>
              <w:t xml:space="preserve"> </w:t>
            </w:r>
            <w:proofErr w:type="spellStart"/>
            <w:r>
              <w:t>Chaudhari</w:t>
            </w:r>
            <w:proofErr w:type="spellEnd"/>
          </w:p>
        </w:tc>
        <w:tc>
          <w:tcPr>
            <w:tcW w:w="2438" w:type="dxa"/>
          </w:tcPr>
          <w:p w:rsidR="00133DB7" w:rsidRDefault="00133DB7" w:rsidP="001653BA">
            <w:r>
              <w:t>Sales and Business Head</w:t>
            </w: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Pr="00F15C9B" w:rsidRDefault="00133DB7" w:rsidP="001653BA">
            <w:pPr>
              <w:jc w:val="center"/>
              <w:rPr>
                <w:rFonts w:ascii="Wingdings" w:hAnsi="Wingdings"/>
              </w:rP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r>
      <w:tr w:rsidR="00133DB7" w:rsidTr="001653BA">
        <w:tc>
          <w:tcPr>
            <w:tcW w:w="2268" w:type="dxa"/>
          </w:tcPr>
          <w:p w:rsidR="00133DB7" w:rsidRDefault="00133DB7" w:rsidP="001653BA">
            <w:pPr>
              <w:pStyle w:val="Default"/>
              <w:rPr>
                <w:sz w:val="23"/>
                <w:szCs w:val="23"/>
              </w:rPr>
            </w:pPr>
            <w:r>
              <w:rPr>
                <w:sz w:val="23"/>
                <w:szCs w:val="23"/>
              </w:rPr>
              <w:t xml:space="preserve">Business Owner </w:t>
            </w:r>
          </w:p>
        </w:tc>
        <w:tc>
          <w:tcPr>
            <w:tcW w:w="2098" w:type="dxa"/>
          </w:tcPr>
          <w:p w:rsidR="00133DB7" w:rsidRDefault="00133DB7" w:rsidP="001653BA">
            <w:proofErr w:type="spellStart"/>
            <w:r w:rsidRPr="00683949">
              <w:t>Yogesh</w:t>
            </w:r>
            <w:proofErr w:type="spellEnd"/>
            <w:r w:rsidRPr="00683949">
              <w:t xml:space="preserve"> </w:t>
            </w:r>
            <w:proofErr w:type="spellStart"/>
            <w:r w:rsidRPr="00683949">
              <w:t>Agrawal</w:t>
            </w:r>
            <w:proofErr w:type="spellEnd"/>
          </w:p>
        </w:tc>
        <w:tc>
          <w:tcPr>
            <w:tcW w:w="2438" w:type="dxa"/>
          </w:tcPr>
          <w:p w:rsidR="00133DB7" w:rsidRDefault="00133DB7" w:rsidP="001653BA">
            <w:r>
              <w:t>MD</w:t>
            </w: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sidRPr="00BC5225">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BC5225">
              <w:rPr>
                <w:rFonts w:ascii="MS Gothic" w:eastAsia="MS Gothic" w:hAnsi="MS Gothic" w:cs="MS Gothic" w:hint="eastAsia"/>
                <w:color w:val="1F1F1F"/>
                <w:shd w:val="clear" w:color="auto" w:fill="FFFFFF"/>
              </w:rPr>
              <w:t>✔</w:t>
            </w:r>
          </w:p>
        </w:tc>
      </w:tr>
      <w:tr w:rsidR="00133DB7" w:rsidTr="001653BA">
        <w:tc>
          <w:tcPr>
            <w:tcW w:w="2268" w:type="dxa"/>
          </w:tcPr>
          <w:p w:rsidR="00133DB7" w:rsidRDefault="00133DB7" w:rsidP="001653BA">
            <w:pPr>
              <w:pStyle w:val="Default"/>
              <w:rPr>
                <w:sz w:val="23"/>
                <w:szCs w:val="23"/>
              </w:rPr>
            </w:pPr>
            <w:r>
              <w:rPr>
                <w:sz w:val="23"/>
                <w:szCs w:val="23"/>
              </w:rPr>
              <w:t xml:space="preserve">Project Manager </w:t>
            </w:r>
          </w:p>
        </w:tc>
        <w:tc>
          <w:tcPr>
            <w:tcW w:w="2098" w:type="dxa"/>
          </w:tcPr>
          <w:p w:rsidR="00133DB7" w:rsidRDefault="00133DB7" w:rsidP="001653BA">
            <w:proofErr w:type="spellStart"/>
            <w:r>
              <w:t>Rashmi</w:t>
            </w:r>
            <w:proofErr w:type="spellEnd"/>
            <w:r>
              <w:t xml:space="preserve"> </w:t>
            </w:r>
            <w:proofErr w:type="spellStart"/>
            <w:r>
              <w:t>Garse</w:t>
            </w:r>
            <w:proofErr w:type="spellEnd"/>
          </w:p>
        </w:tc>
        <w:tc>
          <w:tcPr>
            <w:tcW w:w="2438" w:type="dxa"/>
          </w:tcPr>
          <w:p w:rsidR="00133DB7" w:rsidRDefault="00133DB7" w:rsidP="001653BA">
            <w:r>
              <w:t>Business Analyst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r>
      <w:tr w:rsidR="00133DB7" w:rsidTr="001653BA">
        <w:tc>
          <w:tcPr>
            <w:tcW w:w="2268" w:type="dxa"/>
          </w:tcPr>
          <w:p w:rsidR="00133DB7" w:rsidRDefault="00133DB7" w:rsidP="001653BA">
            <w:pPr>
              <w:pStyle w:val="Default"/>
              <w:rPr>
                <w:sz w:val="23"/>
                <w:szCs w:val="23"/>
              </w:rPr>
            </w:pPr>
            <w:r>
              <w:rPr>
                <w:sz w:val="23"/>
                <w:szCs w:val="23"/>
              </w:rPr>
              <w:t xml:space="preserve">System Architect </w:t>
            </w:r>
          </w:p>
        </w:tc>
        <w:tc>
          <w:tcPr>
            <w:tcW w:w="2098" w:type="dxa"/>
          </w:tcPr>
          <w:p w:rsidR="00133DB7" w:rsidRDefault="00133DB7" w:rsidP="001653BA">
            <w:proofErr w:type="spellStart"/>
            <w:r>
              <w:t>Shweta</w:t>
            </w:r>
            <w:proofErr w:type="spellEnd"/>
            <w:r>
              <w:t xml:space="preserve"> </w:t>
            </w:r>
            <w:proofErr w:type="spellStart"/>
            <w:r>
              <w:t>Bonde</w:t>
            </w:r>
            <w:proofErr w:type="spellEnd"/>
          </w:p>
        </w:tc>
        <w:tc>
          <w:tcPr>
            <w:tcW w:w="2438" w:type="dxa"/>
          </w:tcPr>
          <w:p w:rsidR="00133DB7" w:rsidRDefault="00133DB7" w:rsidP="001653BA">
            <w:r>
              <w:rPr>
                <w:sz w:val="23"/>
                <w:szCs w:val="23"/>
              </w:rPr>
              <w:t>System Architect</w:t>
            </w:r>
          </w:p>
        </w:tc>
        <w:tc>
          <w:tcPr>
            <w:tcW w:w="567" w:type="dxa"/>
            <w:vAlign w:val="center"/>
          </w:tcPr>
          <w:p w:rsidR="00133DB7" w:rsidRDefault="00133DB7" w:rsidP="001653BA">
            <w:pPr>
              <w:jc w:val="center"/>
              <w:rPr>
                <w:sz w:val="23"/>
                <w:szCs w:val="23"/>
              </w:rPr>
            </w:pPr>
          </w:p>
        </w:tc>
        <w:tc>
          <w:tcPr>
            <w:tcW w:w="567" w:type="dxa"/>
            <w:vAlign w:val="center"/>
          </w:tcPr>
          <w:p w:rsidR="00133DB7" w:rsidRDefault="00133DB7" w:rsidP="001653BA">
            <w:pPr>
              <w:jc w:val="center"/>
              <w:rPr>
                <w:sz w:val="23"/>
                <w:szCs w:val="23"/>
              </w:rPr>
            </w:pPr>
          </w:p>
        </w:tc>
        <w:tc>
          <w:tcPr>
            <w:tcW w:w="567" w:type="dxa"/>
            <w:vAlign w:val="center"/>
          </w:tcPr>
          <w:p w:rsidR="00133DB7" w:rsidRDefault="00133DB7" w:rsidP="001653BA">
            <w:pPr>
              <w:jc w:val="center"/>
              <w:rPr>
                <w:sz w:val="23"/>
                <w:szCs w:val="23"/>
              </w:rP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2A73E2">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rPr>
                <w:sz w:val="23"/>
                <w:szCs w:val="23"/>
              </w:rPr>
            </w:pPr>
          </w:p>
        </w:tc>
        <w:tc>
          <w:tcPr>
            <w:tcW w:w="567" w:type="dxa"/>
            <w:vAlign w:val="center"/>
          </w:tcPr>
          <w:p w:rsidR="00133DB7" w:rsidRDefault="00133DB7" w:rsidP="001653BA">
            <w:pPr>
              <w:jc w:val="center"/>
              <w:rPr>
                <w:sz w:val="23"/>
                <w:szCs w:val="23"/>
              </w:rPr>
            </w:pPr>
          </w:p>
        </w:tc>
      </w:tr>
      <w:tr w:rsidR="00133DB7" w:rsidTr="001653BA">
        <w:tc>
          <w:tcPr>
            <w:tcW w:w="2268" w:type="dxa"/>
          </w:tcPr>
          <w:p w:rsidR="00133DB7" w:rsidRDefault="00133DB7" w:rsidP="001653BA">
            <w:pPr>
              <w:pStyle w:val="Default"/>
              <w:rPr>
                <w:sz w:val="23"/>
                <w:szCs w:val="23"/>
              </w:rPr>
            </w:pPr>
            <w:r>
              <w:rPr>
                <w:sz w:val="23"/>
                <w:szCs w:val="23"/>
              </w:rPr>
              <w:t xml:space="preserve">Development Lead </w:t>
            </w:r>
          </w:p>
        </w:tc>
        <w:tc>
          <w:tcPr>
            <w:tcW w:w="2098" w:type="dxa"/>
          </w:tcPr>
          <w:p w:rsidR="00133DB7" w:rsidRDefault="00133DB7" w:rsidP="001653BA">
            <w:proofErr w:type="spellStart"/>
            <w:r>
              <w:t>Moksh</w:t>
            </w:r>
            <w:proofErr w:type="spellEnd"/>
            <w:r>
              <w:t xml:space="preserve"> B</w:t>
            </w:r>
          </w:p>
        </w:tc>
        <w:tc>
          <w:tcPr>
            <w:tcW w:w="2438" w:type="dxa"/>
          </w:tcPr>
          <w:p w:rsidR="00133DB7" w:rsidRDefault="00133DB7" w:rsidP="001653BA">
            <w:r>
              <w:t>Team Lead</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2A73E2">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r>
      <w:tr w:rsidR="00133DB7" w:rsidTr="001653BA">
        <w:tc>
          <w:tcPr>
            <w:tcW w:w="2268" w:type="dxa"/>
          </w:tcPr>
          <w:p w:rsidR="00133DB7" w:rsidRDefault="00133DB7" w:rsidP="001653BA">
            <w:pPr>
              <w:pStyle w:val="Default"/>
              <w:rPr>
                <w:sz w:val="23"/>
                <w:szCs w:val="23"/>
              </w:rPr>
            </w:pPr>
            <w:r>
              <w:rPr>
                <w:sz w:val="23"/>
                <w:szCs w:val="23"/>
              </w:rPr>
              <w:t xml:space="preserve">User Experience Lead </w:t>
            </w:r>
          </w:p>
        </w:tc>
        <w:tc>
          <w:tcPr>
            <w:tcW w:w="2098" w:type="dxa"/>
          </w:tcPr>
          <w:p w:rsidR="00133DB7" w:rsidRDefault="00133DB7" w:rsidP="001653BA">
            <w:proofErr w:type="spellStart"/>
            <w:r>
              <w:t>Rudransh</w:t>
            </w:r>
            <w:proofErr w:type="spellEnd"/>
            <w:r>
              <w:t xml:space="preserve"> </w:t>
            </w:r>
            <w:proofErr w:type="spellStart"/>
            <w:r>
              <w:t>Chaudhari</w:t>
            </w:r>
            <w:proofErr w:type="spellEnd"/>
          </w:p>
        </w:tc>
        <w:tc>
          <w:tcPr>
            <w:tcW w:w="2438" w:type="dxa"/>
          </w:tcPr>
          <w:p w:rsidR="00133DB7" w:rsidRDefault="00133DB7" w:rsidP="001653BA">
            <w:r>
              <w:t>Team Lead</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sidRPr="001A2E10">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1A2E10">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2A73E2">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r>
      <w:tr w:rsidR="00133DB7" w:rsidTr="001653BA">
        <w:tc>
          <w:tcPr>
            <w:tcW w:w="2268" w:type="dxa"/>
          </w:tcPr>
          <w:p w:rsidR="00133DB7" w:rsidRDefault="00133DB7" w:rsidP="001653BA">
            <w:pPr>
              <w:pStyle w:val="Default"/>
              <w:rPr>
                <w:sz w:val="23"/>
                <w:szCs w:val="23"/>
              </w:rPr>
            </w:pPr>
            <w:r>
              <w:rPr>
                <w:sz w:val="23"/>
                <w:szCs w:val="23"/>
              </w:rPr>
              <w:t xml:space="preserve">Quality Lead </w:t>
            </w:r>
          </w:p>
        </w:tc>
        <w:tc>
          <w:tcPr>
            <w:tcW w:w="2098" w:type="dxa"/>
          </w:tcPr>
          <w:p w:rsidR="00133DB7" w:rsidRDefault="00133DB7" w:rsidP="001653BA">
            <w:proofErr w:type="spellStart"/>
            <w:r>
              <w:t>Tweesha</w:t>
            </w:r>
            <w:proofErr w:type="spellEnd"/>
            <w:r>
              <w:t xml:space="preserve"> C</w:t>
            </w:r>
          </w:p>
        </w:tc>
        <w:tc>
          <w:tcPr>
            <w:tcW w:w="2438" w:type="dxa"/>
          </w:tcPr>
          <w:p w:rsidR="00133DB7" w:rsidRDefault="00133DB7" w:rsidP="001653BA">
            <w:r>
              <w:t>Team Lead</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sidRPr="004252FB">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4252FB">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4252FB">
              <w:rPr>
                <w:rFonts w:ascii="MS Gothic" w:eastAsia="MS Gothic" w:hAnsi="MS Gothic" w:cs="MS Gothic" w:hint="eastAsia"/>
                <w:color w:val="1F1F1F"/>
                <w:shd w:val="clear" w:color="auto" w:fill="FFFFFF"/>
              </w:rPr>
              <w:t>✔</w:t>
            </w:r>
          </w:p>
        </w:tc>
      </w:tr>
      <w:tr w:rsidR="00133DB7" w:rsidTr="001653BA">
        <w:tc>
          <w:tcPr>
            <w:tcW w:w="2268" w:type="dxa"/>
          </w:tcPr>
          <w:p w:rsidR="00133DB7" w:rsidRDefault="00133DB7" w:rsidP="001653BA">
            <w:pPr>
              <w:pStyle w:val="Default"/>
              <w:rPr>
                <w:sz w:val="23"/>
                <w:szCs w:val="23"/>
              </w:rPr>
            </w:pPr>
            <w:r>
              <w:rPr>
                <w:sz w:val="23"/>
                <w:szCs w:val="23"/>
              </w:rPr>
              <w:t xml:space="preserve">Content Lead </w:t>
            </w:r>
          </w:p>
        </w:tc>
        <w:tc>
          <w:tcPr>
            <w:tcW w:w="2098" w:type="dxa"/>
          </w:tcPr>
          <w:p w:rsidR="00133DB7" w:rsidRDefault="00133DB7" w:rsidP="001653BA">
            <w:proofErr w:type="spellStart"/>
            <w:r>
              <w:t>Harshal</w:t>
            </w:r>
            <w:proofErr w:type="spellEnd"/>
            <w:r>
              <w:t xml:space="preserve"> </w:t>
            </w:r>
            <w:proofErr w:type="spellStart"/>
            <w:r>
              <w:t>Bhangale</w:t>
            </w:r>
            <w:proofErr w:type="spellEnd"/>
          </w:p>
        </w:tc>
        <w:tc>
          <w:tcPr>
            <w:tcW w:w="2438" w:type="dxa"/>
          </w:tcPr>
          <w:p w:rsidR="00133DB7" w:rsidRDefault="00133DB7" w:rsidP="001653BA">
            <w:r>
              <w:t>Team Lead</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sidRPr="00F9598F">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F9598F">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F9598F">
              <w:rPr>
                <w:rFonts w:ascii="MS Gothic" w:eastAsia="MS Gothic" w:hAnsi="MS Gothic" w:cs="MS Gothic" w:hint="eastAsia"/>
                <w:color w:val="1F1F1F"/>
                <w:shd w:val="clear" w:color="auto" w:fill="FFFFFF"/>
              </w:rPr>
              <w:t>✔</w:t>
            </w:r>
          </w:p>
        </w:tc>
      </w:tr>
    </w:tbl>
    <w:p w:rsidR="00C67767" w:rsidRDefault="00C67767" w:rsidP="00C67767"/>
    <w:p w:rsidR="002558E6" w:rsidRDefault="002558E6" w:rsidP="00C67767"/>
    <w:p w:rsidR="00C67767" w:rsidRPr="00307206" w:rsidRDefault="00C67767" w:rsidP="00C67767">
      <w:pPr>
        <w:rPr>
          <w:b/>
        </w:rPr>
      </w:pPr>
      <w:r w:rsidRPr="00307206">
        <w:rPr>
          <w:b/>
        </w:rPr>
        <w:t>1.3. PROJECT BACKGROUND</w:t>
      </w:r>
    </w:p>
    <w:p w:rsidR="00133DB7" w:rsidRDefault="00133DB7" w:rsidP="00133DB7">
      <w:r>
        <w:t>The company manages a nationwide network of manufacturing plants and warehouses for ice-cream and milk products. With rising demand and operational complexity, current inventory and delivery systems—largely manual and disconnected—struggle to keep pace. This leads to stock imbalances, delivery delays, and limited visibility.</w:t>
      </w:r>
    </w:p>
    <w:p w:rsidR="00C67767" w:rsidRDefault="00133DB7" w:rsidP="00133DB7">
      <w:r>
        <w:t>To address these challenges, the company is launching a centralized software platform to streamline inventory tracking, automate replenishment, optimize delivery routes, and integrate with existing systems. The goal is to boost efficiency, reduce waste, and improve customer satisfaction.</w:t>
      </w:r>
    </w:p>
    <w:p w:rsidR="00307206" w:rsidRDefault="00307206" w:rsidP="00C67767"/>
    <w:p w:rsidR="007050D3" w:rsidRDefault="007050D3" w:rsidP="00C67767">
      <w:pPr>
        <w:rPr>
          <w:b/>
        </w:rPr>
      </w:pPr>
    </w:p>
    <w:p w:rsidR="00C67767" w:rsidRPr="00307206" w:rsidRDefault="00C67767" w:rsidP="00C67767">
      <w:pPr>
        <w:rPr>
          <w:b/>
        </w:rPr>
      </w:pPr>
      <w:r w:rsidRPr="00307206">
        <w:rPr>
          <w:b/>
        </w:rPr>
        <w:t>1.4. PURPOSE OF THE BUSINESS REQUIREMENTS</w:t>
      </w:r>
    </w:p>
    <w:p w:rsidR="00307206" w:rsidRPr="00307206" w:rsidRDefault="00307206" w:rsidP="00307206">
      <w:r w:rsidRPr="00307206">
        <w:t>The purpose of this Business Requirements Document (BRD) is to define and align the functional and non-functional needs of the proposed centralized inventory and delivery management system. It serves as a foundation for:</w:t>
      </w:r>
    </w:p>
    <w:p w:rsidR="00307206" w:rsidRPr="00307206" w:rsidRDefault="00307206" w:rsidP="00307206">
      <w:pPr>
        <w:numPr>
          <w:ilvl w:val="0"/>
          <w:numId w:val="1"/>
        </w:numPr>
        <w:spacing w:after="0" w:line="240" w:lineRule="auto"/>
      </w:pPr>
      <w:r w:rsidRPr="00307206">
        <w:rPr>
          <w:b/>
          <w:bCs/>
        </w:rPr>
        <w:t>Clarifying Business Needs</w:t>
      </w:r>
      <w:r w:rsidRPr="00307206">
        <w:t>: Outlining the problems to be solved and the goals to be achieved.</w:t>
      </w:r>
    </w:p>
    <w:p w:rsidR="00307206" w:rsidRPr="00307206" w:rsidRDefault="00307206" w:rsidP="00307206">
      <w:pPr>
        <w:numPr>
          <w:ilvl w:val="0"/>
          <w:numId w:val="1"/>
        </w:numPr>
        <w:spacing w:after="0" w:line="240" w:lineRule="auto"/>
      </w:pPr>
      <w:r w:rsidRPr="00307206">
        <w:rPr>
          <w:b/>
          <w:bCs/>
        </w:rPr>
        <w:t>Aligning Stakeholders</w:t>
      </w:r>
      <w:r w:rsidRPr="00307206">
        <w:t>: Ensuring all departments and decision-makers share a common understanding.</w:t>
      </w:r>
    </w:p>
    <w:p w:rsidR="00307206" w:rsidRPr="00307206" w:rsidRDefault="00307206" w:rsidP="00307206">
      <w:pPr>
        <w:numPr>
          <w:ilvl w:val="0"/>
          <w:numId w:val="1"/>
        </w:numPr>
        <w:spacing w:after="0" w:line="240" w:lineRule="auto"/>
      </w:pPr>
      <w:r w:rsidRPr="00307206">
        <w:rPr>
          <w:b/>
          <w:bCs/>
        </w:rPr>
        <w:t>Guiding Solution Design</w:t>
      </w:r>
      <w:r w:rsidRPr="00307206">
        <w:t>: Providing a blueprint for system development, configuration, and integration.</w:t>
      </w:r>
    </w:p>
    <w:p w:rsidR="00307206" w:rsidRPr="00307206" w:rsidRDefault="00307206" w:rsidP="00307206">
      <w:pPr>
        <w:numPr>
          <w:ilvl w:val="0"/>
          <w:numId w:val="1"/>
        </w:numPr>
        <w:spacing w:after="0" w:line="240" w:lineRule="auto"/>
      </w:pPr>
      <w:r w:rsidRPr="00307206">
        <w:rPr>
          <w:b/>
          <w:bCs/>
        </w:rPr>
        <w:t>Supporting Project Planning</w:t>
      </w:r>
      <w:r w:rsidRPr="00307206">
        <w:t>: Helping estimate timelines, resources, and budget requirements.</w:t>
      </w:r>
    </w:p>
    <w:p w:rsidR="00307206" w:rsidRPr="00307206" w:rsidRDefault="00307206" w:rsidP="00307206">
      <w:pPr>
        <w:numPr>
          <w:ilvl w:val="0"/>
          <w:numId w:val="1"/>
        </w:numPr>
        <w:spacing w:after="0" w:line="240" w:lineRule="auto"/>
      </w:pPr>
      <w:r w:rsidRPr="00307206">
        <w:rPr>
          <w:b/>
          <w:bCs/>
        </w:rPr>
        <w:t>Establishing Success Criteria</w:t>
      </w:r>
      <w:r w:rsidRPr="00307206">
        <w:t>: Defining measurable outcomes to evaluate project effectiveness.</w:t>
      </w:r>
    </w:p>
    <w:p w:rsidR="00C67767" w:rsidRDefault="00C67767" w:rsidP="00307206">
      <w:pPr>
        <w:spacing w:after="0"/>
      </w:pPr>
    </w:p>
    <w:p w:rsidR="00C67767" w:rsidRPr="00EB535D" w:rsidRDefault="00C67767" w:rsidP="00C67767">
      <w:pPr>
        <w:rPr>
          <w:b/>
        </w:rPr>
      </w:pPr>
      <w:r w:rsidRPr="00EB535D">
        <w:rPr>
          <w:b/>
        </w:rPr>
        <w:t>1.5. BUSINESS GOALS/OBJECTIVES TO BE ACHIEVED</w:t>
      </w:r>
    </w:p>
    <w:p w:rsidR="00307206" w:rsidRPr="00307206" w:rsidRDefault="00307206" w:rsidP="00307206">
      <w:pPr>
        <w:pStyle w:val="ListParagraph"/>
        <w:numPr>
          <w:ilvl w:val="0"/>
          <w:numId w:val="2"/>
        </w:numPr>
        <w:spacing w:after="0" w:line="240" w:lineRule="auto"/>
      </w:pPr>
      <w:r w:rsidRPr="00307206">
        <w:rPr>
          <w:b/>
          <w:bCs/>
        </w:rPr>
        <w:t>Streamline Inventory Management</w:t>
      </w:r>
      <w:r w:rsidRPr="00307206">
        <w:t xml:space="preserve"> Implement real-time tracking to reduce </w:t>
      </w:r>
      <w:proofErr w:type="spellStart"/>
      <w:r w:rsidRPr="00307206">
        <w:t>stockouts</w:t>
      </w:r>
      <w:proofErr w:type="spellEnd"/>
      <w:r w:rsidRPr="00307206">
        <w:t>, overstocking, and wastage.</w:t>
      </w:r>
    </w:p>
    <w:p w:rsidR="00307206" w:rsidRPr="00307206" w:rsidRDefault="00307206" w:rsidP="00307206">
      <w:pPr>
        <w:pStyle w:val="ListParagraph"/>
        <w:numPr>
          <w:ilvl w:val="0"/>
          <w:numId w:val="2"/>
        </w:numPr>
        <w:spacing w:after="0" w:line="240" w:lineRule="auto"/>
      </w:pPr>
      <w:r w:rsidRPr="00307206">
        <w:rPr>
          <w:b/>
          <w:bCs/>
        </w:rPr>
        <w:t>Optimize Delivery Operations</w:t>
      </w:r>
      <w:r w:rsidRPr="00307206">
        <w:t xml:space="preserve"> Improve route planning and scheduling to ensure faster, more reliable deliveries.</w:t>
      </w:r>
    </w:p>
    <w:p w:rsidR="00307206" w:rsidRPr="00307206" w:rsidRDefault="00307206" w:rsidP="00307206">
      <w:pPr>
        <w:pStyle w:val="ListParagraph"/>
        <w:numPr>
          <w:ilvl w:val="0"/>
          <w:numId w:val="2"/>
        </w:numPr>
        <w:spacing w:after="0" w:line="240" w:lineRule="auto"/>
      </w:pPr>
      <w:r w:rsidRPr="00307206">
        <w:rPr>
          <w:b/>
          <w:bCs/>
        </w:rPr>
        <w:t>Digitize Manual Processes</w:t>
      </w:r>
      <w:r w:rsidRPr="00307206">
        <w:t xml:space="preserve"> Replace paper-based workflows with automated systems accessible via mobile and desktop.</w:t>
      </w:r>
    </w:p>
    <w:p w:rsidR="00307206" w:rsidRPr="00307206" w:rsidRDefault="00307206" w:rsidP="00307206">
      <w:pPr>
        <w:pStyle w:val="ListParagraph"/>
        <w:numPr>
          <w:ilvl w:val="0"/>
          <w:numId w:val="2"/>
        </w:numPr>
        <w:spacing w:after="0" w:line="240" w:lineRule="auto"/>
      </w:pPr>
      <w:r w:rsidRPr="00307206">
        <w:rPr>
          <w:b/>
          <w:bCs/>
        </w:rPr>
        <w:t>Integrate Core Systems</w:t>
      </w:r>
      <w:r w:rsidRPr="00307206">
        <w:t xml:space="preserve"> Ensure seamless connectivity between inventory, ERP, CRM, and logistics platforms.</w:t>
      </w:r>
    </w:p>
    <w:p w:rsidR="00307206" w:rsidRPr="00307206" w:rsidRDefault="00307206" w:rsidP="00307206">
      <w:pPr>
        <w:pStyle w:val="ListParagraph"/>
        <w:numPr>
          <w:ilvl w:val="0"/>
          <w:numId w:val="2"/>
        </w:numPr>
        <w:spacing w:after="0" w:line="240" w:lineRule="auto"/>
      </w:pPr>
      <w:r w:rsidRPr="00307206">
        <w:rPr>
          <w:b/>
          <w:bCs/>
        </w:rPr>
        <w:t>Enhance Decision-Making</w:t>
      </w:r>
      <w:r w:rsidRPr="00307206">
        <w:t xml:space="preserve"> Provide actionable insights through dashboards and analytics for better forecasting.</w:t>
      </w:r>
    </w:p>
    <w:p w:rsidR="00307206" w:rsidRPr="00307206" w:rsidRDefault="00307206" w:rsidP="00307206">
      <w:pPr>
        <w:pStyle w:val="ListParagraph"/>
        <w:numPr>
          <w:ilvl w:val="0"/>
          <w:numId w:val="2"/>
        </w:numPr>
        <w:spacing w:after="0" w:line="240" w:lineRule="auto"/>
      </w:pPr>
      <w:r w:rsidRPr="00307206">
        <w:rPr>
          <w:b/>
          <w:bCs/>
        </w:rPr>
        <w:t>Minimize Product Loss</w:t>
      </w:r>
      <w:r w:rsidRPr="00307206">
        <w:t xml:space="preserve"> Improve handling and storage of perishable goods to reduce spoilage and returns.</w:t>
      </w:r>
    </w:p>
    <w:p w:rsidR="00307206" w:rsidRPr="00307206" w:rsidRDefault="00307206" w:rsidP="00307206">
      <w:pPr>
        <w:pStyle w:val="ListParagraph"/>
        <w:numPr>
          <w:ilvl w:val="0"/>
          <w:numId w:val="2"/>
        </w:numPr>
        <w:spacing w:after="0" w:line="240" w:lineRule="auto"/>
      </w:pPr>
      <w:r w:rsidRPr="00307206">
        <w:rPr>
          <w:b/>
          <w:bCs/>
        </w:rPr>
        <w:t>Improve Customer Experience</w:t>
      </w:r>
      <w:r w:rsidRPr="00307206">
        <w:t xml:space="preserve"> Ensure product availability and timely service to boost satisfaction and loyalty.</w:t>
      </w:r>
    </w:p>
    <w:p w:rsidR="00C67767" w:rsidRDefault="00307206" w:rsidP="00C67767">
      <w:pPr>
        <w:pStyle w:val="ListParagraph"/>
        <w:numPr>
          <w:ilvl w:val="0"/>
          <w:numId w:val="2"/>
        </w:numPr>
        <w:spacing w:after="0" w:line="240" w:lineRule="auto"/>
      </w:pPr>
      <w:r w:rsidRPr="00307206">
        <w:rPr>
          <w:b/>
          <w:bCs/>
        </w:rPr>
        <w:t>Reduce Operational Costs</w:t>
      </w:r>
      <w:r w:rsidRPr="00307206">
        <w:t xml:space="preserve"> Lower overhead through automation, better resource allocation, and reduced waste.</w:t>
      </w:r>
    </w:p>
    <w:p w:rsidR="00EB535D" w:rsidRDefault="00EB535D" w:rsidP="00EB535D">
      <w:pPr>
        <w:pStyle w:val="ListParagraph"/>
        <w:spacing w:after="0" w:line="240" w:lineRule="auto"/>
      </w:pPr>
    </w:p>
    <w:p w:rsidR="00C67767" w:rsidRPr="00EB535D" w:rsidRDefault="00EB535D" w:rsidP="00C67767">
      <w:pPr>
        <w:rPr>
          <w:b/>
        </w:rPr>
      </w:pPr>
      <w:r w:rsidRPr="00EB535D">
        <w:rPr>
          <w:b/>
        </w:rPr>
        <w:t>1.6. BENEFITS/RATIONALE</w:t>
      </w:r>
    </w:p>
    <w:p w:rsidR="00EB535D" w:rsidRPr="00EB535D" w:rsidRDefault="00EB535D" w:rsidP="00EB535D">
      <w:pPr>
        <w:pStyle w:val="ListParagraph"/>
        <w:numPr>
          <w:ilvl w:val="0"/>
          <w:numId w:val="3"/>
        </w:numPr>
        <w:spacing w:after="0" w:line="240" w:lineRule="auto"/>
      </w:pPr>
      <w:r w:rsidRPr="00EB535D">
        <w:rPr>
          <w:b/>
          <w:bCs/>
        </w:rPr>
        <w:t>Improved Inventory Control</w:t>
      </w:r>
      <w:r w:rsidRPr="00EB535D">
        <w:t xml:space="preserve"> Real-time tracking reduces </w:t>
      </w:r>
      <w:proofErr w:type="spellStart"/>
      <w:r w:rsidRPr="00EB535D">
        <w:t>stockouts</w:t>
      </w:r>
      <w:proofErr w:type="spellEnd"/>
      <w:r w:rsidRPr="00EB535D">
        <w:t>, overstocking, and spoilage of perishable goods.</w:t>
      </w:r>
    </w:p>
    <w:p w:rsidR="00EB535D" w:rsidRPr="00EB535D" w:rsidRDefault="00EB535D" w:rsidP="00EB535D">
      <w:pPr>
        <w:pStyle w:val="ListParagraph"/>
        <w:numPr>
          <w:ilvl w:val="0"/>
          <w:numId w:val="3"/>
        </w:numPr>
        <w:spacing w:after="0" w:line="240" w:lineRule="auto"/>
      </w:pPr>
      <w:r w:rsidRPr="00EB535D">
        <w:rPr>
          <w:b/>
          <w:bCs/>
        </w:rPr>
        <w:t>Faster &amp; Smarter Deliveries</w:t>
      </w:r>
      <w:r w:rsidRPr="00EB535D">
        <w:t xml:space="preserve"> Route optimization and scheduling ensure timely, cost-effective distribution.</w:t>
      </w:r>
    </w:p>
    <w:p w:rsidR="00EB535D" w:rsidRPr="00EB535D" w:rsidRDefault="00EB535D" w:rsidP="00EB535D">
      <w:pPr>
        <w:pStyle w:val="ListParagraph"/>
        <w:numPr>
          <w:ilvl w:val="0"/>
          <w:numId w:val="3"/>
        </w:numPr>
        <w:spacing w:after="0" w:line="240" w:lineRule="auto"/>
      </w:pPr>
      <w:r w:rsidRPr="00EB535D">
        <w:rPr>
          <w:b/>
          <w:bCs/>
        </w:rPr>
        <w:t>Operational Digitization</w:t>
      </w:r>
      <w:r w:rsidRPr="00EB535D">
        <w:t xml:space="preserve"> Automating manual tasks boosts productivity and reduces human error.</w:t>
      </w:r>
    </w:p>
    <w:p w:rsidR="00EB535D" w:rsidRPr="00EB535D" w:rsidRDefault="00EB535D" w:rsidP="00EB535D">
      <w:pPr>
        <w:pStyle w:val="ListParagraph"/>
        <w:numPr>
          <w:ilvl w:val="0"/>
          <w:numId w:val="3"/>
        </w:numPr>
        <w:spacing w:after="0" w:line="240" w:lineRule="auto"/>
      </w:pPr>
      <w:r w:rsidRPr="00EB535D">
        <w:rPr>
          <w:b/>
          <w:bCs/>
        </w:rPr>
        <w:t>System Integration</w:t>
      </w:r>
      <w:r w:rsidRPr="00EB535D">
        <w:t xml:space="preserve"> Seamless data flow between ERP, CRM, and logistics systems enhances coordination.</w:t>
      </w:r>
    </w:p>
    <w:p w:rsidR="00EB535D" w:rsidRPr="00EB535D" w:rsidRDefault="00EB535D" w:rsidP="00EB535D">
      <w:pPr>
        <w:pStyle w:val="ListParagraph"/>
        <w:numPr>
          <w:ilvl w:val="0"/>
          <w:numId w:val="3"/>
        </w:numPr>
        <w:spacing w:after="0" w:line="240" w:lineRule="auto"/>
      </w:pPr>
      <w:r w:rsidRPr="00EB535D">
        <w:rPr>
          <w:b/>
          <w:bCs/>
        </w:rPr>
        <w:t>Better Decision-Making</w:t>
      </w:r>
      <w:r w:rsidRPr="00EB535D">
        <w:t xml:space="preserve"> Analytics and dashboards provide insights for demand forecasting and resource planning.</w:t>
      </w:r>
    </w:p>
    <w:p w:rsidR="00EB535D" w:rsidRPr="00EB535D" w:rsidRDefault="00EB535D" w:rsidP="00EB535D">
      <w:pPr>
        <w:pStyle w:val="ListParagraph"/>
        <w:numPr>
          <w:ilvl w:val="0"/>
          <w:numId w:val="3"/>
        </w:numPr>
        <w:spacing w:after="0" w:line="240" w:lineRule="auto"/>
      </w:pPr>
      <w:r w:rsidRPr="00EB535D">
        <w:rPr>
          <w:b/>
          <w:bCs/>
        </w:rPr>
        <w:t>Cost Reduction</w:t>
      </w:r>
      <w:r w:rsidRPr="00EB535D">
        <w:t xml:space="preserve"> Lower operational expenses through efficient resource use and reduced waste.</w:t>
      </w:r>
    </w:p>
    <w:p w:rsidR="00EB535D" w:rsidRDefault="00EB535D" w:rsidP="00EB535D">
      <w:pPr>
        <w:pStyle w:val="ListParagraph"/>
        <w:numPr>
          <w:ilvl w:val="0"/>
          <w:numId w:val="3"/>
        </w:numPr>
        <w:spacing w:after="0" w:line="240" w:lineRule="auto"/>
      </w:pPr>
      <w:r w:rsidRPr="00EB535D">
        <w:rPr>
          <w:b/>
          <w:bCs/>
        </w:rPr>
        <w:t>Enhanced Customer Satisfaction</w:t>
      </w:r>
      <w:r w:rsidRPr="00EB535D">
        <w:t xml:space="preserve"> Reliable product availability and faster service improve customer loyalty.</w:t>
      </w:r>
    </w:p>
    <w:p w:rsidR="00EB535D" w:rsidRDefault="00EB535D" w:rsidP="00C67767"/>
    <w:p w:rsidR="007050D3" w:rsidRDefault="007050D3" w:rsidP="00C67767">
      <w:pPr>
        <w:rPr>
          <w:b/>
        </w:rPr>
      </w:pPr>
    </w:p>
    <w:p w:rsidR="007050D3" w:rsidRDefault="007050D3" w:rsidP="00C67767">
      <w:pPr>
        <w:rPr>
          <w:b/>
        </w:rPr>
      </w:pPr>
    </w:p>
    <w:p w:rsidR="007050D3" w:rsidRDefault="007050D3" w:rsidP="00C67767">
      <w:pPr>
        <w:rPr>
          <w:b/>
        </w:rPr>
      </w:pPr>
    </w:p>
    <w:p w:rsidR="00C67767" w:rsidRPr="00EB535D" w:rsidRDefault="00C67767" w:rsidP="00C67767">
      <w:pPr>
        <w:rPr>
          <w:b/>
        </w:rPr>
      </w:pPr>
      <w:r w:rsidRPr="00EB535D">
        <w:rPr>
          <w:b/>
        </w:rPr>
        <w:t>1.7. STAKEHOLDERS</w:t>
      </w:r>
    </w:p>
    <w:p w:rsidR="00C67767" w:rsidRDefault="00C67767" w:rsidP="00C67767">
      <w:r>
        <w:t>Operations Manager, Inventory Manager, Logistics Ma</w:t>
      </w:r>
      <w:r w:rsidR="00EB535D">
        <w:t xml:space="preserve">nager, </w:t>
      </w:r>
      <w:proofErr w:type="gramStart"/>
      <w:r w:rsidR="00EB535D">
        <w:t>IT</w:t>
      </w:r>
      <w:proofErr w:type="gramEnd"/>
      <w:r w:rsidR="00EB535D">
        <w:t xml:space="preserve"> Department, Customers</w:t>
      </w:r>
    </w:p>
    <w:p w:rsidR="00C67767" w:rsidRPr="00EB535D" w:rsidRDefault="00C67767" w:rsidP="00C67767">
      <w:pPr>
        <w:rPr>
          <w:b/>
        </w:rPr>
      </w:pPr>
      <w:r w:rsidRPr="00EB535D">
        <w:rPr>
          <w:b/>
        </w:rPr>
        <w:t>1.8. DEPENDENCIES ON EXISTING SYSTEMS</w:t>
      </w:r>
    </w:p>
    <w:p w:rsidR="00EB535D" w:rsidRPr="00EB535D" w:rsidRDefault="00EB535D" w:rsidP="00EB535D">
      <w:r w:rsidRPr="00EB535D">
        <w:t>The success of this project relies on seamless interaction with several existing systems and infrastructure components. Key dependencies include:</w:t>
      </w:r>
    </w:p>
    <w:p w:rsidR="00EB535D" w:rsidRPr="00EB535D" w:rsidRDefault="00EB535D" w:rsidP="00EB535D">
      <w:pPr>
        <w:numPr>
          <w:ilvl w:val="0"/>
          <w:numId w:val="4"/>
        </w:numPr>
      </w:pPr>
      <w:r w:rsidRPr="00EB535D">
        <w:rPr>
          <w:b/>
          <w:bCs/>
        </w:rPr>
        <w:t>ERP System Integration</w:t>
      </w:r>
      <w:r w:rsidRPr="00EB535D">
        <w:t xml:space="preserve"> The new platform must connect with the current Enterprise Resource Planning (ERP) system to access product data, inventory levels, and financial records.</w:t>
      </w:r>
    </w:p>
    <w:p w:rsidR="00EB535D" w:rsidRPr="00EB535D" w:rsidRDefault="00EB535D" w:rsidP="00EB535D">
      <w:pPr>
        <w:numPr>
          <w:ilvl w:val="0"/>
          <w:numId w:val="4"/>
        </w:numPr>
      </w:pPr>
      <w:r w:rsidRPr="00EB535D">
        <w:rPr>
          <w:b/>
          <w:bCs/>
        </w:rPr>
        <w:t>CRM System Connectivity</w:t>
      </w:r>
      <w:r w:rsidRPr="00EB535D">
        <w:t xml:space="preserve"> Customer profiles, order histories, and service preferences stored in the CRM must be accessible for delivery planning and customer service enhancements.</w:t>
      </w:r>
    </w:p>
    <w:p w:rsidR="00EB535D" w:rsidRPr="00EB535D" w:rsidRDefault="00EB535D" w:rsidP="00EB535D">
      <w:pPr>
        <w:numPr>
          <w:ilvl w:val="0"/>
          <w:numId w:val="4"/>
        </w:numPr>
      </w:pPr>
      <w:r w:rsidRPr="00EB535D">
        <w:rPr>
          <w:b/>
          <w:bCs/>
        </w:rPr>
        <w:t>Legacy Inventory Databases</w:t>
      </w:r>
      <w:r w:rsidRPr="00EB535D">
        <w:t xml:space="preserve"> Historical inventory data from existing databases must be migrated or synchronized to ensure continuity and accuracy.</w:t>
      </w:r>
    </w:p>
    <w:p w:rsidR="00EB535D" w:rsidRPr="00EB535D" w:rsidRDefault="00EB535D" w:rsidP="00EB535D">
      <w:pPr>
        <w:numPr>
          <w:ilvl w:val="0"/>
          <w:numId w:val="4"/>
        </w:numPr>
      </w:pPr>
      <w:r w:rsidRPr="00EB535D">
        <w:rPr>
          <w:b/>
          <w:bCs/>
        </w:rPr>
        <w:t>GPS &amp; Fleet Tracking Systems</w:t>
      </w:r>
      <w:r w:rsidRPr="00EB535D">
        <w:t xml:space="preserve"> Real-time location data from existing vehicle tracking systems must be integrated for route optimization and delivery monitoring.</w:t>
      </w:r>
    </w:p>
    <w:p w:rsidR="00EB535D" w:rsidRPr="00EB535D" w:rsidRDefault="00EB535D" w:rsidP="00EB535D">
      <w:pPr>
        <w:numPr>
          <w:ilvl w:val="0"/>
          <w:numId w:val="4"/>
        </w:numPr>
      </w:pPr>
      <w:r w:rsidRPr="00EB535D">
        <w:rPr>
          <w:b/>
          <w:bCs/>
        </w:rPr>
        <w:t>Authentication &amp; User Management</w:t>
      </w:r>
      <w:r w:rsidRPr="00EB535D">
        <w:t xml:space="preserve"> The platform must align with current user access protocols and identity management systems to maintain security and role-based access.</w:t>
      </w:r>
    </w:p>
    <w:p w:rsidR="00C67767" w:rsidRDefault="00EB535D" w:rsidP="00C67767">
      <w:pPr>
        <w:numPr>
          <w:ilvl w:val="0"/>
          <w:numId w:val="4"/>
        </w:numPr>
      </w:pPr>
      <w:r w:rsidRPr="00EB535D">
        <w:rPr>
          <w:b/>
          <w:bCs/>
        </w:rPr>
        <w:t>Reporting Tools</w:t>
      </w:r>
      <w:r w:rsidRPr="00EB535D">
        <w:t xml:space="preserve"> Compatibility with existing BI/reporting tools is essential for generating analytics and performance dashboards.</w:t>
      </w:r>
    </w:p>
    <w:p w:rsidR="00C67767" w:rsidRPr="00EB535D" w:rsidRDefault="00C67767" w:rsidP="00C67767">
      <w:pPr>
        <w:rPr>
          <w:b/>
        </w:rPr>
      </w:pPr>
      <w:r w:rsidRPr="00EB535D">
        <w:rPr>
          <w:b/>
        </w:rPr>
        <w:t>1.9. REFERENCES</w:t>
      </w:r>
    </w:p>
    <w:p w:rsidR="00EB535D" w:rsidRDefault="00C67767" w:rsidP="00C67767">
      <w:r>
        <w:t xml:space="preserve">Internal process documentation, </w:t>
      </w:r>
    </w:p>
    <w:p w:rsidR="00C67767" w:rsidRDefault="00EB535D" w:rsidP="00C67767">
      <w:proofErr w:type="gramStart"/>
      <w:r>
        <w:t>ERP system manuals.</w:t>
      </w:r>
      <w:proofErr w:type="gramEnd"/>
    </w:p>
    <w:p w:rsidR="00C67767" w:rsidRPr="00EB535D" w:rsidRDefault="00C67767" w:rsidP="00C67767">
      <w:pPr>
        <w:rPr>
          <w:b/>
        </w:rPr>
      </w:pPr>
      <w:r w:rsidRPr="00EB535D">
        <w:rPr>
          <w:b/>
        </w:rPr>
        <w:t>1.10. ASSUMPTIONS</w:t>
      </w:r>
    </w:p>
    <w:p w:rsidR="006712A4" w:rsidRDefault="006712A4" w:rsidP="006712A4">
      <w:pPr>
        <w:pStyle w:val="ListParagraph"/>
        <w:numPr>
          <w:ilvl w:val="0"/>
          <w:numId w:val="5"/>
        </w:numPr>
      </w:pPr>
      <w:r w:rsidRPr="006712A4">
        <w:t>Internet connectivity at all locations</w:t>
      </w:r>
    </w:p>
    <w:p w:rsidR="006712A4" w:rsidRPr="006712A4" w:rsidRDefault="006712A4" w:rsidP="006712A4">
      <w:pPr>
        <w:pStyle w:val="ListParagraph"/>
        <w:numPr>
          <w:ilvl w:val="0"/>
          <w:numId w:val="5"/>
        </w:numPr>
      </w:pPr>
      <w:r w:rsidRPr="006712A4">
        <w:t>Availability of GPS-enabled delivery vehicles</w:t>
      </w:r>
    </w:p>
    <w:p w:rsidR="006712A4" w:rsidRPr="006712A4" w:rsidRDefault="006712A4" w:rsidP="006712A4">
      <w:pPr>
        <w:pStyle w:val="ListParagraph"/>
        <w:numPr>
          <w:ilvl w:val="0"/>
          <w:numId w:val="5"/>
        </w:numPr>
      </w:pPr>
      <w:r w:rsidRPr="006712A4">
        <w:t>Existing ERP and CRM systems are operational and accessible</w:t>
      </w:r>
    </w:p>
    <w:p w:rsidR="006712A4" w:rsidRPr="006712A4" w:rsidRDefault="006712A4" w:rsidP="006712A4">
      <w:pPr>
        <w:pStyle w:val="ListParagraph"/>
        <w:numPr>
          <w:ilvl w:val="0"/>
          <w:numId w:val="5"/>
        </w:numPr>
      </w:pPr>
      <w:r w:rsidRPr="006712A4">
        <w:t>Staff will be trained and available to use the new system</w:t>
      </w:r>
    </w:p>
    <w:p w:rsidR="000016FB" w:rsidRDefault="006712A4" w:rsidP="006712A4">
      <w:pPr>
        <w:pStyle w:val="ListParagraph"/>
        <w:numPr>
          <w:ilvl w:val="0"/>
          <w:numId w:val="5"/>
        </w:numPr>
      </w:pPr>
      <w:r w:rsidRPr="006712A4">
        <w:t>Historical inventory and delivery data is accurate and retrievable</w:t>
      </w:r>
    </w:p>
    <w:p w:rsidR="007050D3" w:rsidRDefault="007050D3" w:rsidP="007050D3"/>
    <w:p w:rsidR="007050D3" w:rsidRDefault="007050D3" w:rsidP="007050D3"/>
    <w:p w:rsidR="007050D3" w:rsidRDefault="007050D3" w:rsidP="007050D3"/>
    <w:p w:rsidR="007050D3" w:rsidRDefault="007050D3" w:rsidP="007050D3"/>
    <w:p w:rsidR="007050D3" w:rsidRDefault="007050D3" w:rsidP="007050D3"/>
    <w:p w:rsidR="007050D3" w:rsidRDefault="007050D3" w:rsidP="007050D3">
      <w:pPr>
        <w:pStyle w:val="Title"/>
      </w:pPr>
      <w:r>
        <w:lastRenderedPageBreak/>
        <w:t>2.</w:t>
      </w:r>
      <w:r w:rsidRPr="007050D3">
        <w:t xml:space="preserve"> REQUIREMENTS SCOPE</w:t>
      </w:r>
    </w:p>
    <w:p w:rsidR="007050D3" w:rsidRPr="007050D3" w:rsidRDefault="007050D3" w:rsidP="007050D3">
      <w:pPr>
        <w:pStyle w:val="Heading1"/>
      </w:pPr>
      <w:r>
        <w:t xml:space="preserve">2.1 In Scope Requirements </w:t>
      </w:r>
    </w:p>
    <w:p w:rsidR="007050D3" w:rsidRPr="007050D3" w:rsidRDefault="007050D3" w:rsidP="007050D3">
      <w:pPr>
        <w:numPr>
          <w:ilvl w:val="0"/>
          <w:numId w:val="6"/>
        </w:numPr>
        <w:spacing w:after="0" w:line="240" w:lineRule="auto"/>
      </w:pPr>
      <w:r w:rsidRPr="007050D3">
        <w:t>Centralized inventory tracking across all manufacturing plants and warehouses</w:t>
      </w:r>
    </w:p>
    <w:p w:rsidR="007050D3" w:rsidRPr="007050D3" w:rsidRDefault="007050D3" w:rsidP="007050D3">
      <w:pPr>
        <w:numPr>
          <w:ilvl w:val="0"/>
          <w:numId w:val="6"/>
        </w:numPr>
        <w:spacing w:after="0" w:line="240" w:lineRule="auto"/>
      </w:pPr>
      <w:r w:rsidRPr="007050D3">
        <w:t>Real-time stock level monitoring and automated replenishment alerts</w:t>
      </w:r>
    </w:p>
    <w:p w:rsidR="007050D3" w:rsidRPr="007050D3" w:rsidRDefault="007050D3" w:rsidP="007050D3">
      <w:pPr>
        <w:numPr>
          <w:ilvl w:val="0"/>
          <w:numId w:val="6"/>
        </w:numPr>
        <w:spacing w:after="0" w:line="240" w:lineRule="auto"/>
      </w:pPr>
      <w:r w:rsidRPr="007050D3">
        <w:t>Route optimization for delivery vehicles based on traffic and location data</w:t>
      </w:r>
    </w:p>
    <w:p w:rsidR="007050D3" w:rsidRPr="007050D3" w:rsidRDefault="007050D3" w:rsidP="007050D3">
      <w:pPr>
        <w:numPr>
          <w:ilvl w:val="0"/>
          <w:numId w:val="6"/>
        </w:numPr>
        <w:spacing w:after="0" w:line="240" w:lineRule="auto"/>
      </w:pPr>
      <w:r w:rsidRPr="007050D3">
        <w:t>Integration with existing ERP and CRM systems</w:t>
      </w:r>
    </w:p>
    <w:p w:rsidR="007050D3" w:rsidRPr="007050D3" w:rsidRDefault="007050D3" w:rsidP="007050D3">
      <w:pPr>
        <w:numPr>
          <w:ilvl w:val="0"/>
          <w:numId w:val="6"/>
        </w:numPr>
        <w:spacing w:after="0" w:line="240" w:lineRule="auto"/>
      </w:pPr>
      <w:r w:rsidRPr="007050D3">
        <w:t>Mobile application for delivery personnel with live tracking and updates</w:t>
      </w:r>
    </w:p>
    <w:p w:rsidR="007050D3" w:rsidRPr="007050D3" w:rsidRDefault="007050D3" w:rsidP="007050D3">
      <w:pPr>
        <w:numPr>
          <w:ilvl w:val="0"/>
          <w:numId w:val="6"/>
        </w:numPr>
        <w:spacing w:after="0" w:line="240" w:lineRule="auto"/>
      </w:pPr>
      <w:r w:rsidRPr="007050D3">
        <w:t>Dashboard for warehouse managers to monitor inventory and dispatches</w:t>
      </w:r>
    </w:p>
    <w:p w:rsidR="007050D3" w:rsidRPr="007050D3" w:rsidRDefault="007050D3" w:rsidP="007050D3">
      <w:pPr>
        <w:numPr>
          <w:ilvl w:val="0"/>
          <w:numId w:val="6"/>
        </w:numPr>
        <w:spacing w:after="0" w:line="240" w:lineRule="auto"/>
      </w:pPr>
      <w:r w:rsidRPr="007050D3">
        <w:t>Customer notification system for order status and delivery ETA</w:t>
      </w:r>
    </w:p>
    <w:p w:rsidR="007050D3" w:rsidRPr="007050D3" w:rsidRDefault="007050D3" w:rsidP="007050D3">
      <w:pPr>
        <w:numPr>
          <w:ilvl w:val="0"/>
          <w:numId w:val="6"/>
        </w:numPr>
        <w:spacing w:after="0" w:line="240" w:lineRule="auto"/>
      </w:pPr>
      <w:r w:rsidRPr="007050D3">
        <w:t>Role-based access control and user authentication</w:t>
      </w:r>
    </w:p>
    <w:p w:rsidR="007050D3" w:rsidRPr="007050D3" w:rsidRDefault="007050D3" w:rsidP="007050D3">
      <w:pPr>
        <w:numPr>
          <w:ilvl w:val="0"/>
          <w:numId w:val="6"/>
        </w:numPr>
        <w:spacing w:after="0" w:line="240" w:lineRule="auto"/>
      </w:pPr>
      <w:r w:rsidRPr="007050D3">
        <w:t>Reporting and analytics for inventory, delivery performance, and demand forecasting</w:t>
      </w:r>
    </w:p>
    <w:p w:rsidR="007050D3" w:rsidRPr="007050D3" w:rsidRDefault="007050D3" w:rsidP="007050D3">
      <w:pPr>
        <w:numPr>
          <w:ilvl w:val="0"/>
          <w:numId w:val="6"/>
        </w:numPr>
        <w:spacing w:after="0" w:line="240" w:lineRule="auto"/>
      </w:pPr>
      <w:r w:rsidRPr="007050D3">
        <w:t>Data migration from legacy inventory systems</w:t>
      </w:r>
    </w:p>
    <w:p w:rsidR="007050D3" w:rsidRPr="007050D3" w:rsidRDefault="007050D3" w:rsidP="007050D3">
      <w:pPr>
        <w:numPr>
          <w:ilvl w:val="0"/>
          <w:numId w:val="6"/>
        </w:numPr>
        <w:spacing w:after="0" w:line="240" w:lineRule="auto"/>
      </w:pPr>
      <w:r w:rsidRPr="007050D3">
        <w:t>Geo-tagging of warehouse and delivery locations</w:t>
      </w:r>
    </w:p>
    <w:p w:rsidR="007050D3" w:rsidRPr="007050D3" w:rsidRDefault="007050D3" w:rsidP="007050D3">
      <w:pPr>
        <w:numPr>
          <w:ilvl w:val="0"/>
          <w:numId w:val="6"/>
        </w:numPr>
        <w:spacing w:after="0" w:line="240" w:lineRule="auto"/>
      </w:pPr>
      <w:r w:rsidRPr="007050D3">
        <w:t xml:space="preserve">Training and </w:t>
      </w:r>
      <w:proofErr w:type="spellStart"/>
      <w:r w:rsidRPr="007050D3">
        <w:t>onboarding</w:t>
      </w:r>
      <w:proofErr w:type="spellEnd"/>
      <w:r w:rsidRPr="007050D3">
        <w:t xml:space="preserve"> support for end users</w:t>
      </w:r>
    </w:p>
    <w:p w:rsidR="007050D3" w:rsidRPr="007050D3" w:rsidRDefault="007050D3" w:rsidP="007050D3">
      <w:pPr>
        <w:pStyle w:val="Heading1"/>
      </w:pPr>
      <w:r w:rsidRPr="007050D3">
        <w:t>2.2 Out of Scope</w:t>
      </w:r>
    </w:p>
    <w:p w:rsidR="007050D3" w:rsidRPr="007050D3" w:rsidRDefault="007050D3" w:rsidP="007050D3">
      <w:pPr>
        <w:numPr>
          <w:ilvl w:val="0"/>
          <w:numId w:val="7"/>
        </w:numPr>
        <w:spacing w:after="0" w:line="240" w:lineRule="auto"/>
      </w:pPr>
      <w:r w:rsidRPr="007050D3">
        <w:t>Development of a new ERP or CRM system</w:t>
      </w:r>
    </w:p>
    <w:p w:rsidR="007050D3" w:rsidRPr="007050D3" w:rsidRDefault="007050D3" w:rsidP="007050D3">
      <w:pPr>
        <w:numPr>
          <w:ilvl w:val="0"/>
          <w:numId w:val="7"/>
        </w:numPr>
        <w:spacing w:after="0" w:line="240" w:lineRule="auto"/>
      </w:pPr>
      <w:r w:rsidRPr="007050D3">
        <w:t>Hardware procurement (e.g., mobile devices, GPS units)</w:t>
      </w:r>
    </w:p>
    <w:p w:rsidR="007050D3" w:rsidRPr="007050D3" w:rsidRDefault="007050D3" w:rsidP="007050D3">
      <w:pPr>
        <w:numPr>
          <w:ilvl w:val="0"/>
          <w:numId w:val="7"/>
        </w:numPr>
        <w:spacing w:after="0" w:line="240" w:lineRule="auto"/>
      </w:pPr>
      <w:r w:rsidRPr="007050D3">
        <w:t>International logistics or cross-border delivery features</w:t>
      </w:r>
    </w:p>
    <w:p w:rsidR="007050D3" w:rsidRPr="007050D3" w:rsidRDefault="007050D3" w:rsidP="007050D3">
      <w:pPr>
        <w:numPr>
          <w:ilvl w:val="0"/>
          <w:numId w:val="7"/>
        </w:numPr>
        <w:spacing w:after="0" w:line="240" w:lineRule="auto"/>
      </w:pPr>
      <w:r w:rsidRPr="007050D3">
        <w:t>Integration with third-party e-commerce platforms</w:t>
      </w:r>
    </w:p>
    <w:p w:rsidR="007050D3" w:rsidRPr="007050D3" w:rsidRDefault="007050D3" w:rsidP="007050D3">
      <w:pPr>
        <w:numPr>
          <w:ilvl w:val="0"/>
          <w:numId w:val="7"/>
        </w:numPr>
        <w:spacing w:after="0" w:line="240" w:lineRule="auto"/>
      </w:pPr>
      <w:r w:rsidRPr="007050D3">
        <w:t>AI-based demand prediction beyond basic forecasting models</w:t>
      </w:r>
    </w:p>
    <w:p w:rsidR="007050D3" w:rsidRPr="007050D3" w:rsidRDefault="007050D3" w:rsidP="007050D3">
      <w:pPr>
        <w:numPr>
          <w:ilvl w:val="0"/>
          <w:numId w:val="7"/>
        </w:numPr>
        <w:spacing w:after="0" w:line="240" w:lineRule="auto"/>
      </w:pPr>
      <w:r w:rsidRPr="007050D3">
        <w:t>Real-time traffic data sourcing from external providers (unless APIs are available)</w:t>
      </w:r>
    </w:p>
    <w:p w:rsidR="007050D3" w:rsidRPr="007050D3" w:rsidRDefault="007050D3" w:rsidP="007050D3">
      <w:pPr>
        <w:numPr>
          <w:ilvl w:val="0"/>
          <w:numId w:val="7"/>
        </w:numPr>
        <w:spacing w:after="0" w:line="240" w:lineRule="auto"/>
      </w:pPr>
      <w:r w:rsidRPr="007050D3">
        <w:t>In-app payment processing or billing features</w:t>
      </w:r>
    </w:p>
    <w:p w:rsidR="007050D3" w:rsidRPr="007050D3" w:rsidRDefault="007050D3" w:rsidP="007050D3">
      <w:pPr>
        <w:numPr>
          <w:ilvl w:val="0"/>
          <w:numId w:val="7"/>
        </w:numPr>
        <w:spacing w:after="0" w:line="240" w:lineRule="auto"/>
      </w:pPr>
      <w:r w:rsidRPr="007050D3">
        <w:t xml:space="preserve">Customer support </w:t>
      </w:r>
      <w:proofErr w:type="spellStart"/>
      <w:r w:rsidRPr="007050D3">
        <w:t>chatbot</w:t>
      </w:r>
      <w:proofErr w:type="spellEnd"/>
      <w:r w:rsidRPr="007050D3">
        <w:t xml:space="preserve"> or helpdesk automation</w:t>
      </w:r>
    </w:p>
    <w:p w:rsidR="007050D3" w:rsidRPr="007050D3" w:rsidRDefault="007050D3" w:rsidP="007050D3">
      <w:pPr>
        <w:numPr>
          <w:ilvl w:val="0"/>
          <w:numId w:val="7"/>
        </w:numPr>
        <w:spacing w:after="0" w:line="240" w:lineRule="auto"/>
      </w:pPr>
      <w:r w:rsidRPr="007050D3">
        <w:t>Marketing campaign management tools</w:t>
      </w:r>
    </w:p>
    <w:p w:rsidR="007050D3" w:rsidRPr="007050D3" w:rsidRDefault="007050D3" w:rsidP="007050D3">
      <w:pPr>
        <w:numPr>
          <w:ilvl w:val="0"/>
          <w:numId w:val="7"/>
        </w:numPr>
        <w:spacing w:after="0" w:line="240" w:lineRule="auto"/>
      </w:pPr>
      <w:r w:rsidRPr="007050D3">
        <w:t xml:space="preserve">Warehouse automation hardware (e.g., robotics, </w:t>
      </w:r>
      <w:proofErr w:type="spellStart"/>
      <w:r w:rsidRPr="007050D3">
        <w:t>IoT</w:t>
      </w:r>
      <w:proofErr w:type="spellEnd"/>
      <w:r w:rsidRPr="007050D3">
        <w:t xml:space="preserve"> sensors)</w:t>
      </w:r>
    </w:p>
    <w:p w:rsidR="007050D3" w:rsidRPr="007050D3" w:rsidRDefault="007050D3" w:rsidP="007050D3">
      <w:pPr>
        <w:numPr>
          <w:ilvl w:val="0"/>
          <w:numId w:val="7"/>
        </w:numPr>
        <w:spacing w:after="0" w:line="240" w:lineRule="auto"/>
      </w:pPr>
      <w:r w:rsidRPr="007050D3">
        <w:t>Fleet procurement or vehicle maintenance tracking</w:t>
      </w:r>
    </w:p>
    <w:p w:rsidR="007050D3" w:rsidRDefault="007050D3" w:rsidP="007050D3">
      <w:pPr>
        <w:numPr>
          <w:ilvl w:val="0"/>
          <w:numId w:val="7"/>
        </w:numPr>
        <w:spacing w:after="0" w:line="240" w:lineRule="auto"/>
      </w:pPr>
      <w:r w:rsidRPr="007050D3">
        <w:t>Support for non-dairy product lines</w:t>
      </w:r>
    </w:p>
    <w:p w:rsidR="007050D3" w:rsidRDefault="007050D3" w:rsidP="007050D3">
      <w:pPr>
        <w:pStyle w:val="Heading1"/>
      </w:pPr>
      <w:r w:rsidRPr="007050D3">
        <w:t>2.</w:t>
      </w:r>
      <w:r>
        <w:t>3 Functional Requirements</w:t>
      </w:r>
    </w:p>
    <w:p w:rsidR="007050D3" w:rsidRPr="007050D3" w:rsidRDefault="007050D3" w:rsidP="007050D3">
      <w:pPr>
        <w:pStyle w:val="NormalWeb"/>
        <w:spacing w:after="0" w:line="240" w:lineRule="auto"/>
        <w:rPr>
          <w:rFonts w:asciiTheme="minorHAnsi" w:hAnsiTheme="minorHAnsi" w:cstheme="minorHAnsi"/>
        </w:rPr>
      </w:pPr>
      <w:r w:rsidRPr="007050D3">
        <w:rPr>
          <w:rFonts w:asciiTheme="minorHAnsi" w:hAnsiTheme="minorHAnsi" w:cstheme="minorHAnsi"/>
        </w:rPr>
        <w:t>These define what the system should do:</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Inventory Tracking</w:t>
      </w:r>
      <w:r w:rsidRPr="007050D3">
        <w:rPr>
          <w:rFonts w:asciiTheme="minorHAnsi" w:hAnsiTheme="minorHAnsi" w:cstheme="minorHAnsi"/>
        </w:rPr>
        <w:t xml:space="preserve"> </w:t>
      </w:r>
      <w:r w:rsidRPr="007050D3">
        <w:rPr>
          <w:rFonts w:asciiTheme="minorHAnsi" w:hAnsiTheme="minorHAnsi" w:cstheme="minorHAnsi"/>
        </w:rPr>
        <w:br/>
        <w:t>Ability to monitor stock levels in real time across all warehouses and plants.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Automated Replenishment Alerts</w:t>
      </w:r>
      <w:r w:rsidRPr="007050D3">
        <w:rPr>
          <w:rFonts w:asciiTheme="minorHAnsi" w:hAnsiTheme="minorHAnsi" w:cstheme="minorHAnsi"/>
        </w:rPr>
        <w:t xml:space="preserve"> </w:t>
      </w:r>
      <w:r w:rsidRPr="007050D3">
        <w:rPr>
          <w:rFonts w:asciiTheme="minorHAnsi" w:hAnsiTheme="minorHAnsi" w:cstheme="minorHAnsi"/>
        </w:rPr>
        <w:br/>
        <w:t>System triggers alerts when stock falls below predefined thresholds.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Order Management</w:t>
      </w:r>
      <w:r w:rsidRPr="007050D3">
        <w:rPr>
          <w:rFonts w:asciiTheme="minorHAnsi" w:hAnsiTheme="minorHAnsi" w:cstheme="minorHAnsi"/>
        </w:rPr>
        <w:t xml:space="preserve"> </w:t>
      </w:r>
      <w:r w:rsidRPr="007050D3">
        <w:rPr>
          <w:rFonts w:asciiTheme="minorHAnsi" w:hAnsiTheme="minorHAnsi" w:cstheme="minorHAnsi"/>
        </w:rPr>
        <w:br/>
        <w:t>Users can create, modify, and track customer orders.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Route Optimization</w:t>
      </w:r>
      <w:r w:rsidRPr="007050D3">
        <w:rPr>
          <w:rFonts w:asciiTheme="minorHAnsi" w:hAnsiTheme="minorHAnsi" w:cstheme="minorHAnsi"/>
        </w:rPr>
        <w:t xml:space="preserve"> </w:t>
      </w:r>
      <w:r w:rsidRPr="007050D3">
        <w:rPr>
          <w:rFonts w:asciiTheme="minorHAnsi" w:hAnsiTheme="minorHAnsi" w:cstheme="minorHAnsi"/>
        </w:rPr>
        <w:br/>
        <w:t>Delivery routes are calculated based on traffic, distance, and delivery priority.</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Delivery Scheduling</w:t>
      </w:r>
      <w:r w:rsidRPr="007050D3">
        <w:rPr>
          <w:rFonts w:asciiTheme="minorHAnsi" w:hAnsiTheme="minorHAnsi" w:cstheme="minorHAnsi"/>
        </w:rPr>
        <w:t xml:space="preserve"> </w:t>
      </w:r>
      <w:r w:rsidRPr="007050D3">
        <w:rPr>
          <w:rFonts w:asciiTheme="minorHAnsi" w:hAnsiTheme="minorHAnsi" w:cstheme="minorHAnsi"/>
        </w:rPr>
        <w:br/>
        <w:t>Assign delivery windows and track fulfillment status.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Mobile App for Delivery Agents</w:t>
      </w:r>
      <w:r w:rsidRPr="007050D3">
        <w:rPr>
          <w:rFonts w:asciiTheme="minorHAnsi" w:hAnsiTheme="minorHAnsi" w:cstheme="minorHAnsi"/>
        </w:rPr>
        <w:t xml:space="preserve"> </w:t>
      </w:r>
      <w:r w:rsidRPr="007050D3">
        <w:rPr>
          <w:rFonts w:asciiTheme="minorHAnsi" w:hAnsiTheme="minorHAnsi" w:cstheme="minorHAnsi"/>
        </w:rPr>
        <w:br/>
        <w:t>Drivers can view assigned routes, update delivery status, and capture proof of delivery.</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lastRenderedPageBreak/>
        <w:t>Warehouse Dashboard</w:t>
      </w:r>
      <w:r w:rsidRPr="007050D3">
        <w:rPr>
          <w:rFonts w:asciiTheme="minorHAnsi" w:hAnsiTheme="minorHAnsi" w:cstheme="minorHAnsi"/>
        </w:rPr>
        <w:t xml:space="preserve"> </w:t>
      </w:r>
      <w:r w:rsidRPr="007050D3">
        <w:rPr>
          <w:rFonts w:asciiTheme="minorHAnsi" w:hAnsiTheme="minorHAnsi" w:cstheme="minorHAnsi"/>
        </w:rPr>
        <w:br/>
        <w:t>Managers can view inbound/outbound inventory, pending orders, and stock movements.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Customer Notifications</w:t>
      </w:r>
      <w:r w:rsidRPr="007050D3">
        <w:rPr>
          <w:rFonts w:asciiTheme="minorHAnsi" w:hAnsiTheme="minorHAnsi" w:cstheme="minorHAnsi"/>
        </w:rPr>
        <w:t xml:space="preserve"> </w:t>
      </w:r>
      <w:r w:rsidRPr="007050D3">
        <w:rPr>
          <w:rFonts w:asciiTheme="minorHAnsi" w:hAnsiTheme="minorHAnsi" w:cstheme="minorHAnsi"/>
        </w:rPr>
        <w:br/>
        <w:t>Automated SMS/email updates for order confirmation, dispatch, and delivery ETA.</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Role-Based Access Control</w:t>
      </w:r>
      <w:r w:rsidRPr="007050D3">
        <w:rPr>
          <w:rFonts w:asciiTheme="minorHAnsi" w:hAnsiTheme="minorHAnsi" w:cstheme="minorHAnsi"/>
        </w:rPr>
        <w:t xml:space="preserve"> </w:t>
      </w:r>
      <w:r w:rsidRPr="007050D3">
        <w:rPr>
          <w:rFonts w:asciiTheme="minorHAnsi" w:hAnsiTheme="minorHAnsi" w:cstheme="minorHAnsi"/>
        </w:rPr>
        <w:br/>
        <w:t xml:space="preserve">Different user roles (admin, warehouse staff, </w:t>
      </w:r>
      <w:proofErr w:type="gramStart"/>
      <w:r w:rsidRPr="007050D3">
        <w:rPr>
          <w:rFonts w:asciiTheme="minorHAnsi" w:hAnsiTheme="minorHAnsi" w:cstheme="minorHAnsi"/>
        </w:rPr>
        <w:t>delivery</w:t>
      </w:r>
      <w:proofErr w:type="gramEnd"/>
      <w:r w:rsidRPr="007050D3">
        <w:rPr>
          <w:rFonts w:asciiTheme="minorHAnsi" w:hAnsiTheme="minorHAnsi" w:cstheme="minorHAnsi"/>
        </w:rPr>
        <w:t xml:space="preserve"> agent) have specific permissions.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Reporting &amp; Analytics</w:t>
      </w:r>
      <w:r w:rsidRPr="007050D3">
        <w:rPr>
          <w:rFonts w:asciiTheme="minorHAnsi" w:hAnsiTheme="minorHAnsi" w:cstheme="minorHAnsi"/>
        </w:rPr>
        <w:t xml:space="preserve"> </w:t>
      </w:r>
      <w:r w:rsidRPr="007050D3">
        <w:rPr>
          <w:rFonts w:asciiTheme="minorHAnsi" w:hAnsiTheme="minorHAnsi" w:cstheme="minorHAnsi"/>
        </w:rPr>
        <w:br/>
        <w:t>Generate reports on inventory turnover, delivery performance, and demand trends.</w:t>
      </w:r>
    </w:p>
    <w:p w:rsidR="000D017B" w:rsidRDefault="000D017B" w:rsidP="000D017B">
      <w:pPr>
        <w:pStyle w:val="Heading1"/>
      </w:pPr>
      <w:r>
        <w:t>3.1</w:t>
      </w:r>
      <w:proofErr w:type="gramStart"/>
      <w:r>
        <w:t>.</w:t>
      </w:r>
      <w:r w:rsidRPr="000D017B">
        <w:t>ACTOR</w:t>
      </w:r>
      <w:proofErr w:type="gramEnd"/>
      <w:r w:rsidRPr="000D017B">
        <w:t xml:space="preserve"> PROFILES SPECIFICATION</w:t>
      </w:r>
    </w:p>
    <w:tbl>
      <w:tblPr>
        <w:tblW w:w="0" w:type="auto"/>
        <w:tblCellSpacing w:w="15"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02"/>
        <w:gridCol w:w="4598"/>
        <w:gridCol w:w="2499"/>
      </w:tblGrid>
      <w:tr w:rsidR="000D017B" w:rsidRPr="000D017B" w:rsidTr="000D017B">
        <w:trPr>
          <w:tblHeader/>
          <w:tblCellSpacing w:w="15" w:type="dxa"/>
        </w:trPr>
        <w:tc>
          <w:tcPr>
            <w:tcW w:w="2557" w:type="dxa"/>
            <w:vAlign w:val="center"/>
            <w:hideMark/>
          </w:tcPr>
          <w:p w:rsidR="000D017B" w:rsidRDefault="000D017B" w:rsidP="000D017B">
            <w:pPr>
              <w:spacing w:after="0" w:line="240" w:lineRule="auto"/>
              <w:jc w:val="center"/>
              <w:rPr>
                <w:rFonts w:ascii="Times New Roman" w:eastAsia="Times New Roman" w:hAnsi="Times New Roman" w:cs="Times New Roman"/>
                <w:b/>
                <w:bCs/>
                <w:sz w:val="24"/>
                <w:szCs w:val="24"/>
              </w:rPr>
            </w:pPr>
            <w:r w:rsidRPr="000D017B">
              <w:rPr>
                <w:rFonts w:ascii="Times New Roman" w:eastAsia="Times New Roman" w:hAnsi="Times New Roman" w:cs="Times New Roman"/>
                <w:b/>
                <w:bCs/>
                <w:sz w:val="24"/>
                <w:szCs w:val="24"/>
              </w:rPr>
              <w:t>Functional Requirement</w:t>
            </w:r>
          </w:p>
          <w:p w:rsidR="000D017B" w:rsidRPr="000D017B" w:rsidRDefault="000D017B" w:rsidP="000D017B">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0D017B" w:rsidRPr="000D017B" w:rsidRDefault="000D017B" w:rsidP="000D017B">
            <w:pPr>
              <w:spacing w:after="0" w:line="240" w:lineRule="auto"/>
              <w:jc w:val="center"/>
              <w:rPr>
                <w:rFonts w:ascii="Times New Roman" w:eastAsia="Times New Roman" w:hAnsi="Times New Roman" w:cs="Times New Roman"/>
                <w:b/>
                <w:bCs/>
                <w:sz w:val="24"/>
                <w:szCs w:val="24"/>
              </w:rPr>
            </w:pPr>
            <w:r w:rsidRPr="000D017B">
              <w:rPr>
                <w:rFonts w:ascii="Times New Roman" w:eastAsia="Times New Roman" w:hAnsi="Times New Roman" w:cs="Times New Roman"/>
                <w:b/>
                <w:bCs/>
                <w:sz w:val="24"/>
                <w:szCs w:val="24"/>
              </w:rPr>
              <w:t>Description</w:t>
            </w:r>
          </w:p>
        </w:tc>
        <w:tc>
          <w:tcPr>
            <w:tcW w:w="0" w:type="auto"/>
            <w:vAlign w:val="center"/>
            <w:hideMark/>
          </w:tcPr>
          <w:p w:rsidR="000D017B" w:rsidRPr="000D017B" w:rsidRDefault="000D017B" w:rsidP="000D017B">
            <w:pPr>
              <w:spacing w:after="0" w:line="240" w:lineRule="auto"/>
              <w:jc w:val="center"/>
              <w:rPr>
                <w:rFonts w:ascii="Times New Roman" w:eastAsia="Times New Roman" w:hAnsi="Times New Roman" w:cs="Times New Roman"/>
                <w:b/>
                <w:bCs/>
                <w:sz w:val="24"/>
                <w:szCs w:val="24"/>
              </w:rPr>
            </w:pPr>
            <w:r w:rsidRPr="000D017B">
              <w:rPr>
                <w:rFonts w:ascii="Times New Roman" w:eastAsia="Times New Roman" w:hAnsi="Times New Roman" w:cs="Times New Roman"/>
                <w:b/>
                <w:bCs/>
                <w:sz w:val="24"/>
                <w:szCs w:val="24"/>
              </w:rPr>
              <w:t>Actor (Role &amp; Type)</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Inventory Tracking</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Monitor stock levels in real time across warehouses and plants.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Warehouse Manager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Order Placement</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Customers can browse products and place orders.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Customer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Order Modification</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Staff can update or cancel orders before dispatch.</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Support Staff (Secondary)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Delivery Scheduling</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Assign delivery windows and track fulfillment status.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Delivery Agent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Route Optimization</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Calculate efficient delivery routes based on distance and traffic.</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System (Secondary)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Proof of Delivery</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Capture digital signature or photo upon delivery completion.</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Delivery Agent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Stock Replenishment Alerts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Notify procurement team when inventory falls below threshold.</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Procurement Officer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Role-Based Access Control</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Restrict system access based on user roles and permissions.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Admin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Reporting &amp; Analytics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Generate reports on sales, inventory, and delivery performance.</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Sales Manager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Audit Logging</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Record user actions for compliance and review.</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System Auditor (Secondary)</w:t>
            </w:r>
          </w:p>
        </w:tc>
      </w:tr>
    </w:tbl>
    <w:p w:rsidR="008A738C" w:rsidRDefault="008A738C" w:rsidP="008A738C">
      <w:pPr>
        <w:pStyle w:val="Heading2"/>
      </w:pPr>
      <w:r>
        <w:lastRenderedPageBreak/>
        <w:t xml:space="preserve">3.2 </w:t>
      </w:r>
      <w:r w:rsidRPr="008A738C">
        <w:t>ESSENTIAL USE CASE DIAGRAM</w:t>
      </w:r>
    </w:p>
    <w:p w:rsidR="008A738C" w:rsidRDefault="008A738C" w:rsidP="007050D3">
      <w:pPr>
        <w:pStyle w:val="NormalWeb"/>
        <w:spacing w:before="100" w:beforeAutospacing="1" w:after="0" w:line="240" w:lineRule="auto"/>
        <w:rPr>
          <w:rFonts w:asciiTheme="minorHAnsi" w:hAnsiTheme="minorHAnsi" w:cstheme="minorHAnsi"/>
        </w:rPr>
      </w:pPr>
      <w:r>
        <w:rPr>
          <w:rFonts w:cstheme="minorHAnsi"/>
          <w:noProof/>
        </w:rPr>
        <w:drawing>
          <wp:inline distT="0" distB="0" distL="0" distR="0">
            <wp:extent cx="4133850" cy="3504638"/>
            <wp:effectExtent l="1905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cstate="print"/>
                    <a:srcRect/>
                    <a:stretch>
                      <a:fillRect/>
                    </a:stretch>
                  </pic:blipFill>
                  <pic:spPr bwMode="auto">
                    <a:xfrm>
                      <a:off x="0" y="0"/>
                      <a:ext cx="4134678" cy="3505340"/>
                    </a:xfrm>
                    <a:prstGeom prst="rect">
                      <a:avLst/>
                    </a:prstGeom>
                    <a:noFill/>
                    <a:ln w="9525">
                      <a:noFill/>
                      <a:miter lim="800000"/>
                      <a:headEnd/>
                      <a:tailEnd/>
                    </a:ln>
                  </pic:spPr>
                </pic:pic>
              </a:graphicData>
            </a:graphic>
          </wp:inline>
        </w:drawing>
      </w:r>
    </w:p>
    <w:p w:rsidR="008A738C" w:rsidRDefault="008A738C" w:rsidP="007050D3">
      <w:pPr>
        <w:pStyle w:val="NormalWeb"/>
        <w:spacing w:before="100" w:beforeAutospacing="1" w:after="0" w:line="240" w:lineRule="auto"/>
        <w:rPr>
          <w:rFonts w:asciiTheme="minorHAnsi" w:hAnsiTheme="minorHAnsi" w:cstheme="minorHAnsi"/>
        </w:rPr>
      </w:pPr>
    </w:p>
    <w:p w:rsidR="008A738C" w:rsidRDefault="008A738C" w:rsidP="007050D3">
      <w:pPr>
        <w:pStyle w:val="NormalWeb"/>
        <w:spacing w:before="100" w:beforeAutospacing="1" w:after="0" w:line="240" w:lineRule="auto"/>
        <w:rPr>
          <w:rFonts w:asciiTheme="minorHAnsi" w:hAnsiTheme="minorHAnsi" w:cstheme="minorHAnsi"/>
        </w:rPr>
      </w:pPr>
      <w:r>
        <w:rPr>
          <w:rFonts w:cstheme="minorHAnsi"/>
          <w:noProof/>
        </w:rPr>
        <w:drawing>
          <wp:inline distT="0" distB="0" distL="0" distR="0">
            <wp:extent cx="3959184" cy="3923898"/>
            <wp:effectExtent l="19050" t="0" r="3216"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 cstate="print"/>
                    <a:srcRect/>
                    <a:stretch>
                      <a:fillRect/>
                    </a:stretch>
                  </pic:blipFill>
                  <pic:spPr bwMode="auto">
                    <a:xfrm>
                      <a:off x="0" y="0"/>
                      <a:ext cx="3962654" cy="3927337"/>
                    </a:xfrm>
                    <a:prstGeom prst="rect">
                      <a:avLst/>
                    </a:prstGeom>
                    <a:noFill/>
                    <a:ln w="9525">
                      <a:noFill/>
                      <a:miter lim="800000"/>
                      <a:headEnd/>
                      <a:tailEnd/>
                    </a:ln>
                  </pic:spPr>
                </pic:pic>
              </a:graphicData>
            </a:graphic>
          </wp:inline>
        </w:drawing>
      </w:r>
    </w:p>
    <w:p w:rsidR="008A738C" w:rsidRDefault="008A738C" w:rsidP="007050D3">
      <w:pPr>
        <w:pStyle w:val="NormalWeb"/>
        <w:spacing w:before="100" w:beforeAutospacing="1" w:after="0" w:line="240" w:lineRule="auto"/>
        <w:rPr>
          <w:rFonts w:asciiTheme="minorHAnsi" w:hAnsiTheme="minorHAnsi" w:cstheme="minorHAnsi"/>
        </w:rPr>
      </w:pPr>
    </w:p>
    <w:p w:rsidR="008A738C" w:rsidRDefault="008A738C" w:rsidP="007050D3">
      <w:pPr>
        <w:pStyle w:val="NormalWeb"/>
        <w:spacing w:before="100" w:beforeAutospacing="1" w:after="0" w:line="240" w:lineRule="auto"/>
        <w:rPr>
          <w:rFonts w:asciiTheme="minorHAnsi" w:hAnsiTheme="minorHAnsi" w:cstheme="minorHAnsi"/>
        </w:rPr>
      </w:pPr>
      <w:r>
        <w:rPr>
          <w:rFonts w:cstheme="minorHAnsi"/>
          <w:noProof/>
        </w:rPr>
        <w:lastRenderedPageBreak/>
        <w:drawing>
          <wp:inline distT="0" distB="0" distL="0" distR="0">
            <wp:extent cx="4869139" cy="4275116"/>
            <wp:effectExtent l="19050" t="0" r="7661"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 cstate="print"/>
                    <a:srcRect/>
                    <a:stretch>
                      <a:fillRect/>
                    </a:stretch>
                  </pic:blipFill>
                  <pic:spPr bwMode="auto">
                    <a:xfrm>
                      <a:off x="0" y="0"/>
                      <a:ext cx="4875336" cy="4280557"/>
                    </a:xfrm>
                    <a:prstGeom prst="rect">
                      <a:avLst/>
                    </a:prstGeom>
                    <a:noFill/>
                    <a:ln w="9525">
                      <a:noFill/>
                      <a:miter lim="800000"/>
                      <a:headEnd/>
                      <a:tailEnd/>
                    </a:ln>
                  </pic:spPr>
                </pic:pic>
              </a:graphicData>
            </a:graphic>
          </wp:inline>
        </w:drawing>
      </w:r>
    </w:p>
    <w:p w:rsidR="008A738C" w:rsidRDefault="008A738C" w:rsidP="008A738C">
      <w:pPr>
        <w:pStyle w:val="Heading1"/>
      </w:pPr>
      <w:r w:rsidRPr="008A738C">
        <w:t>3.3. ESSENTIAL USE CASE SPECIFICATIONS</w:t>
      </w:r>
    </w:p>
    <w:p w:rsidR="001653BA" w:rsidRPr="001653BA" w:rsidRDefault="001653BA" w:rsidP="001653BA">
      <w:r>
        <w:t xml:space="preserve">A </w:t>
      </w:r>
      <w:r>
        <w:rPr>
          <w:rStyle w:val="Strong"/>
        </w:rPr>
        <w:t>Use Case Specification</w:t>
      </w:r>
      <w:r>
        <w:t xml:space="preserve"> is a detailed textual description of how a system interacts with users (or other systems) to achieve a specific goal. It goes beyond the visual representation of a use case diagram by documenting the </w:t>
      </w:r>
      <w:r>
        <w:rPr>
          <w:rStyle w:val="Strong"/>
        </w:rPr>
        <w:t>functional requirements</w:t>
      </w:r>
      <w:r>
        <w:t xml:space="preserve">, </w:t>
      </w:r>
      <w:r>
        <w:rPr>
          <w:rStyle w:val="Strong"/>
        </w:rPr>
        <w:t>flows of events</w:t>
      </w:r>
      <w:r>
        <w:t xml:space="preserve">, and </w:t>
      </w:r>
      <w:r>
        <w:rPr>
          <w:rStyle w:val="Strong"/>
        </w:rPr>
        <w:t>conditions</w:t>
      </w:r>
      <w:r>
        <w:t xml:space="preserve"> that govern the behavior of the system for each use case</w:t>
      </w:r>
    </w:p>
    <w:p w:rsidR="001F53F3" w:rsidRDefault="001F53F3" w:rsidP="001F53F3">
      <w:pPr>
        <w:pStyle w:val="Heading3"/>
      </w:pPr>
      <w:r>
        <w:t>Use Case ID: UC-01 — Inventory Tracking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0"/>
        <w:gridCol w:w="6640"/>
      </w:tblGrid>
      <w:tr w:rsidR="001F53F3" w:rsidTr="001653BA">
        <w:trPr>
          <w:tblHeader/>
          <w:tblCellSpacing w:w="15" w:type="dxa"/>
        </w:trPr>
        <w:tc>
          <w:tcPr>
            <w:tcW w:w="0" w:type="auto"/>
            <w:vAlign w:val="center"/>
            <w:hideMark/>
          </w:tcPr>
          <w:p w:rsidR="001F53F3" w:rsidRDefault="001F53F3">
            <w:pPr>
              <w:jc w:val="center"/>
              <w:rPr>
                <w:b/>
                <w:bCs/>
                <w:sz w:val="24"/>
                <w:szCs w:val="24"/>
              </w:rPr>
            </w:pPr>
            <w:r>
              <w:rPr>
                <w:rStyle w:val="Strong"/>
              </w:rPr>
              <w:t>Field</w:t>
            </w:r>
          </w:p>
        </w:tc>
        <w:tc>
          <w:tcPr>
            <w:tcW w:w="0" w:type="auto"/>
            <w:vAlign w:val="center"/>
            <w:hideMark/>
          </w:tcPr>
          <w:p w:rsidR="001F53F3" w:rsidRDefault="001F53F3">
            <w:pPr>
              <w:jc w:val="center"/>
              <w:rPr>
                <w:b/>
                <w:bCs/>
                <w:sz w:val="24"/>
                <w:szCs w:val="24"/>
              </w:rPr>
            </w:pPr>
            <w:r>
              <w:rPr>
                <w:rStyle w:val="Strong"/>
              </w:rPr>
              <w:t>Details</w:t>
            </w:r>
          </w:p>
        </w:tc>
      </w:tr>
      <w:tr w:rsidR="001F53F3" w:rsidTr="001653BA">
        <w:trPr>
          <w:tblCellSpacing w:w="15" w:type="dxa"/>
        </w:trPr>
        <w:tc>
          <w:tcPr>
            <w:tcW w:w="0" w:type="auto"/>
            <w:vAlign w:val="center"/>
            <w:hideMark/>
          </w:tcPr>
          <w:p w:rsidR="001F53F3" w:rsidRDefault="001F53F3">
            <w:pPr>
              <w:rPr>
                <w:sz w:val="24"/>
                <w:szCs w:val="24"/>
              </w:rPr>
            </w:pPr>
            <w:r>
              <w:rPr>
                <w:rStyle w:val="Strong"/>
              </w:rPr>
              <w:t>Use Case Name</w:t>
            </w:r>
          </w:p>
        </w:tc>
        <w:tc>
          <w:tcPr>
            <w:tcW w:w="0" w:type="auto"/>
            <w:vAlign w:val="center"/>
            <w:hideMark/>
          </w:tcPr>
          <w:p w:rsidR="001F53F3" w:rsidRDefault="001F53F3">
            <w:pPr>
              <w:rPr>
                <w:sz w:val="24"/>
                <w:szCs w:val="24"/>
              </w:rPr>
            </w:pPr>
            <w:r>
              <w:t>Inventory Tracking</w:t>
            </w:r>
          </w:p>
        </w:tc>
      </w:tr>
      <w:tr w:rsidR="001F53F3" w:rsidTr="001653BA">
        <w:trPr>
          <w:tblCellSpacing w:w="15" w:type="dxa"/>
        </w:trPr>
        <w:tc>
          <w:tcPr>
            <w:tcW w:w="0" w:type="auto"/>
            <w:vAlign w:val="center"/>
            <w:hideMark/>
          </w:tcPr>
          <w:p w:rsidR="001F53F3" w:rsidRDefault="001F53F3">
            <w:pPr>
              <w:rPr>
                <w:sz w:val="24"/>
                <w:szCs w:val="24"/>
              </w:rPr>
            </w:pPr>
            <w:r>
              <w:rPr>
                <w:rStyle w:val="Strong"/>
              </w:rPr>
              <w:t>Description</w:t>
            </w:r>
          </w:p>
        </w:tc>
        <w:tc>
          <w:tcPr>
            <w:tcW w:w="0" w:type="auto"/>
            <w:vAlign w:val="center"/>
            <w:hideMark/>
          </w:tcPr>
          <w:p w:rsidR="001F53F3" w:rsidRDefault="001F53F3">
            <w:pPr>
              <w:rPr>
                <w:sz w:val="24"/>
                <w:szCs w:val="24"/>
              </w:rPr>
            </w:pPr>
            <w:r>
              <w:t>Monitor and display real-time inventory levels across all storage locations</w:t>
            </w:r>
          </w:p>
        </w:tc>
      </w:tr>
      <w:tr w:rsidR="001F53F3" w:rsidTr="001653BA">
        <w:trPr>
          <w:tblCellSpacing w:w="15" w:type="dxa"/>
        </w:trPr>
        <w:tc>
          <w:tcPr>
            <w:tcW w:w="0" w:type="auto"/>
            <w:vAlign w:val="center"/>
            <w:hideMark/>
          </w:tcPr>
          <w:p w:rsidR="001F53F3" w:rsidRDefault="001F53F3">
            <w:pPr>
              <w:rPr>
                <w:sz w:val="24"/>
                <w:szCs w:val="24"/>
              </w:rPr>
            </w:pPr>
            <w:r>
              <w:rPr>
                <w:rStyle w:val="Strong"/>
              </w:rPr>
              <w:t>Actors</w:t>
            </w:r>
          </w:p>
        </w:tc>
        <w:tc>
          <w:tcPr>
            <w:tcW w:w="0" w:type="auto"/>
            <w:vAlign w:val="center"/>
            <w:hideMark/>
          </w:tcPr>
          <w:p w:rsidR="001F53F3" w:rsidRDefault="001F53F3">
            <w:pPr>
              <w:rPr>
                <w:sz w:val="24"/>
                <w:szCs w:val="24"/>
              </w:rPr>
            </w:pPr>
            <w:r>
              <w:t>Inventory Manager (Primary), System (Secondary)</w:t>
            </w:r>
          </w:p>
        </w:tc>
      </w:tr>
      <w:tr w:rsidR="001F53F3" w:rsidTr="001653BA">
        <w:trPr>
          <w:tblCellSpacing w:w="15" w:type="dxa"/>
        </w:trPr>
        <w:tc>
          <w:tcPr>
            <w:tcW w:w="0" w:type="auto"/>
            <w:vAlign w:val="center"/>
            <w:hideMark/>
          </w:tcPr>
          <w:p w:rsidR="001F53F3" w:rsidRDefault="001F53F3">
            <w:pPr>
              <w:rPr>
                <w:sz w:val="24"/>
                <w:szCs w:val="24"/>
              </w:rPr>
            </w:pPr>
            <w:r>
              <w:rPr>
                <w:rStyle w:val="Strong"/>
              </w:rPr>
              <w:t>Business Rules</w:t>
            </w:r>
          </w:p>
        </w:tc>
        <w:tc>
          <w:tcPr>
            <w:tcW w:w="0" w:type="auto"/>
            <w:vAlign w:val="center"/>
            <w:hideMark/>
          </w:tcPr>
          <w:p w:rsidR="001F53F3" w:rsidRDefault="001F53F3">
            <w:pPr>
              <w:rPr>
                <w:sz w:val="24"/>
                <w:szCs w:val="24"/>
              </w:rPr>
            </w:pPr>
            <w:r>
              <w:t>BR-01, BR-02</w:t>
            </w:r>
          </w:p>
        </w:tc>
      </w:tr>
      <w:tr w:rsidR="001F53F3" w:rsidTr="001653BA">
        <w:trPr>
          <w:tblCellSpacing w:w="15" w:type="dxa"/>
        </w:trPr>
        <w:tc>
          <w:tcPr>
            <w:tcW w:w="0" w:type="auto"/>
            <w:vAlign w:val="center"/>
            <w:hideMark/>
          </w:tcPr>
          <w:p w:rsidR="001F53F3" w:rsidRDefault="001F53F3">
            <w:pPr>
              <w:rPr>
                <w:sz w:val="24"/>
                <w:szCs w:val="24"/>
              </w:rPr>
            </w:pPr>
            <w:r>
              <w:rPr>
                <w:rStyle w:val="Strong"/>
              </w:rPr>
              <w:t>Basic Flow</w:t>
            </w:r>
          </w:p>
        </w:tc>
        <w:tc>
          <w:tcPr>
            <w:tcW w:w="0" w:type="auto"/>
            <w:vAlign w:val="center"/>
            <w:hideMark/>
          </w:tcPr>
          <w:p w:rsidR="001F53F3" w:rsidRDefault="001F53F3">
            <w:pPr>
              <w:rPr>
                <w:sz w:val="24"/>
                <w:szCs w:val="24"/>
              </w:rPr>
            </w:pPr>
            <w:r>
              <w:t>User accesses dashboard → System retrieves and displays stock levels</w:t>
            </w:r>
          </w:p>
        </w:tc>
      </w:tr>
      <w:tr w:rsidR="001F53F3" w:rsidTr="001653BA">
        <w:trPr>
          <w:tblCellSpacing w:w="15" w:type="dxa"/>
        </w:trPr>
        <w:tc>
          <w:tcPr>
            <w:tcW w:w="0" w:type="auto"/>
            <w:vAlign w:val="center"/>
            <w:hideMark/>
          </w:tcPr>
          <w:p w:rsidR="001F53F3" w:rsidRDefault="001F53F3">
            <w:pPr>
              <w:rPr>
                <w:sz w:val="24"/>
                <w:szCs w:val="24"/>
              </w:rPr>
            </w:pPr>
            <w:r>
              <w:rPr>
                <w:rStyle w:val="Strong"/>
              </w:rPr>
              <w:t>Alternate Flows</w:t>
            </w:r>
          </w:p>
        </w:tc>
        <w:tc>
          <w:tcPr>
            <w:tcW w:w="0" w:type="auto"/>
            <w:vAlign w:val="center"/>
            <w:hideMark/>
          </w:tcPr>
          <w:p w:rsidR="001F53F3" w:rsidRDefault="001F53F3">
            <w:pPr>
              <w:rPr>
                <w:sz w:val="24"/>
                <w:szCs w:val="24"/>
              </w:rPr>
            </w:pPr>
            <w:r>
              <w:t>If data sync fails, system shows last known snapshot</w:t>
            </w:r>
          </w:p>
        </w:tc>
      </w:tr>
      <w:tr w:rsidR="001F53F3" w:rsidTr="001653BA">
        <w:trPr>
          <w:tblCellSpacing w:w="15" w:type="dxa"/>
        </w:trPr>
        <w:tc>
          <w:tcPr>
            <w:tcW w:w="0" w:type="auto"/>
            <w:vAlign w:val="center"/>
            <w:hideMark/>
          </w:tcPr>
          <w:p w:rsidR="001F53F3" w:rsidRDefault="001F53F3">
            <w:pPr>
              <w:rPr>
                <w:sz w:val="24"/>
                <w:szCs w:val="24"/>
              </w:rPr>
            </w:pPr>
            <w:r>
              <w:rPr>
                <w:rStyle w:val="Strong"/>
              </w:rPr>
              <w:t xml:space="preserve">Non-Functional </w:t>
            </w:r>
            <w:r>
              <w:rPr>
                <w:rStyle w:val="Strong"/>
              </w:rPr>
              <w:lastRenderedPageBreak/>
              <w:t>Requirements</w:t>
            </w:r>
          </w:p>
        </w:tc>
        <w:tc>
          <w:tcPr>
            <w:tcW w:w="0" w:type="auto"/>
            <w:vAlign w:val="center"/>
            <w:hideMark/>
          </w:tcPr>
          <w:p w:rsidR="001F53F3" w:rsidRDefault="001F53F3">
            <w:pPr>
              <w:rPr>
                <w:sz w:val="24"/>
                <w:szCs w:val="24"/>
              </w:rPr>
            </w:pPr>
            <w:r>
              <w:lastRenderedPageBreak/>
              <w:t>Real-time refresh ≤ 5 seconds; accessible via mobile and desktop</w:t>
            </w:r>
          </w:p>
        </w:tc>
      </w:tr>
      <w:tr w:rsidR="001F53F3" w:rsidTr="001653BA">
        <w:trPr>
          <w:tblCellSpacing w:w="15" w:type="dxa"/>
        </w:trPr>
        <w:tc>
          <w:tcPr>
            <w:tcW w:w="0" w:type="auto"/>
            <w:vAlign w:val="center"/>
            <w:hideMark/>
          </w:tcPr>
          <w:p w:rsidR="001F53F3" w:rsidRDefault="001F53F3">
            <w:pPr>
              <w:rPr>
                <w:sz w:val="24"/>
                <w:szCs w:val="24"/>
              </w:rPr>
            </w:pPr>
            <w:r>
              <w:rPr>
                <w:rStyle w:val="Strong"/>
              </w:rPr>
              <w:lastRenderedPageBreak/>
              <w:t>Pre-Conditions</w:t>
            </w:r>
          </w:p>
        </w:tc>
        <w:tc>
          <w:tcPr>
            <w:tcW w:w="0" w:type="auto"/>
            <w:vAlign w:val="center"/>
            <w:hideMark/>
          </w:tcPr>
          <w:p w:rsidR="001F53F3" w:rsidRDefault="001F53F3">
            <w:pPr>
              <w:rPr>
                <w:sz w:val="24"/>
                <w:szCs w:val="24"/>
              </w:rPr>
            </w:pPr>
            <w:r>
              <w:t>User is authenticated; data sources are connected</w:t>
            </w:r>
          </w:p>
        </w:tc>
      </w:tr>
      <w:tr w:rsidR="001F53F3" w:rsidTr="001653BA">
        <w:trPr>
          <w:tblCellSpacing w:w="15" w:type="dxa"/>
        </w:trPr>
        <w:tc>
          <w:tcPr>
            <w:tcW w:w="0" w:type="auto"/>
            <w:vAlign w:val="center"/>
            <w:hideMark/>
          </w:tcPr>
          <w:p w:rsidR="001F53F3" w:rsidRDefault="001F53F3">
            <w:pPr>
              <w:rPr>
                <w:sz w:val="24"/>
                <w:szCs w:val="24"/>
              </w:rPr>
            </w:pPr>
            <w:r>
              <w:rPr>
                <w:rStyle w:val="Strong"/>
              </w:rPr>
              <w:t>Post-Conditions</w:t>
            </w:r>
          </w:p>
        </w:tc>
        <w:tc>
          <w:tcPr>
            <w:tcW w:w="0" w:type="auto"/>
            <w:vAlign w:val="center"/>
            <w:hideMark/>
          </w:tcPr>
          <w:p w:rsidR="001F53F3" w:rsidRDefault="001F53F3">
            <w:pPr>
              <w:rPr>
                <w:sz w:val="24"/>
                <w:szCs w:val="24"/>
              </w:rPr>
            </w:pPr>
            <w:r>
              <w:t>Inventory data is visible; alerts are logged</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Extension Points</w:t>
            </w:r>
          </w:p>
        </w:tc>
        <w:tc>
          <w:tcPr>
            <w:tcW w:w="0" w:type="auto"/>
            <w:vAlign w:val="center"/>
            <w:hideMark/>
          </w:tcPr>
          <w:p w:rsidR="001F53F3" w:rsidRDefault="001F53F3">
            <w:pPr>
              <w:rPr>
                <w:sz w:val="24"/>
                <w:szCs w:val="24"/>
              </w:rPr>
            </w:pPr>
            <w:r>
              <w:t>Inventory anomaly detected → Audit Logging</w:t>
            </w:r>
          </w:p>
        </w:tc>
      </w:tr>
      <w:tr w:rsidR="001F53F3" w:rsidTr="001653BA">
        <w:trPr>
          <w:tblCellSpacing w:w="15" w:type="dxa"/>
        </w:trPr>
        <w:tc>
          <w:tcPr>
            <w:tcW w:w="0" w:type="auto"/>
            <w:vAlign w:val="center"/>
            <w:hideMark/>
          </w:tcPr>
          <w:p w:rsidR="001F53F3" w:rsidRDefault="001F53F3">
            <w:pPr>
              <w:rPr>
                <w:sz w:val="24"/>
                <w:szCs w:val="24"/>
              </w:rPr>
            </w:pPr>
            <w:r>
              <w:rPr>
                <w:rStyle w:val="Strong"/>
              </w:rPr>
              <w:t>Included Use Cases</w:t>
            </w:r>
          </w:p>
        </w:tc>
        <w:tc>
          <w:tcPr>
            <w:tcW w:w="0" w:type="auto"/>
            <w:vAlign w:val="center"/>
            <w:hideMark/>
          </w:tcPr>
          <w:p w:rsidR="001F53F3" w:rsidRDefault="001F53F3">
            <w:pPr>
              <w:rPr>
                <w:sz w:val="24"/>
                <w:szCs w:val="24"/>
              </w:rPr>
            </w:pPr>
            <w:r>
              <w:t>Audit Logging</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Extended Use Cases</w:t>
            </w:r>
          </w:p>
        </w:tc>
        <w:tc>
          <w:tcPr>
            <w:tcW w:w="0" w:type="auto"/>
            <w:vAlign w:val="center"/>
            <w:hideMark/>
          </w:tcPr>
          <w:p w:rsidR="001F53F3" w:rsidRDefault="001F53F3">
            <w:pPr>
              <w:rPr>
                <w:sz w:val="24"/>
                <w:szCs w:val="24"/>
              </w:rPr>
            </w:pPr>
            <w:r>
              <w:t>Reporting &amp; Analytics</w:t>
            </w:r>
          </w:p>
        </w:tc>
      </w:tr>
      <w:tr w:rsidR="001F53F3" w:rsidTr="001653BA">
        <w:trPr>
          <w:tblCellSpacing w:w="15" w:type="dxa"/>
        </w:trPr>
        <w:tc>
          <w:tcPr>
            <w:tcW w:w="0" w:type="auto"/>
            <w:vAlign w:val="center"/>
            <w:hideMark/>
          </w:tcPr>
          <w:p w:rsidR="001F53F3" w:rsidRDefault="001F53F3">
            <w:pPr>
              <w:rPr>
                <w:sz w:val="24"/>
                <w:szCs w:val="24"/>
              </w:rPr>
            </w:pPr>
            <w:r>
              <w:rPr>
                <w:rStyle w:val="Strong"/>
              </w:rPr>
              <w:t>Inherited Use Cases</w:t>
            </w:r>
          </w:p>
        </w:tc>
        <w:tc>
          <w:tcPr>
            <w:tcW w:w="0" w:type="auto"/>
            <w:vAlign w:val="center"/>
            <w:hideMark/>
          </w:tcPr>
          <w:p w:rsidR="001F53F3" w:rsidRDefault="001F53F3">
            <w:pPr>
              <w:rPr>
                <w:sz w:val="24"/>
                <w:szCs w:val="24"/>
              </w:rPr>
            </w:pPr>
            <w:r>
              <w:t>None</w:t>
            </w:r>
          </w:p>
        </w:tc>
      </w:tr>
    </w:tbl>
    <w:p w:rsidR="001F53F3" w:rsidRDefault="001F53F3" w:rsidP="001F53F3">
      <w:pPr>
        <w:pStyle w:val="Heading3"/>
      </w:pPr>
      <w:r>
        <w:t>Use Case ID: UC-02 — Order Placement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591"/>
      </w:tblGrid>
      <w:tr w:rsidR="001F53F3" w:rsidTr="001653BA">
        <w:trPr>
          <w:tblHeader/>
          <w:tblCellSpacing w:w="15" w:type="dxa"/>
        </w:trPr>
        <w:tc>
          <w:tcPr>
            <w:tcW w:w="0" w:type="auto"/>
            <w:vAlign w:val="center"/>
            <w:hideMark/>
          </w:tcPr>
          <w:p w:rsidR="001F53F3" w:rsidRDefault="001F53F3">
            <w:pPr>
              <w:jc w:val="center"/>
              <w:rPr>
                <w:b/>
                <w:bCs/>
                <w:sz w:val="24"/>
                <w:szCs w:val="24"/>
              </w:rPr>
            </w:pPr>
            <w:r>
              <w:rPr>
                <w:rStyle w:val="Strong"/>
              </w:rPr>
              <w:t>Field</w:t>
            </w:r>
          </w:p>
        </w:tc>
        <w:tc>
          <w:tcPr>
            <w:tcW w:w="0" w:type="auto"/>
            <w:vAlign w:val="center"/>
            <w:hideMark/>
          </w:tcPr>
          <w:p w:rsidR="001F53F3" w:rsidRDefault="001F53F3">
            <w:pPr>
              <w:jc w:val="center"/>
              <w:rPr>
                <w:b/>
                <w:bCs/>
                <w:sz w:val="24"/>
                <w:szCs w:val="24"/>
              </w:rPr>
            </w:pPr>
            <w:r>
              <w:rPr>
                <w:rStyle w:val="Strong"/>
              </w:rPr>
              <w:t>Details</w:t>
            </w:r>
          </w:p>
        </w:tc>
      </w:tr>
      <w:tr w:rsidR="001F53F3" w:rsidTr="001653BA">
        <w:trPr>
          <w:tblCellSpacing w:w="15" w:type="dxa"/>
        </w:trPr>
        <w:tc>
          <w:tcPr>
            <w:tcW w:w="0" w:type="auto"/>
            <w:vAlign w:val="center"/>
            <w:hideMark/>
          </w:tcPr>
          <w:p w:rsidR="001F53F3" w:rsidRDefault="001F53F3">
            <w:pPr>
              <w:rPr>
                <w:sz w:val="24"/>
                <w:szCs w:val="24"/>
              </w:rPr>
            </w:pPr>
            <w:r>
              <w:rPr>
                <w:rStyle w:val="Strong"/>
              </w:rPr>
              <w:t>Use Case Name</w:t>
            </w:r>
          </w:p>
        </w:tc>
        <w:tc>
          <w:tcPr>
            <w:tcW w:w="0" w:type="auto"/>
            <w:vAlign w:val="center"/>
            <w:hideMark/>
          </w:tcPr>
          <w:p w:rsidR="001F53F3" w:rsidRDefault="001F53F3">
            <w:pPr>
              <w:rPr>
                <w:sz w:val="24"/>
                <w:szCs w:val="24"/>
              </w:rPr>
            </w:pPr>
            <w:r>
              <w:t>Order Placement</w:t>
            </w:r>
          </w:p>
        </w:tc>
      </w:tr>
      <w:tr w:rsidR="001F53F3" w:rsidTr="001653BA">
        <w:trPr>
          <w:tblCellSpacing w:w="15" w:type="dxa"/>
        </w:trPr>
        <w:tc>
          <w:tcPr>
            <w:tcW w:w="0" w:type="auto"/>
            <w:vAlign w:val="center"/>
            <w:hideMark/>
          </w:tcPr>
          <w:p w:rsidR="001F53F3" w:rsidRDefault="001F53F3">
            <w:pPr>
              <w:rPr>
                <w:sz w:val="24"/>
                <w:szCs w:val="24"/>
              </w:rPr>
            </w:pPr>
            <w:r>
              <w:rPr>
                <w:rStyle w:val="Strong"/>
              </w:rPr>
              <w:t>Description</w:t>
            </w:r>
          </w:p>
        </w:tc>
        <w:tc>
          <w:tcPr>
            <w:tcW w:w="0" w:type="auto"/>
            <w:vAlign w:val="center"/>
            <w:hideMark/>
          </w:tcPr>
          <w:p w:rsidR="001F53F3" w:rsidRDefault="001F53F3">
            <w:pPr>
              <w:rPr>
                <w:sz w:val="24"/>
                <w:szCs w:val="24"/>
              </w:rPr>
            </w:pPr>
            <w:r>
              <w:t>Allow customers or sales reps to place new product orders</w:t>
            </w:r>
          </w:p>
        </w:tc>
      </w:tr>
      <w:tr w:rsidR="001F53F3" w:rsidTr="001653BA">
        <w:trPr>
          <w:tblCellSpacing w:w="15" w:type="dxa"/>
        </w:trPr>
        <w:tc>
          <w:tcPr>
            <w:tcW w:w="0" w:type="auto"/>
            <w:vAlign w:val="center"/>
            <w:hideMark/>
          </w:tcPr>
          <w:p w:rsidR="001F53F3" w:rsidRDefault="001F53F3">
            <w:pPr>
              <w:rPr>
                <w:sz w:val="24"/>
                <w:szCs w:val="24"/>
              </w:rPr>
            </w:pPr>
            <w:r>
              <w:rPr>
                <w:rStyle w:val="Strong"/>
              </w:rPr>
              <w:t>Actors</w:t>
            </w:r>
          </w:p>
        </w:tc>
        <w:tc>
          <w:tcPr>
            <w:tcW w:w="0" w:type="auto"/>
            <w:vAlign w:val="center"/>
            <w:hideMark/>
          </w:tcPr>
          <w:p w:rsidR="001F53F3" w:rsidRDefault="001F53F3">
            <w:pPr>
              <w:rPr>
                <w:sz w:val="24"/>
                <w:szCs w:val="24"/>
              </w:rPr>
            </w:pPr>
            <w:r>
              <w:t>Customer (Primary), Sales Rep (Primary), System (Secondary)</w:t>
            </w:r>
          </w:p>
        </w:tc>
      </w:tr>
      <w:tr w:rsidR="001F53F3" w:rsidTr="001653BA">
        <w:trPr>
          <w:tblCellSpacing w:w="15" w:type="dxa"/>
        </w:trPr>
        <w:tc>
          <w:tcPr>
            <w:tcW w:w="0" w:type="auto"/>
            <w:vAlign w:val="center"/>
            <w:hideMark/>
          </w:tcPr>
          <w:p w:rsidR="001F53F3" w:rsidRDefault="001F53F3">
            <w:pPr>
              <w:rPr>
                <w:sz w:val="24"/>
                <w:szCs w:val="24"/>
              </w:rPr>
            </w:pPr>
            <w:r>
              <w:rPr>
                <w:rStyle w:val="Strong"/>
              </w:rPr>
              <w:t>Business Rules</w:t>
            </w:r>
          </w:p>
        </w:tc>
        <w:tc>
          <w:tcPr>
            <w:tcW w:w="0" w:type="auto"/>
            <w:vAlign w:val="center"/>
            <w:hideMark/>
          </w:tcPr>
          <w:p w:rsidR="001F53F3" w:rsidRDefault="001F53F3">
            <w:pPr>
              <w:rPr>
                <w:sz w:val="24"/>
                <w:szCs w:val="24"/>
              </w:rPr>
            </w:pPr>
            <w:r>
              <w:t>BR-03, BR-04</w:t>
            </w:r>
          </w:p>
        </w:tc>
      </w:tr>
      <w:tr w:rsidR="001F53F3" w:rsidTr="001653BA">
        <w:trPr>
          <w:tblCellSpacing w:w="15" w:type="dxa"/>
        </w:trPr>
        <w:tc>
          <w:tcPr>
            <w:tcW w:w="0" w:type="auto"/>
            <w:vAlign w:val="center"/>
            <w:hideMark/>
          </w:tcPr>
          <w:p w:rsidR="001F53F3" w:rsidRDefault="001F53F3">
            <w:pPr>
              <w:rPr>
                <w:sz w:val="24"/>
                <w:szCs w:val="24"/>
              </w:rPr>
            </w:pPr>
            <w:r>
              <w:rPr>
                <w:rStyle w:val="Strong"/>
              </w:rPr>
              <w:t>Basic Flow</w:t>
            </w:r>
          </w:p>
        </w:tc>
        <w:tc>
          <w:tcPr>
            <w:tcW w:w="0" w:type="auto"/>
            <w:vAlign w:val="center"/>
            <w:hideMark/>
          </w:tcPr>
          <w:p w:rsidR="001F53F3" w:rsidRDefault="001F53F3">
            <w:pPr>
              <w:rPr>
                <w:sz w:val="24"/>
                <w:szCs w:val="24"/>
              </w:rPr>
            </w:pPr>
            <w:r>
              <w:t>User selects products → System validates → Order confirmed</w:t>
            </w:r>
          </w:p>
        </w:tc>
      </w:tr>
      <w:tr w:rsidR="001F53F3" w:rsidTr="001653BA">
        <w:trPr>
          <w:tblCellSpacing w:w="15" w:type="dxa"/>
        </w:trPr>
        <w:tc>
          <w:tcPr>
            <w:tcW w:w="0" w:type="auto"/>
            <w:vAlign w:val="center"/>
            <w:hideMark/>
          </w:tcPr>
          <w:p w:rsidR="001F53F3" w:rsidRDefault="001F53F3">
            <w:pPr>
              <w:rPr>
                <w:sz w:val="24"/>
                <w:szCs w:val="24"/>
              </w:rPr>
            </w:pPr>
            <w:r>
              <w:rPr>
                <w:rStyle w:val="Strong"/>
              </w:rPr>
              <w:t>Alternate Flows</w:t>
            </w:r>
          </w:p>
        </w:tc>
        <w:tc>
          <w:tcPr>
            <w:tcW w:w="0" w:type="auto"/>
            <w:vAlign w:val="center"/>
            <w:hideMark/>
          </w:tcPr>
          <w:p w:rsidR="001F53F3" w:rsidRDefault="001F53F3">
            <w:pPr>
              <w:rPr>
                <w:sz w:val="24"/>
                <w:szCs w:val="24"/>
              </w:rPr>
            </w:pPr>
            <w:r>
              <w:t>If product is out of stock, system suggests alternatives</w:t>
            </w:r>
          </w:p>
        </w:tc>
      </w:tr>
      <w:tr w:rsidR="001F53F3" w:rsidTr="001653BA">
        <w:trPr>
          <w:tblCellSpacing w:w="15" w:type="dxa"/>
        </w:trPr>
        <w:tc>
          <w:tcPr>
            <w:tcW w:w="0" w:type="auto"/>
            <w:vAlign w:val="center"/>
            <w:hideMark/>
          </w:tcPr>
          <w:p w:rsidR="001F53F3" w:rsidRDefault="001F53F3">
            <w:pPr>
              <w:rPr>
                <w:sz w:val="24"/>
                <w:szCs w:val="24"/>
              </w:rPr>
            </w:pPr>
            <w:r>
              <w:rPr>
                <w:rStyle w:val="Strong"/>
              </w:rPr>
              <w:t>Non-Functional Requirements</w:t>
            </w:r>
          </w:p>
        </w:tc>
        <w:tc>
          <w:tcPr>
            <w:tcW w:w="0" w:type="auto"/>
            <w:vAlign w:val="center"/>
            <w:hideMark/>
          </w:tcPr>
          <w:p w:rsidR="001F53F3" w:rsidRDefault="001F53F3">
            <w:pPr>
              <w:rPr>
                <w:sz w:val="24"/>
                <w:szCs w:val="24"/>
              </w:rPr>
            </w:pPr>
            <w:r>
              <w:t>Confirmation ≤ 3 seconds; 99.9% uptime for order service</w:t>
            </w:r>
          </w:p>
        </w:tc>
      </w:tr>
      <w:tr w:rsidR="001F53F3" w:rsidTr="001653BA">
        <w:trPr>
          <w:tblCellSpacing w:w="15" w:type="dxa"/>
        </w:trPr>
        <w:tc>
          <w:tcPr>
            <w:tcW w:w="0" w:type="auto"/>
            <w:vAlign w:val="center"/>
            <w:hideMark/>
          </w:tcPr>
          <w:p w:rsidR="001F53F3" w:rsidRDefault="001F53F3">
            <w:pPr>
              <w:rPr>
                <w:sz w:val="24"/>
                <w:szCs w:val="24"/>
              </w:rPr>
            </w:pPr>
            <w:r>
              <w:rPr>
                <w:rStyle w:val="Strong"/>
              </w:rPr>
              <w:t>Pre-Conditions</w:t>
            </w:r>
          </w:p>
        </w:tc>
        <w:tc>
          <w:tcPr>
            <w:tcW w:w="0" w:type="auto"/>
            <w:vAlign w:val="center"/>
            <w:hideMark/>
          </w:tcPr>
          <w:p w:rsidR="001F53F3" w:rsidRDefault="001F53F3">
            <w:pPr>
              <w:rPr>
                <w:sz w:val="24"/>
                <w:szCs w:val="24"/>
              </w:rPr>
            </w:pPr>
            <w:r>
              <w:t>Product catalog is current; user is authenticated</w:t>
            </w:r>
          </w:p>
        </w:tc>
      </w:tr>
      <w:tr w:rsidR="001F53F3" w:rsidTr="001653BA">
        <w:trPr>
          <w:tblCellSpacing w:w="15" w:type="dxa"/>
        </w:trPr>
        <w:tc>
          <w:tcPr>
            <w:tcW w:w="0" w:type="auto"/>
            <w:vAlign w:val="center"/>
            <w:hideMark/>
          </w:tcPr>
          <w:p w:rsidR="001F53F3" w:rsidRDefault="001F53F3">
            <w:pPr>
              <w:rPr>
                <w:sz w:val="24"/>
                <w:szCs w:val="24"/>
              </w:rPr>
            </w:pPr>
            <w:r>
              <w:rPr>
                <w:rStyle w:val="Strong"/>
              </w:rPr>
              <w:t>Post-Conditions</w:t>
            </w:r>
          </w:p>
        </w:tc>
        <w:tc>
          <w:tcPr>
            <w:tcW w:w="0" w:type="auto"/>
            <w:vAlign w:val="center"/>
            <w:hideMark/>
          </w:tcPr>
          <w:p w:rsidR="001F53F3" w:rsidRDefault="001F53F3">
            <w:pPr>
              <w:rPr>
                <w:sz w:val="24"/>
                <w:szCs w:val="24"/>
              </w:rPr>
            </w:pPr>
            <w:r>
              <w:t>Order stored; confirmation sent</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Extension Points</w:t>
            </w:r>
          </w:p>
        </w:tc>
        <w:tc>
          <w:tcPr>
            <w:tcW w:w="0" w:type="auto"/>
            <w:vAlign w:val="center"/>
            <w:hideMark/>
          </w:tcPr>
          <w:p w:rsidR="001F53F3" w:rsidRDefault="001F53F3">
            <w:pPr>
              <w:rPr>
                <w:sz w:val="24"/>
                <w:szCs w:val="24"/>
              </w:rPr>
            </w:pPr>
            <w:r>
              <w:t>Order exceeds credit limit → Role-Based Access Control</w:t>
            </w:r>
          </w:p>
        </w:tc>
      </w:tr>
      <w:tr w:rsidR="001F53F3" w:rsidTr="001653BA">
        <w:trPr>
          <w:tblCellSpacing w:w="15" w:type="dxa"/>
        </w:trPr>
        <w:tc>
          <w:tcPr>
            <w:tcW w:w="0" w:type="auto"/>
            <w:vAlign w:val="center"/>
            <w:hideMark/>
          </w:tcPr>
          <w:p w:rsidR="001F53F3" w:rsidRDefault="001F53F3">
            <w:pPr>
              <w:rPr>
                <w:sz w:val="24"/>
                <w:szCs w:val="24"/>
              </w:rPr>
            </w:pPr>
            <w:r>
              <w:rPr>
                <w:rStyle w:val="Strong"/>
              </w:rPr>
              <w:t>Included Use Cases</w:t>
            </w:r>
          </w:p>
        </w:tc>
        <w:tc>
          <w:tcPr>
            <w:tcW w:w="0" w:type="auto"/>
            <w:vAlign w:val="center"/>
            <w:hideMark/>
          </w:tcPr>
          <w:p w:rsidR="001F53F3" w:rsidRDefault="001F53F3">
            <w:pPr>
              <w:rPr>
                <w:sz w:val="24"/>
                <w:szCs w:val="24"/>
              </w:rPr>
            </w:pPr>
            <w:r>
              <w:t>Inventory Tracking, Audit Logging</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Extended Use Cases</w:t>
            </w:r>
          </w:p>
        </w:tc>
        <w:tc>
          <w:tcPr>
            <w:tcW w:w="0" w:type="auto"/>
            <w:vAlign w:val="center"/>
            <w:hideMark/>
          </w:tcPr>
          <w:p w:rsidR="001F53F3" w:rsidRDefault="001F53F3">
            <w:pPr>
              <w:rPr>
                <w:sz w:val="24"/>
                <w:szCs w:val="24"/>
              </w:rPr>
            </w:pPr>
            <w:r>
              <w:t>Order Modification</w:t>
            </w:r>
          </w:p>
        </w:tc>
      </w:tr>
      <w:tr w:rsidR="001F53F3" w:rsidTr="001653BA">
        <w:trPr>
          <w:tblCellSpacing w:w="15" w:type="dxa"/>
        </w:trPr>
        <w:tc>
          <w:tcPr>
            <w:tcW w:w="0" w:type="auto"/>
            <w:vAlign w:val="center"/>
            <w:hideMark/>
          </w:tcPr>
          <w:p w:rsidR="001F53F3" w:rsidRDefault="001F53F3">
            <w:pPr>
              <w:rPr>
                <w:sz w:val="24"/>
                <w:szCs w:val="24"/>
              </w:rPr>
            </w:pPr>
            <w:r>
              <w:rPr>
                <w:rStyle w:val="Strong"/>
              </w:rPr>
              <w:t>Inherited Use Cases</w:t>
            </w:r>
          </w:p>
        </w:tc>
        <w:tc>
          <w:tcPr>
            <w:tcW w:w="0" w:type="auto"/>
            <w:vAlign w:val="center"/>
            <w:hideMark/>
          </w:tcPr>
          <w:p w:rsidR="001F53F3" w:rsidRDefault="001F53F3">
            <w:pPr>
              <w:rPr>
                <w:sz w:val="24"/>
                <w:szCs w:val="24"/>
              </w:rPr>
            </w:pPr>
            <w:r>
              <w:t>None</w:t>
            </w:r>
          </w:p>
        </w:tc>
      </w:tr>
    </w:tbl>
    <w:p w:rsidR="001F53F3" w:rsidRDefault="001F53F3" w:rsidP="001F53F3">
      <w:pPr>
        <w:pStyle w:val="Heading3"/>
      </w:pPr>
      <w:r>
        <w:lastRenderedPageBreak/>
        <w:t>Use Case ID: UC-03 — Order Modification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820"/>
      </w:tblGrid>
      <w:tr w:rsidR="001F53F3" w:rsidTr="001653BA">
        <w:trPr>
          <w:tblHeader/>
          <w:tblCellSpacing w:w="15" w:type="dxa"/>
        </w:trPr>
        <w:tc>
          <w:tcPr>
            <w:tcW w:w="0" w:type="auto"/>
            <w:vAlign w:val="center"/>
            <w:hideMark/>
          </w:tcPr>
          <w:p w:rsidR="001F53F3" w:rsidRDefault="001F53F3">
            <w:pPr>
              <w:jc w:val="center"/>
              <w:rPr>
                <w:b/>
                <w:bCs/>
                <w:sz w:val="24"/>
                <w:szCs w:val="24"/>
              </w:rPr>
            </w:pPr>
            <w:r>
              <w:rPr>
                <w:rStyle w:val="Strong"/>
              </w:rPr>
              <w:t>Field</w:t>
            </w:r>
          </w:p>
        </w:tc>
        <w:tc>
          <w:tcPr>
            <w:tcW w:w="0" w:type="auto"/>
            <w:vAlign w:val="center"/>
            <w:hideMark/>
          </w:tcPr>
          <w:p w:rsidR="001F53F3" w:rsidRDefault="001F53F3">
            <w:pPr>
              <w:jc w:val="center"/>
              <w:rPr>
                <w:b/>
                <w:bCs/>
                <w:sz w:val="24"/>
                <w:szCs w:val="24"/>
              </w:rPr>
            </w:pPr>
            <w:r>
              <w:rPr>
                <w:rStyle w:val="Strong"/>
              </w:rPr>
              <w:t>Details</w:t>
            </w:r>
          </w:p>
        </w:tc>
      </w:tr>
      <w:tr w:rsidR="001F53F3" w:rsidTr="001653BA">
        <w:trPr>
          <w:tblCellSpacing w:w="15" w:type="dxa"/>
        </w:trPr>
        <w:tc>
          <w:tcPr>
            <w:tcW w:w="0" w:type="auto"/>
            <w:vAlign w:val="center"/>
            <w:hideMark/>
          </w:tcPr>
          <w:p w:rsidR="001F53F3" w:rsidRDefault="001F53F3">
            <w:pPr>
              <w:rPr>
                <w:sz w:val="24"/>
                <w:szCs w:val="24"/>
              </w:rPr>
            </w:pPr>
            <w:r>
              <w:rPr>
                <w:rStyle w:val="Strong"/>
              </w:rPr>
              <w:t>Use Case Name</w:t>
            </w:r>
          </w:p>
        </w:tc>
        <w:tc>
          <w:tcPr>
            <w:tcW w:w="0" w:type="auto"/>
            <w:vAlign w:val="center"/>
            <w:hideMark/>
          </w:tcPr>
          <w:p w:rsidR="001F53F3" w:rsidRDefault="001F53F3">
            <w:pPr>
              <w:rPr>
                <w:sz w:val="24"/>
                <w:szCs w:val="24"/>
              </w:rPr>
            </w:pPr>
            <w:r>
              <w:t>Order Modification</w:t>
            </w:r>
          </w:p>
        </w:tc>
      </w:tr>
      <w:tr w:rsidR="001F53F3" w:rsidTr="001653BA">
        <w:trPr>
          <w:tblCellSpacing w:w="15" w:type="dxa"/>
        </w:trPr>
        <w:tc>
          <w:tcPr>
            <w:tcW w:w="0" w:type="auto"/>
            <w:vAlign w:val="center"/>
            <w:hideMark/>
          </w:tcPr>
          <w:p w:rsidR="001F53F3" w:rsidRDefault="001F53F3">
            <w:pPr>
              <w:rPr>
                <w:sz w:val="24"/>
                <w:szCs w:val="24"/>
              </w:rPr>
            </w:pPr>
            <w:r>
              <w:rPr>
                <w:rStyle w:val="Strong"/>
              </w:rPr>
              <w:t>Description</w:t>
            </w:r>
          </w:p>
        </w:tc>
        <w:tc>
          <w:tcPr>
            <w:tcW w:w="0" w:type="auto"/>
            <w:vAlign w:val="center"/>
            <w:hideMark/>
          </w:tcPr>
          <w:p w:rsidR="001F53F3" w:rsidRDefault="001F53F3">
            <w:pPr>
              <w:rPr>
                <w:sz w:val="24"/>
                <w:szCs w:val="24"/>
              </w:rPr>
            </w:pPr>
            <w:r>
              <w:t>Enable users to update or cancel existing orders before dispatch</w:t>
            </w:r>
          </w:p>
        </w:tc>
      </w:tr>
      <w:tr w:rsidR="001F53F3" w:rsidTr="001653BA">
        <w:trPr>
          <w:tblCellSpacing w:w="15" w:type="dxa"/>
        </w:trPr>
        <w:tc>
          <w:tcPr>
            <w:tcW w:w="0" w:type="auto"/>
            <w:vAlign w:val="center"/>
            <w:hideMark/>
          </w:tcPr>
          <w:p w:rsidR="001F53F3" w:rsidRDefault="001F53F3">
            <w:pPr>
              <w:rPr>
                <w:sz w:val="24"/>
                <w:szCs w:val="24"/>
              </w:rPr>
            </w:pPr>
            <w:r>
              <w:rPr>
                <w:rStyle w:val="Strong"/>
              </w:rPr>
              <w:t>Actors</w:t>
            </w:r>
          </w:p>
        </w:tc>
        <w:tc>
          <w:tcPr>
            <w:tcW w:w="0" w:type="auto"/>
            <w:vAlign w:val="center"/>
            <w:hideMark/>
          </w:tcPr>
          <w:p w:rsidR="001F53F3" w:rsidRDefault="001F53F3">
            <w:pPr>
              <w:rPr>
                <w:sz w:val="24"/>
                <w:szCs w:val="24"/>
              </w:rPr>
            </w:pPr>
            <w:r>
              <w:t>Customer (Primary), Sales Rep (Primary), System (Secondary)</w:t>
            </w:r>
          </w:p>
        </w:tc>
      </w:tr>
      <w:tr w:rsidR="001F53F3" w:rsidTr="001653BA">
        <w:trPr>
          <w:tblCellSpacing w:w="15" w:type="dxa"/>
        </w:trPr>
        <w:tc>
          <w:tcPr>
            <w:tcW w:w="0" w:type="auto"/>
            <w:vAlign w:val="center"/>
            <w:hideMark/>
          </w:tcPr>
          <w:p w:rsidR="001F53F3" w:rsidRDefault="001F53F3">
            <w:pPr>
              <w:rPr>
                <w:sz w:val="24"/>
                <w:szCs w:val="24"/>
              </w:rPr>
            </w:pPr>
            <w:r>
              <w:rPr>
                <w:rStyle w:val="Strong"/>
              </w:rPr>
              <w:t>Business Rules</w:t>
            </w:r>
          </w:p>
        </w:tc>
        <w:tc>
          <w:tcPr>
            <w:tcW w:w="0" w:type="auto"/>
            <w:vAlign w:val="center"/>
            <w:hideMark/>
          </w:tcPr>
          <w:p w:rsidR="001F53F3" w:rsidRDefault="001F53F3">
            <w:pPr>
              <w:rPr>
                <w:sz w:val="24"/>
                <w:szCs w:val="24"/>
              </w:rPr>
            </w:pPr>
            <w:r>
              <w:t>BR-05</w:t>
            </w:r>
          </w:p>
        </w:tc>
      </w:tr>
      <w:tr w:rsidR="001F53F3" w:rsidTr="001653BA">
        <w:trPr>
          <w:tblCellSpacing w:w="15" w:type="dxa"/>
        </w:trPr>
        <w:tc>
          <w:tcPr>
            <w:tcW w:w="0" w:type="auto"/>
            <w:vAlign w:val="center"/>
            <w:hideMark/>
          </w:tcPr>
          <w:p w:rsidR="001F53F3" w:rsidRDefault="001F53F3">
            <w:pPr>
              <w:rPr>
                <w:sz w:val="24"/>
                <w:szCs w:val="24"/>
              </w:rPr>
            </w:pPr>
            <w:r>
              <w:rPr>
                <w:rStyle w:val="Strong"/>
              </w:rPr>
              <w:t>Basic Flow</w:t>
            </w:r>
          </w:p>
        </w:tc>
        <w:tc>
          <w:tcPr>
            <w:tcW w:w="0" w:type="auto"/>
            <w:vAlign w:val="center"/>
            <w:hideMark/>
          </w:tcPr>
          <w:p w:rsidR="001F53F3" w:rsidRDefault="001F53F3">
            <w:pPr>
              <w:rPr>
                <w:sz w:val="24"/>
                <w:szCs w:val="24"/>
              </w:rPr>
            </w:pPr>
            <w:r>
              <w:t>User accesses order → Applies changes → System confirms</w:t>
            </w:r>
          </w:p>
        </w:tc>
      </w:tr>
      <w:tr w:rsidR="001F53F3" w:rsidTr="001653BA">
        <w:trPr>
          <w:tblCellSpacing w:w="15" w:type="dxa"/>
        </w:trPr>
        <w:tc>
          <w:tcPr>
            <w:tcW w:w="0" w:type="auto"/>
            <w:vAlign w:val="center"/>
            <w:hideMark/>
          </w:tcPr>
          <w:p w:rsidR="001F53F3" w:rsidRDefault="001F53F3">
            <w:pPr>
              <w:rPr>
                <w:sz w:val="24"/>
                <w:szCs w:val="24"/>
              </w:rPr>
            </w:pPr>
            <w:r>
              <w:rPr>
                <w:rStyle w:val="Strong"/>
              </w:rPr>
              <w:t>Alternate Flows</w:t>
            </w:r>
          </w:p>
        </w:tc>
        <w:tc>
          <w:tcPr>
            <w:tcW w:w="0" w:type="auto"/>
            <w:vAlign w:val="center"/>
            <w:hideMark/>
          </w:tcPr>
          <w:p w:rsidR="001F53F3" w:rsidRDefault="001F53F3">
            <w:pPr>
              <w:rPr>
                <w:sz w:val="24"/>
                <w:szCs w:val="24"/>
              </w:rPr>
            </w:pPr>
            <w:r>
              <w:t>If order is dispatched, modification is blocked</w:t>
            </w:r>
          </w:p>
        </w:tc>
      </w:tr>
      <w:tr w:rsidR="001F53F3" w:rsidTr="001653BA">
        <w:trPr>
          <w:tblCellSpacing w:w="15" w:type="dxa"/>
        </w:trPr>
        <w:tc>
          <w:tcPr>
            <w:tcW w:w="0" w:type="auto"/>
            <w:vAlign w:val="center"/>
            <w:hideMark/>
          </w:tcPr>
          <w:p w:rsidR="001F53F3" w:rsidRDefault="001F53F3">
            <w:pPr>
              <w:rPr>
                <w:sz w:val="24"/>
                <w:szCs w:val="24"/>
              </w:rPr>
            </w:pPr>
            <w:r>
              <w:rPr>
                <w:rStyle w:val="Strong"/>
              </w:rPr>
              <w:t>Non-Functional Requirements</w:t>
            </w:r>
          </w:p>
        </w:tc>
        <w:tc>
          <w:tcPr>
            <w:tcW w:w="0" w:type="auto"/>
            <w:vAlign w:val="center"/>
            <w:hideMark/>
          </w:tcPr>
          <w:p w:rsidR="001F53F3" w:rsidRDefault="001F53F3">
            <w:pPr>
              <w:rPr>
                <w:sz w:val="24"/>
                <w:szCs w:val="24"/>
              </w:rPr>
            </w:pPr>
            <w:r>
              <w:t>Changes reflected ≤ 2 seconds; audit trail maintained</w:t>
            </w:r>
          </w:p>
        </w:tc>
      </w:tr>
      <w:tr w:rsidR="001F53F3" w:rsidTr="001653BA">
        <w:trPr>
          <w:tblCellSpacing w:w="15" w:type="dxa"/>
        </w:trPr>
        <w:tc>
          <w:tcPr>
            <w:tcW w:w="0" w:type="auto"/>
            <w:vAlign w:val="center"/>
            <w:hideMark/>
          </w:tcPr>
          <w:p w:rsidR="001F53F3" w:rsidRDefault="001F53F3">
            <w:pPr>
              <w:rPr>
                <w:sz w:val="24"/>
                <w:szCs w:val="24"/>
              </w:rPr>
            </w:pPr>
            <w:r>
              <w:rPr>
                <w:rStyle w:val="Strong"/>
              </w:rPr>
              <w:t>Pre-Conditions</w:t>
            </w:r>
          </w:p>
        </w:tc>
        <w:tc>
          <w:tcPr>
            <w:tcW w:w="0" w:type="auto"/>
            <w:vAlign w:val="center"/>
            <w:hideMark/>
          </w:tcPr>
          <w:p w:rsidR="001F53F3" w:rsidRDefault="001F53F3">
            <w:pPr>
              <w:rPr>
                <w:sz w:val="24"/>
                <w:szCs w:val="24"/>
              </w:rPr>
            </w:pPr>
            <w:r>
              <w:t>Order exists and is not dispatched</w:t>
            </w:r>
          </w:p>
        </w:tc>
      </w:tr>
      <w:tr w:rsidR="001F53F3" w:rsidTr="001653BA">
        <w:trPr>
          <w:tblCellSpacing w:w="15" w:type="dxa"/>
        </w:trPr>
        <w:tc>
          <w:tcPr>
            <w:tcW w:w="0" w:type="auto"/>
            <w:vAlign w:val="center"/>
            <w:hideMark/>
          </w:tcPr>
          <w:p w:rsidR="001F53F3" w:rsidRDefault="001F53F3">
            <w:pPr>
              <w:rPr>
                <w:sz w:val="24"/>
                <w:szCs w:val="24"/>
              </w:rPr>
            </w:pPr>
            <w:r>
              <w:rPr>
                <w:rStyle w:val="Strong"/>
              </w:rPr>
              <w:t>Post-Conditions</w:t>
            </w:r>
          </w:p>
        </w:tc>
        <w:tc>
          <w:tcPr>
            <w:tcW w:w="0" w:type="auto"/>
            <w:vAlign w:val="center"/>
            <w:hideMark/>
          </w:tcPr>
          <w:p w:rsidR="001F53F3" w:rsidRDefault="001F53F3">
            <w:pPr>
              <w:rPr>
                <w:sz w:val="24"/>
                <w:szCs w:val="24"/>
              </w:rPr>
            </w:pPr>
            <w:r>
              <w:t>Order updated and logged</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Extension Points</w:t>
            </w:r>
          </w:p>
        </w:tc>
        <w:tc>
          <w:tcPr>
            <w:tcW w:w="0" w:type="auto"/>
            <w:vAlign w:val="center"/>
            <w:hideMark/>
          </w:tcPr>
          <w:p w:rsidR="001F53F3" w:rsidRDefault="001F53F3">
            <w:pPr>
              <w:rPr>
                <w:sz w:val="24"/>
                <w:szCs w:val="24"/>
              </w:rPr>
            </w:pPr>
            <w:r>
              <w:t>Price change triggered → Reporting &amp; Analytics</w:t>
            </w:r>
          </w:p>
        </w:tc>
      </w:tr>
      <w:tr w:rsidR="001F53F3" w:rsidTr="001653BA">
        <w:trPr>
          <w:tblCellSpacing w:w="15" w:type="dxa"/>
        </w:trPr>
        <w:tc>
          <w:tcPr>
            <w:tcW w:w="0" w:type="auto"/>
            <w:vAlign w:val="center"/>
            <w:hideMark/>
          </w:tcPr>
          <w:p w:rsidR="001F53F3" w:rsidRDefault="001F53F3">
            <w:pPr>
              <w:rPr>
                <w:sz w:val="24"/>
                <w:szCs w:val="24"/>
              </w:rPr>
            </w:pPr>
            <w:r>
              <w:rPr>
                <w:rStyle w:val="Strong"/>
              </w:rPr>
              <w:t>Included Use Cases</w:t>
            </w:r>
          </w:p>
        </w:tc>
        <w:tc>
          <w:tcPr>
            <w:tcW w:w="0" w:type="auto"/>
            <w:vAlign w:val="center"/>
            <w:hideMark/>
          </w:tcPr>
          <w:p w:rsidR="001F53F3" w:rsidRDefault="001F53F3">
            <w:pPr>
              <w:rPr>
                <w:sz w:val="24"/>
                <w:szCs w:val="24"/>
              </w:rPr>
            </w:pPr>
            <w:r>
              <w:t>Audit Logging</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Extended Use Cases</w:t>
            </w:r>
          </w:p>
        </w:tc>
        <w:tc>
          <w:tcPr>
            <w:tcW w:w="0" w:type="auto"/>
            <w:vAlign w:val="center"/>
            <w:hideMark/>
          </w:tcPr>
          <w:p w:rsidR="001F53F3" w:rsidRDefault="001F53F3">
            <w:pPr>
              <w:rPr>
                <w:sz w:val="24"/>
                <w:szCs w:val="24"/>
              </w:rPr>
            </w:pPr>
            <w:r>
              <w:t>None</w:t>
            </w:r>
          </w:p>
        </w:tc>
      </w:tr>
      <w:tr w:rsidR="001F53F3" w:rsidTr="001653BA">
        <w:trPr>
          <w:tblCellSpacing w:w="15" w:type="dxa"/>
        </w:trPr>
        <w:tc>
          <w:tcPr>
            <w:tcW w:w="0" w:type="auto"/>
            <w:vAlign w:val="center"/>
            <w:hideMark/>
          </w:tcPr>
          <w:p w:rsidR="001F53F3" w:rsidRDefault="001F53F3">
            <w:pPr>
              <w:rPr>
                <w:sz w:val="24"/>
                <w:szCs w:val="24"/>
              </w:rPr>
            </w:pPr>
            <w:r>
              <w:rPr>
                <w:rStyle w:val="Strong"/>
              </w:rPr>
              <w:t>Inherited Use Cases</w:t>
            </w:r>
          </w:p>
        </w:tc>
        <w:tc>
          <w:tcPr>
            <w:tcW w:w="0" w:type="auto"/>
            <w:vAlign w:val="center"/>
            <w:hideMark/>
          </w:tcPr>
          <w:p w:rsidR="001F53F3" w:rsidRDefault="001F53F3">
            <w:pPr>
              <w:rPr>
                <w:sz w:val="24"/>
                <w:szCs w:val="24"/>
              </w:rPr>
            </w:pPr>
            <w:r>
              <w:t>Order Placement</w:t>
            </w:r>
          </w:p>
        </w:tc>
      </w:tr>
    </w:tbl>
    <w:p w:rsidR="001F53F3" w:rsidRDefault="001F53F3" w:rsidP="001F53F3">
      <w:pPr>
        <w:pStyle w:val="Heading3"/>
      </w:pPr>
      <w:r>
        <w:t>Use Case ID: UC-04 — Delivery Scheduling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505"/>
      </w:tblGrid>
      <w:tr w:rsidR="001F53F3" w:rsidTr="001F53F3">
        <w:trPr>
          <w:tblHeader/>
          <w:tblCellSpacing w:w="15" w:type="dxa"/>
        </w:trPr>
        <w:tc>
          <w:tcPr>
            <w:tcW w:w="0" w:type="auto"/>
            <w:vAlign w:val="center"/>
            <w:hideMark/>
          </w:tcPr>
          <w:p w:rsidR="001F53F3" w:rsidRDefault="001F53F3">
            <w:pPr>
              <w:jc w:val="center"/>
              <w:rPr>
                <w:b/>
                <w:bCs/>
                <w:sz w:val="24"/>
                <w:szCs w:val="24"/>
              </w:rPr>
            </w:pPr>
            <w:r>
              <w:rPr>
                <w:rStyle w:val="Strong"/>
              </w:rPr>
              <w:t>Field</w:t>
            </w:r>
          </w:p>
        </w:tc>
        <w:tc>
          <w:tcPr>
            <w:tcW w:w="0" w:type="auto"/>
            <w:vAlign w:val="center"/>
            <w:hideMark/>
          </w:tcPr>
          <w:p w:rsidR="001F53F3" w:rsidRDefault="001F53F3">
            <w:pPr>
              <w:jc w:val="center"/>
              <w:rPr>
                <w:b/>
                <w:bCs/>
                <w:sz w:val="24"/>
                <w:szCs w:val="24"/>
              </w:rPr>
            </w:pPr>
            <w:r>
              <w:rPr>
                <w:rStyle w:val="Strong"/>
              </w:rPr>
              <w:t>Details</w:t>
            </w:r>
          </w:p>
        </w:tc>
      </w:tr>
      <w:tr w:rsidR="001F53F3" w:rsidTr="001F53F3">
        <w:trPr>
          <w:tblCellSpacing w:w="15" w:type="dxa"/>
        </w:trPr>
        <w:tc>
          <w:tcPr>
            <w:tcW w:w="0" w:type="auto"/>
            <w:vAlign w:val="center"/>
            <w:hideMark/>
          </w:tcPr>
          <w:p w:rsidR="001F53F3" w:rsidRDefault="001F53F3">
            <w:pPr>
              <w:rPr>
                <w:sz w:val="24"/>
                <w:szCs w:val="24"/>
              </w:rPr>
            </w:pPr>
            <w:r>
              <w:rPr>
                <w:rStyle w:val="Strong"/>
              </w:rPr>
              <w:t>Use Case Name</w:t>
            </w:r>
          </w:p>
        </w:tc>
        <w:tc>
          <w:tcPr>
            <w:tcW w:w="0" w:type="auto"/>
            <w:vAlign w:val="center"/>
            <w:hideMark/>
          </w:tcPr>
          <w:p w:rsidR="001F53F3" w:rsidRDefault="001F53F3">
            <w:pPr>
              <w:rPr>
                <w:sz w:val="24"/>
                <w:szCs w:val="24"/>
              </w:rPr>
            </w:pPr>
            <w:r>
              <w:t>Delivery Scheduling</w:t>
            </w:r>
          </w:p>
        </w:tc>
      </w:tr>
      <w:tr w:rsidR="001F53F3" w:rsidTr="001F53F3">
        <w:trPr>
          <w:tblCellSpacing w:w="15" w:type="dxa"/>
        </w:trPr>
        <w:tc>
          <w:tcPr>
            <w:tcW w:w="0" w:type="auto"/>
            <w:vAlign w:val="center"/>
            <w:hideMark/>
          </w:tcPr>
          <w:p w:rsidR="001F53F3" w:rsidRDefault="001F53F3">
            <w:pPr>
              <w:rPr>
                <w:sz w:val="24"/>
                <w:szCs w:val="24"/>
              </w:rPr>
            </w:pPr>
            <w:r>
              <w:rPr>
                <w:rStyle w:val="Strong"/>
              </w:rPr>
              <w:t>Description</w:t>
            </w:r>
          </w:p>
        </w:tc>
        <w:tc>
          <w:tcPr>
            <w:tcW w:w="0" w:type="auto"/>
            <w:vAlign w:val="center"/>
            <w:hideMark/>
          </w:tcPr>
          <w:p w:rsidR="001F53F3" w:rsidRDefault="001F53F3">
            <w:pPr>
              <w:rPr>
                <w:sz w:val="24"/>
                <w:szCs w:val="24"/>
              </w:rPr>
            </w:pPr>
            <w:r>
              <w:t>Assign delivery time slots and vehicles for confirmed orders</w:t>
            </w:r>
          </w:p>
        </w:tc>
      </w:tr>
      <w:tr w:rsidR="001F53F3" w:rsidTr="001F53F3">
        <w:trPr>
          <w:tblCellSpacing w:w="15" w:type="dxa"/>
        </w:trPr>
        <w:tc>
          <w:tcPr>
            <w:tcW w:w="0" w:type="auto"/>
            <w:vAlign w:val="center"/>
            <w:hideMark/>
          </w:tcPr>
          <w:p w:rsidR="001F53F3" w:rsidRDefault="001F53F3">
            <w:pPr>
              <w:rPr>
                <w:sz w:val="24"/>
                <w:szCs w:val="24"/>
              </w:rPr>
            </w:pPr>
            <w:r>
              <w:rPr>
                <w:rStyle w:val="Strong"/>
              </w:rPr>
              <w:t>Actors</w:t>
            </w:r>
          </w:p>
        </w:tc>
        <w:tc>
          <w:tcPr>
            <w:tcW w:w="0" w:type="auto"/>
            <w:vAlign w:val="center"/>
            <w:hideMark/>
          </w:tcPr>
          <w:p w:rsidR="001F53F3" w:rsidRDefault="001F53F3">
            <w:pPr>
              <w:rPr>
                <w:sz w:val="24"/>
                <w:szCs w:val="24"/>
              </w:rPr>
            </w:pPr>
            <w:r>
              <w:t>Logistics Coordinator (Primary), System (Secondary)</w:t>
            </w:r>
          </w:p>
        </w:tc>
      </w:tr>
      <w:tr w:rsidR="001F53F3" w:rsidTr="001F53F3">
        <w:trPr>
          <w:tblCellSpacing w:w="15" w:type="dxa"/>
        </w:trPr>
        <w:tc>
          <w:tcPr>
            <w:tcW w:w="0" w:type="auto"/>
            <w:vAlign w:val="center"/>
            <w:hideMark/>
          </w:tcPr>
          <w:p w:rsidR="001F53F3" w:rsidRDefault="001F53F3">
            <w:pPr>
              <w:rPr>
                <w:sz w:val="24"/>
                <w:szCs w:val="24"/>
              </w:rPr>
            </w:pPr>
            <w:r>
              <w:rPr>
                <w:rStyle w:val="Strong"/>
              </w:rPr>
              <w:t>Business Rules</w:t>
            </w:r>
          </w:p>
        </w:tc>
        <w:tc>
          <w:tcPr>
            <w:tcW w:w="0" w:type="auto"/>
            <w:vAlign w:val="center"/>
            <w:hideMark/>
          </w:tcPr>
          <w:p w:rsidR="001F53F3" w:rsidRDefault="001F53F3">
            <w:pPr>
              <w:rPr>
                <w:sz w:val="24"/>
                <w:szCs w:val="24"/>
              </w:rPr>
            </w:pPr>
            <w:r>
              <w:t>BR-06</w:t>
            </w:r>
          </w:p>
        </w:tc>
      </w:tr>
      <w:tr w:rsidR="001F53F3" w:rsidTr="001F53F3">
        <w:trPr>
          <w:tblCellSpacing w:w="15" w:type="dxa"/>
        </w:trPr>
        <w:tc>
          <w:tcPr>
            <w:tcW w:w="0" w:type="auto"/>
            <w:vAlign w:val="center"/>
            <w:hideMark/>
          </w:tcPr>
          <w:p w:rsidR="001F53F3" w:rsidRDefault="001F53F3">
            <w:pPr>
              <w:rPr>
                <w:sz w:val="24"/>
                <w:szCs w:val="24"/>
              </w:rPr>
            </w:pPr>
            <w:r>
              <w:rPr>
                <w:rStyle w:val="Strong"/>
              </w:rPr>
              <w:t>Basic Flow</w:t>
            </w:r>
          </w:p>
        </w:tc>
        <w:tc>
          <w:tcPr>
            <w:tcW w:w="0" w:type="auto"/>
            <w:vAlign w:val="center"/>
            <w:hideMark/>
          </w:tcPr>
          <w:p w:rsidR="001F53F3" w:rsidRDefault="001F53F3">
            <w:pPr>
              <w:rPr>
                <w:sz w:val="24"/>
                <w:szCs w:val="24"/>
              </w:rPr>
            </w:pPr>
            <w:r>
              <w:t>Select delivery window → Assign vehicle → Update schedule</w:t>
            </w:r>
          </w:p>
        </w:tc>
      </w:tr>
      <w:tr w:rsidR="001F53F3" w:rsidTr="001F53F3">
        <w:trPr>
          <w:tblCellSpacing w:w="15" w:type="dxa"/>
        </w:trPr>
        <w:tc>
          <w:tcPr>
            <w:tcW w:w="0" w:type="auto"/>
            <w:vAlign w:val="center"/>
            <w:hideMark/>
          </w:tcPr>
          <w:p w:rsidR="001F53F3" w:rsidRDefault="001F53F3">
            <w:pPr>
              <w:rPr>
                <w:sz w:val="24"/>
                <w:szCs w:val="24"/>
              </w:rPr>
            </w:pPr>
            <w:r>
              <w:rPr>
                <w:rStyle w:val="Strong"/>
              </w:rPr>
              <w:t>Alternate Flows</w:t>
            </w:r>
          </w:p>
        </w:tc>
        <w:tc>
          <w:tcPr>
            <w:tcW w:w="0" w:type="auto"/>
            <w:vAlign w:val="center"/>
            <w:hideMark/>
          </w:tcPr>
          <w:p w:rsidR="001F53F3" w:rsidRDefault="001F53F3">
            <w:pPr>
              <w:rPr>
                <w:sz w:val="24"/>
                <w:szCs w:val="24"/>
              </w:rPr>
            </w:pPr>
            <w:r>
              <w:t>If slot unavailable, system suggests next best option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Non-Functional Requirements</w:t>
            </w:r>
          </w:p>
        </w:tc>
        <w:tc>
          <w:tcPr>
            <w:tcW w:w="0" w:type="auto"/>
            <w:vAlign w:val="center"/>
            <w:hideMark/>
          </w:tcPr>
          <w:p w:rsidR="001F53F3" w:rsidRDefault="001F53F3">
            <w:pPr>
              <w:rPr>
                <w:sz w:val="24"/>
                <w:szCs w:val="24"/>
              </w:rPr>
            </w:pPr>
            <w:r>
              <w:t>Route assignment ≤ 5 seconds; traffic API integration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Pre-Conditions</w:t>
            </w:r>
          </w:p>
        </w:tc>
        <w:tc>
          <w:tcPr>
            <w:tcW w:w="0" w:type="auto"/>
            <w:vAlign w:val="center"/>
            <w:hideMark/>
          </w:tcPr>
          <w:p w:rsidR="001F53F3" w:rsidRDefault="001F53F3">
            <w:pPr>
              <w:rPr>
                <w:sz w:val="24"/>
                <w:szCs w:val="24"/>
              </w:rPr>
            </w:pPr>
            <w:r>
              <w:t>Order confirmed; delivery zones mapped</w:t>
            </w:r>
          </w:p>
        </w:tc>
      </w:tr>
      <w:tr w:rsidR="001F53F3" w:rsidTr="001F53F3">
        <w:trPr>
          <w:tblCellSpacing w:w="15" w:type="dxa"/>
        </w:trPr>
        <w:tc>
          <w:tcPr>
            <w:tcW w:w="0" w:type="auto"/>
            <w:vAlign w:val="center"/>
            <w:hideMark/>
          </w:tcPr>
          <w:p w:rsidR="001F53F3" w:rsidRDefault="001F53F3">
            <w:pPr>
              <w:rPr>
                <w:sz w:val="24"/>
                <w:szCs w:val="24"/>
              </w:rPr>
            </w:pPr>
            <w:r>
              <w:rPr>
                <w:rStyle w:val="Strong"/>
              </w:rPr>
              <w:lastRenderedPageBreak/>
              <w:t>Post-Conditions</w:t>
            </w:r>
          </w:p>
        </w:tc>
        <w:tc>
          <w:tcPr>
            <w:tcW w:w="0" w:type="auto"/>
            <w:vAlign w:val="center"/>
            <w:hideMark/>
          </w:tcPr>
          <w:p w:rsidR="001F53F3" w:rsidRDefault="001F53F3">
            <w:pPr>
              <w:rPr>
                <w:sz w:val="24"/>
                <w:szCs w:val="24"/>
              </w:rPr>
            </w:pPr>
            <w:r>
              <w:t>Delivery scheduled and visible to driver</w:t>
            </w:r>
          </w:p>
        </w:tc>
      </w:tr>
      <w:tr w:rsidR="001F53F3" w:rsidTr="001F53F3">
        <w:trPr>
          <w:tblCellSpacing w:w="15" w:type="dxa"/>
        </w:trPr>
        <w:tc>
          <w:tcPr>
            <w:tcW w:w="0" w:type="auto"/>
            <w:vAlign w:val="center"/>
            <w:hideMark/>
          </w:tcPr>
          <w:p w:rsidR="001F53F3" w:rsidRDefault="001F53F3">
            <w:pPr>
              <w:rPr>
                <w:sz w:val="24"/>
                <w:szCs w:val="24"/>
              </w:rPr>
            </w:pPr>
            <w:r>
              <w:rPr>
                <w:rStyle w:val="Strong"/>
              </w:rPr>
              <w:t>Extension Points</w:t>
            </w:r>
          </w:p>
        </w:tc>
        <w:tc>
          <w:tcPr>
            <w:tcW w:w="0" w:type="auto"/>
            <w:vAlign w:val="center"/>
            <w:hideMark/>
          </w:tcPr>
          <w:p w:rsidR="001F53F3" w:rsidRDefault="001F53F3">
            <w:pPr>
              <w:rPr>
                <w:sz w:val="24"/>
                <w:szCs w:val="24"/>
              </w:rPr>
            </w:pPr>
            <w:r>
              <w:t>Route conflict detected → Route Optimization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Included Use Cases</w:t>
            </w:r>
          </w:p>
        </w:tc>
        <w:tc>
          <w:tcPr>
            <w:tcW w:w="0" w:type="auto"/>
            <w:vAlign w:val="center"/>
            <w:hideMark/>
          </w:tcPr>
          <w:p w:rsidR="001F53F3" w:rsidRDefault="001F53F3">
            <w:pPr>
              <w:rPr>
                <w:sz w:val="24"/>
                <w:szCs w:val="24"/>
              </w:rPr>
            </w:pPr>
            <w:r>
              <w:t>Order Placement</w:t>
            </w:r>
          </w:p>
        </w:tc>
      </w:tr>
      <w:tr w:rsidR="001F53F3" w:rsidTr="001F53F3">
        <w:trPr>
          <w:tblCellSpacing w:w="15" w:type="dxa"/>
        </w:trPr>
        <w:tc>
          <w:tcPr>
            <w:tcW w:w="0" w:type="auto"/>
            <w:vAlign w:val="center"/>
            <w:hideMark/>
          </w:tcPr>
          <w:p w:rsidR="001F53F3" w:rsidRDefault="001F53F3">
            <w:pPr>
              <w:rPr>
                <w:sz w:val="24"/>
                <w:szCs w:val="24"/>
              </w:rPr>
            </w:pPr>
            <w:r>
              <w:rPr>
                <w:rStyle w:val="Strong"/>
              </w:rPr>
              <w:t>Extended Use Cases</w:t>
            </w:r>
          </w:p>
        </w:tc>
        <w:tc>
          <w:tcPr>
            <w:tcW w:w="0" w:type="auto"/>
            <w:vAlign w:val="center"/>
            <w:hideMark/>
          </w:tcPr>
          <w:p w:rsidR="001F53F3" w:rsidRDefault="001F53F3">
            <w:pPr>
              <w:rPr>
                <w:sz w:val="24"/>
                <w:szCs w:val="24"/>
              </w:rPr>
            </w:pPr>
            <w:r>
              <w:t>Route Optimization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Inherited Use Cases</w:t>
            </w:r>
          </w:p>
        </w:tc>
        <w:tc>
          <w:tcPr>
            <w:tcW w:w="0" w:type="auto"/>
            <w:vAlign w:val="center"/>
            <w:hideMark/>
          </w:tcPr>
          <w:p w:rsidR="001F53F3" w:rsidRDefault="001F53F3">
            <w:pPr>
              <w:rPr>
                <w:sz w:val="24"/>
                <w:szCs w:val="24"/>
              </w:rPr>
            </w:pPr>
            <w:r>
              <w:t>None</w:t>
            </w:r>
          </w:p>
        </w:tc>
      </w:tr>
    </w:tbl>
    <w:p w:rsidR="001F53F3" w:rsidRDefault="001F53F3" w:rsidP="001F53F3">
      <w:pPr>
        <w:pStyle w:val="Heading3"/>
      </w:pPr>
      <w:r>
        <w:t>Use Case ID: UC-05 — Route Optimization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6195"/>
      </w:tblGrid>
      <w:tr w:rsidR="001F53F3" w:rsidTr="001F53F3">
        <w:trPr>
          <w:tblHeader/>
          <w:tblCellSpacing w:w="15" w:type="dxa"/>
        </w:trPr>
        <w:tc>
          <w:tcPr>
            <w:tcW w:w="0" w:type="auto"/>
            <w:vAlign w:val="center"/>
            <w:hideMark/>
          </w:tcPr>
          <w:p w:rsidR="001F53F3" w:rsidRDefault="001F53F3">
            <w:pPr>
              <w:jc w:val="center"/>
              <w:rPr>
                <w:b/>
                <w:bCs/>
                <w:sz w:val="24"/>
                <w:szCs w:val="24"/>
              </w:rPr>
            </w:pPr>
            <w:r>
              <w:rPr>
                <w:rStyle w:val="Strong"/>
              </w:rPr>
              <w:t>Field</w:t>
            </w:r>
          </w:p>
        </w:tc>
        <w:tc>
          <w:tcPr>
            <w:tcW w:w="0" w:type="auto"/>
            <w:vAlign w:val="center"/>
            <w:hideMark/>
          </w:tcPr>
          <w:p w:rsidR="001F53F3" w:rsidRDefault="001F53F3">
            <w:pPr>
              <w:jc w:val="center"/>
              <w:rPr>
                <w:b/>
                <w:bCs/>
                <w:sz w:val="24"/>
                <w:szCs w:val="24"/>
              </w:rPr>
            </w:pPr>
            <w:r>
              <w:rPr>
                <w:rStyle w:val="Strong"/>
              </w:rPr>
              <w:t>Details</w:t>
            </w:r>
          </w:p>
        </w:tc>
      </w:tr>
      <w:tr w:rsidR="001F53F3" w:rsidTr="001F53F3">
        <w:trPr>
          <w:tblCellSpacing w:w="15" w:type="dxa"/>
        </w:trPr>
        <w:tc>
          <w:tcPr>
            <w:tcW w:w="0" w:type="auto"/>
            <w:vAlign w:val="center"/>
            <w:hideMark/>
          </w:tcPr>
          <w:p w:rsidR="001F53F3" w:rsidRDefault="001F53F3">
            <w:pPr>
              <w:rPr>
                <w:sz w:val="24"/>
                <w:szCs w:val="24"/>
              </w:rPr>
            </w:pPr>
            <w:r>
              <w:rPr>
                <w:rStyle w:val="Strong"/>
              </w:rPr>
              <w:t>Use Case Name</w:t>
            </w:r>
          </w:p>
        </w:tc>
        <w:tc>
          <w:tcPr>
            <w:tcW w:w="0" w:type="auto"/>
            <w:vAlign w:val="center"/>
            <w:hideMark/>
          </w:tcPr>
          <w:p w:rsidR="001F53F3" w:rsidRDefault="001F53F3">
            <w:pPr>
              <w:rPr>
                <w:sz w:val="24"/>
                <w:szCs w:val="24"/>
              </w:rPr>
            </w:pPr>
            <w:r>
              <w:t>Route Optimization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Description</w:t>
            </w:r>
          </w:p>
        </w:tc>
        <w:tc>
          <w:tcPr>
            <w:tcW w:w="0" w:type="auto"/>
            <w:vAlign w:val="center"/>
            <w:hideMark/>
          </w:tcPr>
          <w:p w:rsidR="001F53F3" w:rsidRDefault="001F53F3">
            <w:pPr>
              <w:rPr>
                <w:sz w:val="24"/>
                <w:szCs w:val="24"/>
              </w:rPr>
            </w:pPr>
            <w:r>
              <w:t>Calculate most efficient delivery routes based on traffic and location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Actors</w:t>
            </w:r>
          </w:p>
        </w:tc>
        <w:tc>
          <w:tcPr>
            <w:tcW w:w="0" w:type="auto"/>
            <w:vAlign w:val="center"/>
            <w:hideMark/>
          </w:tcPr>
          <w:p w:rsidR="001F53F3" w:rsidRDefault="001F53F3">
            <w:pPr>
              <w:rPr>
                <w:sz w:val="24"/>
                <w:szCs w:val="24"/>
              </w:rPr>
            </w:pPr>
            <w:r>
              <w:t>Dispatcher (Primary), System (Secondary)</w:t>
            </w:r>
          </w:p>
        </w:tc>
      </w:tr>
      <w:tr w:rsidR="001F53F3" w:rsidTr="001F53F3">
        <w:trPr>
          <w:tblCellSpacing w:w="15" w:type="dxa"/>
        </w:trPr>
        <w:tc>
          <w:tcPr>
            <w:tcW w:w="0" w:type="auto"/>
            <w:vAlign w:val="center"/>
            <w:hideMark/>
          </w:tcPr>
          <w:p w:rsidR="001F53F3" w:rsidRDefault="001F53F3">
            <w:pPr>
              <w:rPr>
                <w:sz w:val="24"/>
                <w:szCs w:val="24"/>
              </w:rPr>
            </w:pPr>
            <w:r>
              <w:rPr>
                <w:rStyle w:val="Strong"/>
              </w:rPr>
              <w:t>Business Rules</w:t>
            </w:r>
          </w:p>
        </w:tc>
        <w:tc>
          <w:tcPr>
            <w:tcW w:w="0" w:type="auto"/>
            <w:vAlign w:val="center"/>
            <w:hideMark/>
          </w:tcPr>
          <w:p w:rsidR="001F53F3" w:rsidRDefault="001F53F3">
            <w:pPr>
              <w:rPr>
                <w:sz w:val="24"/>
                <w:szCs w:val="24"/>
              </w:rPr>
            </w:pPr>
            <w:r>
              <w:t>BR-07</w:t>
            </w:r>
          </w:p>
        </w:tc>
      </w:tr>
      <w:tr w:rsidR="001F53F3" w:rsidTr="001F53F3">
        <w:trPr>
          <w:tblCellSpacing w:w="15" w:type="dxa"/>
        </w:trPr>
        <w:tc>
          <w:tcPr>
            <w:tcW w:w="0" w:type="auto"/>
            <w:vAlign w:val="center"/>
            <w:hideMark/>
          </w:tcPr>
          <w:p w:rsidR="001F53F3" w:rsidRDefault="001F53F3">
            <w:pPr>
              <w:rPr>
                <w:sz w:val="24"/>
                <w:szCs w:val="24"/>
              </w:rPr>
            </w:pPr>
            <w:r>
              <w:rPr>
                <w:rStyle w:val="Strong"/>
              </w:rPr>
              <w:t>Basic Flow</w:t>
            </w:r>
          </w:p>
        </w:tc>
        <w:tc>
          <w:tcPr>
            <w:tcW w:w="0" w:type="auto"/>
            <w:vAlign w:val="center"/>
            <w:hideMark/>
          </w:tcPr>
          <w:p w:rsidR="001F53F3" w:rsidRDefault="001F53F3">
            <w:pPr>
              <w:rPr>
                <w:sz w:val="24"/>
                <w:szCs w:val="24"/>
              </w:rPr>
            </w:pPr>
            <w:r>
              <w:t>Analyze delivery points → Calculate route → Assign to driver</w:t>
            </w:r>
          </w:p>
        </w:tc>
      </w:tr>
      <w:tr w:rsidR="001F53F3" w:rsidTr="001F53F3">
        <w:trPr>
          <w:tblCellSpacing w:w="15" w:type="dxa"/>
        </w:trPr>
        <w:tc>
          <w:tcPr>
            <w:tcW w:w="0" w:type="auto"/>
            <w:vAlign w:val="center"/>
            <w:hideMark/>
          </w:tcPr>
          <w:p w:rsidR="001F53F3" w:rsidRDefault="001F53F3">
            <w:pPr>
              <w:rPr>
                <w:sz w:val="24"/>
                <w:szCs w:val="24"/>
              </w:rPr>
            </w:pPr>
            <w:r>
              <w:rPr>
                <w:rStyle w:val="Strong"/>
              </w:rPr>
              <w:t>Alternate Flows</w:t>
            </w:r>
          </w:p>
        </w:tc>
        <w:tc>
          <w:tcPr>
            <w:tcW w:w="0" w:type="auto"/>
            <w:vAlign w:val="center"/>
            <w:hideMark/>
          </w:tcPr>
          <w:p w:rsidR="001F53F3" w:rsidRDefault="001F53F3">
            <w:pPr>
              <w:rPr>
                <w:sz w:val="24"/>
                <w:szCs w:val="24"/>
              </w:rPr>
            </w:pPr>
            <w:r>
              <w:t>If traffic data unavailable, use default routing</w:t>
            </w:r>
          </w:p>
        </w:tc>
      </w:tr>
      <w:tr w:rsidR="001F53F3" w:rsidTr="001F53F3">
        <w:trPr>
          <w:tblCellSpacing w:w="15" w:type="dxa"/>
        </w:trPr>
        <w:tc>
          <w:tcPr>
            <w:tcW w:w="0" w:type="auto"/>
            <w:vAlign w:val="center"/>
            <w:hideMark/>
          </w:tcPr>
          <w:p w:rsidR="001F53F3" w:rsidRDefault="001F53F3">
            <w:pPr>
              <w:rPr>
                <w:sz w:val="24"/>
                <w:szCs w:val="24"/>
              </w:rPr>
            </w:pPr>
            <w:r>
              <w:rPr>
                <w:rStyle w:val="Strong"/>
              </w:rPr>
              <w:t>Non-Functional Requirements</w:t>
            </w:r>
          </w:p>
        </w:tc>
        <w:tc>
          <w:tcPr>
            <w:tcW w:w="0" w:type="auto"/>
            <w:vAlign w:val="center"/>
            <w:hideMark/>
          </w:tcPr>
          <w:p w:rsidR="001F53F3" w:rsidRDefault="001F53F3">
            <w:pPr>
              <w:rPr>
                <w:sz w:val="24"/>
                <w:szCs w:val="24"/>
              </w:rPr>
            </w:pPr>
            <w:r>
              <w:t>Route calculation ≤ 10 seconds; ≥ 95% accuracy</w:t>
            </w:r>
          </w:p>
        </w:tc>
      </w:tr>
      <w:tr w:rsidR="001F53F3" w:rsidTr="001F53F3">
        <w:trPr>
          <w:tblCellSpacing w:w="15" w:type="dxa"/>
        </w:trPr>
        <w:tc>
          <w:tcPr>
            <w:tcW w:w="0" w:type="auto"/>
            <w:vAlign w:val="center"/>
            <w:hideMark/>
          </w:tcPr>
          <w:p w:rsidR="001F53F3" w:rsidRDefault="001F53F3">
            <w:pPr>
              <w:rPr>
                <w:sz w:val="24"/>
                <w:szCs w:val="24"/>
              </w:rPr>
            </w:pPr>
            <w:r>
              <w:rPr>
                <w:rStyle w:val="Strong"/>
              </w:rPr>
              <w:t>Pre-Conditions</w:t>
            </w:r>
          </w:p>
        </w:tc>
        <w:tc>
          <w:tcPr>
            <w:tcW w:w="0" w:type="auto"/>
            <w:vAlign w:val="center"/>
            <w:hideMark/>
          </w:tcPr>
          <w:p w:rsidR="001F53F3" w:rsidRDefault="001F53F3">
            <w:pPr>
              <w:rPr>
                <w:sz w:val="24"/>
                <w:szCs w:val="24"/>
              </w:rPr>
            </w:pPr>
            <w:r>
              <w:t>Delivery addresses and traffic data available</w:t>
            </w:r>
          </w:p>
        </w:tc>
      </w:tr>
      <w:tr w:rsidR="001F53F3" w:rsidTr="001F53F3">
        <w:trPr>
          <w:tblCellSpacing w:w="15" w:type="dxa"/>
        </w:trPr>
        <w:tc>
          <w:tcPr>
            <w:tcW w:w="0" w:type="auto"/>
            <w:vAlign w:val="center"/>
            <w:hideMark/>
          </w:tcPr>
          <w:p w:rsidR="001F53F3" w:rsidRDefault="001F53F3">
            <w:pPr>
              <w:rPr>
                <w:sz w:val="24"/>
                <w:szCs w:val="24"/>
              </w:rPr>
            </w:pPr>
            <w:r>
              <w:rPr>
                <w:rStyle w:val="Strong"/>
              </w:rPr>
              <w:t>Post-Conditions</w:t>
            </w:r>
          </w:p>
        </w:tc>
        <w:tc>
          <w:tcPr>
            <w:tcW w:w="0" w:type="auto"/>
            <w:vAlign w:val="center"/>
            <w:hideMark/>
          </w:tcPr>
          <w:p w:rsidR="001F53F3" w:rsidRDefault="001F53F3">
            <w:pPr>
              <w:rPr>
                <w:sz w:val="24"/>
                <w:szCs w:val="24"/>
              </w:rPr>
            </w:pPr>
            <w:r>
              <w:t>Optimized route stored and assigned</w:t>
            </w:r>
          </w:p>
        </w:tc>
      </w:tr>
      <w:tr w:rsidR="001F53F3" w:rsidTr="001F53F3">
        <w:trPr>
          <w:tblCellSpacing w:w="15" w:type="dxa"/>
        </w:trPr>
        <w:tc>
          <w:tcPr>
            <w:tcW w:w="0" w:type="auto"/>
            <w:vAlign w:val="center"/>
            <w:hideMark/>
          </w:tcPr>
          <w:p w:rsidR="001F53F3" w:rsidRDefault="001F53F3">
            <w:pPr>
              <w:rPr>
                <w:sz w:val="24"/>
                <w:szCs w:val="24"/>
              </w:rPr>
            </w:pPr>
            <w:r>
              <w:rPr>
                <w:rStyle w:val="Strong"/>
              </w:rPr>
              <w:t>Extension Points</w:t>
            </w:r>
          </w:p>
        </w:tc>
        <w:tc>
          <w:tcPr>
            <w:tcW w:w="0" w:type="auto"/>
            <w:vAlign w:val="center"/>
            <w:hideMark/>
          </w:tcPr>
          <w:p w:rsidR="001F53F3" w:rsidRDefault="001F53F3">
            <w:pPr>
              <w:rPr>
                <w:sz w:val="24"/>
                <w:szCs w:val="24"/>
              </w:rPr>
            </w:pPr>
            <w:r>
              <w:t>Route delay detected → Delivery Scheduling</w:t>
            </w:r>
          </w:p>
        </w:tc>
      </w:tr>
      <w:tr w:rsidR="001F53F3" w:rsidTr="001F53F3">
        <w:trPr>
          <w:tblCellSpacing w:w="15" w:type="dxa"/>
        </w:trPr>
        <w:tc>
          <w:tcPr>
            <w:tcW w:w="0" w:type="auto"/>
            <w:vAlign w:val="center"/>
            <w:hideMark/>
          </w:tcPr>
          <w:p w:rsidR="001F53F3" w:rsidRDefault="001F53F3">
            <w:pPr>
              <w:rPr>
                <w:sz w:val="24"/>
                <w:szCs w:val="24"/>
              </w:rPr>
            </w:pPr>
            <w:r>
              <w:rPr>
                <w:rStyle w:val="Strong"/>
              </w:rPr>
              <w:t>Included Use Cases</w:t>
            </w:r>
          </w:p>
        </w:tc>
        <w:tc>
          <w:tcPr>
            <w:tcW w:w="0" w:type="auto"/>
            <w:vAlign w:val="center"/>
            <w:hideMark/>
          </w:tcPr>
          <w:p w:rsidR="001F53F3" w:rsidRDefault="001F53F3">
            <w:pPr>
              <w:rPr>
                <w:sz w:val="24"/>
                <w:szCs w:val="24"/>
              </w:rPr>
            </w:pPr>
            <w:r>
              <w:t>Delivery Scheduling</w:t>
            </w:r>
          </w:p>
        </w:tc>
      </w:tr>
      <w:tr w:rsidR="001F53F3" w:rsidTr="001F53F3">
        <w:trPr>
          <w:tblCellSpacing w:w="15" w:type="dxa"/>
        </w:trPr>
        <w:tc>
          <w:tcPr>
            <w:tcW w:w="0" w:type="auto"/>
            <w:vAlign w:val="center"/>
            <w:hideMark/>
          </w:tcPr>
          <w:p w:rsidR="001F53F3" w:rsidRDefault="001F53F3">
            <w:pPr>
              <w:rPr>
                <w:sz w:val="24"/>
                <w:szCs w:val="24"/>
              </w:rPr>
            </w:pPr>
            <w:r>
              <w:rPr>
                <w:rStyle w:val="Strong"/>
              </w:rPr>
              <w:t>Extended Use Cases</w:t>
            </w:r>
          </w:p>
        </w:tc>
        <w:tc>
          <w:tcPr>
            <w:tcW w:w="0" w:type="auto"/>
            <w:vAlign w:val="center"/>
            <w:hideMark/>
          </w:tcPr>
          <w:p w:rsidR="001F53F3" w:rsidRDefault="001F53F3">
            <w:pPr>
              <w:rPr>
                <w:sz w:val="24"/>
                <w:szCs w:val="24"/>
              </w:rPr>
            </w:pPr>
            <w:r>
              <w:t>None</w:t>
            </w:r>
          </w:p>
        </w:tc>
      </w:tr>
      <w:tr w:rsidR="001F53F3" w:rsidTr="001F53F3">
        <w:trPr>
          <w:tblCellSpacing w:w="15" w:type="dxa"/>
        </w:trPr>
        <w:tc>
          <w:tcPr>
            <w:tcW w:w="0" w:type="auto"/>
            <w:vAlign w:val="center"/>
            <w:hideMark/>
          </w:tcPr>
          <w:p w:rsidR="001F53F3" w:rsidRDefault="001F53F3">
            <w:pPr>
              <w:rPr>
                <w:sz w:val="24"/>
                <w:szCs w:val="24"/>
              </w:rPr>
            </w:pPr>
            <w:r>
              <w:rPr>
                <w:rStyle w:val="Strong"/>
              </w:rPr>
              <w:t>Inherited Use Cases</w:t>
            </w:r>
          </w:p>
        </w:tc>
        <w:tc>
          <w:tcPr>
            <w:tcW w:w="0" w:type="auto"/>
            <w:vAlign w:val="center"/>
            <w:hideMark/>
          </w:tcPr>
          <w:p w:rsidR="001F53F3" w:rsidRDefault="001F53F3">
            <w:pPr>
              <w:rPr>
                <w:sz w:val="24"/>
                <w:szCs w:val="24"/>
              </w:rPr>
            </w:pPr>
            <w:r>
              <w:t>None</w:t>
            </w:r>
          </w:p>
        </w:tc>
      </w:tr>
    </w:tbl>
    <w:p w:rsidR="001653BA" w:rsidRDefault="001653BA" w:rsidP="001653BA">
      <w:pPr>
        <w:pStyle w:val="Heading3"/>
        <w:rPr>
          <w:rFonts w:ascii="Cambria" w:hAnsi="Cambria" w:cs="Cambria"/>
        </w:rPr>
      </w:pPr>
    </w:p>
    <w:p w:rsidR="001653BA" w:rsidRDefault="001653BA" w:rsidP="001653BA">
      <w:pPr>
        <w:pStyle w:val="Heading3"/>
        <w:rPr>
          <w:rFonts w:ascii="Cambria" w:hAnsi="Cambria" w:cs="Cambria"/>
        </w:rPr>
      </w:pPr>
    </w:p>
    <w:p w:rsidR="001653BA" w:rsidRDefault="001653BA" w:rsidP="001653BA">
      <w:pPr>
        <w:pStyle w:val="Heading3"/>
      </w:pPr>
      <w:r>
        <w:t xml:space="preserve"> Use Case ID: UC-06 — Proof of Delivery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11"/>
        <w:gridCol w:w="6859"/>
      </w:tblGrid>
      <w:tr w:rsidR="001653BA" w:rsidTr="001653BA">
        <w:trPr>
          <w:tblHeader/>
          <w:tblCellSpacing w:w="15" w:type="dxa"/>
        </w:trPr>
        <w:tc>
          <w:tcPr>
            <w:tcW w:w="0" w:type="auto"/>
            <w:vAlign w:val="center"/>
            <w:hideMark/>
          </w:tcPr>
          <w:p w:rsidR="001653BA" w:rsidRDefault="001653BA">
            <w:pPr>
              <w:jc w:val="center"/>
              <w:rPr>
                <w:b/>
                <w:bCs/>
                <w:sz w:val="24"/>
                <w:szCs w:val="24"/>
              </w:rPr>
            </w:pPr>
            <w:r>
              <w:rPr>
                <w:rStyle w:val="Strong"/>
              </w:rPr>
              <w:t>Field</w:t>
            </w:r>
          </w:p>
        </w:tc>
        <w:tc>
          <w:tcPr>
            <w:tcW w:w="0" w:type="auto"/>
            <w:vAlign w:val="center"/>
            <w:hideMark/>
          </w:tcPr>
          <w:p w:rsidR="001653BA" w:rsidRDefault="001653BA">
            <w:pPr>
              <w:jc w:val="center"/>
              <w:rPr>
                <w:b/>
                <w:bCs/>
                <w:sz w:val="24"/>
                <w:szCs w:val="24"/>
              </w:rPr>
            </w:pPr>
            <w:r>
              <w:rPr>
                <w:rStyle w:val="Strong"/>
              </w:rPr>
              <w:t>Details</w:t>
            </w:r>
          </w:p>
        </w:tc>
      </w:tr>
      <w:tr w:rsidR="001653BA" w:rsidTr="001653BA">
        <w:trPr>
          <w:tblCellSpacing w:w="15" w:type="dxa"/>
        </w:trPr>
        <w:tc>
          <w:tcPr>
            <w:tcW w:w="0" w:type="auto"/>
            <w:vAlign w:val="center"/>
            <w:hideMark/>
          </w:tcPr>
          <w:p w:rsidR="001653BA" w:rsidRDefault="001653BA">
            <w:pPr>
              <w:rPr>
                <w:sz w:val="24"/>
                <w:szCs w:val="24"/>
              </w:rPr>
            </w:pPr>
            <w:r>
              <w:rPr>
                <w:rStyle w:val="Strong"/>
              </w:rPr>
              <w:t>Use Case Name</w:t>
            </w:r>
          </w:p>
        </w:tc>
        <w:tc>
          <w:tcPr>
            <w:tcW w:w="0" w:type="auto"/>
            <w:vAlign w:val="center"/>
            <w:hideMark/>
          </w:tcPr>
          <w:p w:rsidR="001653BA" w:rsidRDefault="001653BA">
            <w:pPr>
              <w:rPr>
                <w:sz w:val="24"/>
                <w:szCs w:val="24"/>
              </w:rPr>
            </w:pPr>
            <w:r>
              <w:t>Proof of Delivery</w:t>
            </w:r>
          </w:p>
        </w:tc>
      </w:tr>
      <w:tr w:rsidR="001653BA" w:rsidTr="001653BA">
        <w:trPr>
          <w:tblCellSpacing w:w="15" w:type="dxa"/>
        </w:trPr>
        <w:tc>
          <w:tcPr>
            <w:tcW w:w="0" w:type="auto"/>
            <w:vAlign w:val="center"/>
            <w:hideMark/>
          </w:tcPr>
          <w:p w:rsidR="001653BA" w:rsidRDefault="001653BA">
            <w:pPr>
              <w:rPr>
                <w:sz w:val="24"/>
                <w:szCs w:val="24"/>
              </w:rPr>
            </w:pPr>
            <w:r>
              <w:rPr>
                <w:rStyle w:val="Strong"/>
              </w:rPr>
              <w:t>Description</w:t>
            </w:r>
          </w:p>
        </w:tc>
        <w:tc>
          <w:tcPr>
            <w:tcW w:w="0" w:type="auto"/>
            <w:vAlign w:val="center"/>
            <w:hideMark/>
          </w:tcPr>
          <w:p w:rsidR="001653BA" w:rsidRDefault="001653BA">
            <w:pPr>
              <w:rPr>
                <w:sz w:val="24"/>
                <w:szCs w:val="24"/>
              </w:rPr>
            </w:pPr>
            <w:r>
              <w:t>Capture and record confirmation of successful product delivery</w:t>
            </w:r>
          </w:p>
        </w:tc>
      </w:tr>
      <w:tr w:rsidR="001653BA" w:rsidTr="001653BA">
        <w:trPr>
          <w:tblCellSpacing w:w="15" w:type="dxa"/>
        </w:trPr>
        <w:tc>
          <w:tcPr>
            <w:tcW w:w="0" w:type="auto"/>
            <w:vAlign w:val="center"/>
            <w:hideMark/>
          </w:tcPr>
          <w:p w:rsidR="001653BA" w:rsidRDefault="001653BA">
            <w:pPr>
              <w:rPr>
                <w:sz w:val="24"/>
                <w:szCs w:val="24"/>
              </w:rPr>
            </w:pPr>
            <w:r>
              <w:rPr>
                <w:rStyle w:val="Strong"/>
              </w:rPr>
              <w:t>Actors</w:t>
            </w:r>
          </w:p>
        </w:tc>
        <w:tc>
          <w:tcPr>
            <w:tcW w:w="0" w:type="auto"/>
            <w:vAlign w:val="center"/>
            <w:hideMark/>
          </w:tcPr>
          <w:p w:rsidR="001653BA" w:rsidRDefault="001653BA">
            <w:pPr>
              <w:rPr>
                <w:sz w:val="24"/>
                <w:szCs w:val="24"/>
              </w:rPr>
            </w:pPr>
            <w:r>
              <w:t>Delivery Personnel (Primary), System (Secondary)</w:t>
            </w:r>
          </w:p>
        </w:tc>
      </w:tr>
      <w:tr w:rsidR="001653BA" w:rsidTr="001653BA">
        <w:trPr>
          <w:tblCellSpacing w:w="15" w:type="dxa"/>
        </w:trPr>
        <w:tc>
          <w:tcPr>
            <w:tcW w:w="0" w:type="auto"/>
            <w:vAlign w:val="center"/>
            <w:hideMark/>
          </w:tcPr>
          <w:p w:rsidR="001653BA" w:rsidRDefault="001653BA">
            <w:pPr>
              <w:rPr>
                <w:sz w:val="24"/>
                <w:szCs w:val="24"/>
              </w:rPr>
            </w:pPr>
            <w:r>
              <w:rPr>
                <w:rStyle w:val="Strong"/>
              </w:rPr>
              <w:t>Business Rules</w:t>
            </w:r>
          </w:p>
        </w:tc>
        <w:tc>
          <w:tcPr>
            <w:tcW w:w="0" w:type="auto"/>
            <w:vAlign w:val="center"/>
            <w:hideMark/>
          </w:tcPr>
          <w:p w:rsidR="001653BA" w:rsidRDefault="005D49CC">
            <w:pPr>
              <w:rPr>
                <w:sz w:val="24"/>
                <w:szCs w:val="24"/>
              </w:rPr>
            </w:pPr>
            <w:hyperlink r:id="rId13" w:anchor="section-3.6-BR-08" w:history="1">
              <w:r w:rsidR="001653BA">
                <w:rPr>
                  <w:rStyle w:val="Hyperlink"/>
                </w:rPr>
                <w:t>BR-08</w:t>
              </w:r>
            </w:hyperlink>
          </w:p>
        </w:tc>
      </w:tr>
      <w:tr w:rsidR="001653BA" w:rsidTr="001653BA">
        <w:trPr>
          <w:tblCellSpacing w:w="15" w:type="dxa"/>
        </w:trPr>
        <w:tc>
          <w:tcPr>
            <w:tcW w:w="0" w:type="auto"/>
            <w:vAlign w:val="center"/>
            <w:hideMark/>
          </w:tcPr>
          <w:p w:rsidR="001653BA" w:rsidRDefault="001653BA">
            <w:pPr>
              <w:rPr>
                <w:sz w:val="24"/>
                <w:szCs w:val="24"/>
              </w:rPr>
            </w:pPr>
            <w:r>
              <w:rPr>
                <w:rStyle w:val="Strong"/>
              </w:rPr>
              <w:t>Basic Flow</w:t>
            </w:r>
          </w:p>
        </w:tc>
        <w:tc>
          <w:tcPr>
            <w:tcW w:w="0" w:type="auto"/>
            <w:vAlign w:val="center"/>
            <w:hideMark/>
          </w:tcPr>
          <w:p w:rsidR="001653BA" w:rsidRDefault="001653BA">
            <w:pPr>
              <w:rPr>
                <w:sz w:val="24"/>
                <w:szCs w:val="24"/>
              </w:rPr>
            </w:pPr>
            <w:r>
              <w:t>Delivery completed → System captures timestamp, signature/photo → Status updated</w:t>
            </w:r>
          </w:p>
        </w:tc>
      </w:tr>
      <w:tr w:rsidR="001653BA" w:rsidTr="001653BA">
        <w:trPr>
          <w:tblCellSpacing w:w="15" w:type="dxa"/>
        </w:trPr>
        <w:tc>
          <w:tcPr>
            <w:tcW w:w="0" w:type="auto"/>
            <w:vAlign w:val="center"/>
            <w:hideMark/>
          </w:tcPr>
          <w:p w:rsidR="001653BA" w:rsidRDefault="001653BA">
            <w:pPr>
              <w:rPr>
                <w:sz w:val="24"/>
                <w:szCs w:val="24"/>
              </w:rPr>
            </w:pPr>
            <w:r>
              <w:rPr>
                <w:rStyle w:val="Strong"/>
              </w:rPr>
              <w:t>Alternate Flows</w:t>
            </w:r>
          </w:p>
        </w:tc>
        <w:tc>
          <w:tcPr>
            <w:tcW w:w="0" w:type="auto"/>
            <w:vAlign w:val="center"/>
            <w:hideMark/>
          </w:tcPr>
          <w:p w:rsidR="001653BA" w:rsidRDefault="001653BA">
            <w:pPr>
              <w:rPr>
                <w:sz w:val="24"/>
                <w:szCs w:val="24"/>
              </w:rPr>
            </w:pPr>
            <w:r>
              <w:t>If digital proof fails, manual confirmation is logged</w:t>
            </w:r>
          </w:p>
        </w:tc>
      </w:tr>
      <w:tr w:rsidR="001653BA" w:rsidTr="001653BA">
        <w:trPr>
          <w:tblCellSpacing w:w="15" w:type="dxa"/>
        </w:trPr>
        <w:tc>
          <w:tcPr>
            <w:tcW w:w="0" w:type="auto"/>
            <w:vAlign w:val="center"/>
            <w:hideMark/>
          </w:tcPr>
          <w:p w:rsidR="001653BA" w:rsidRDefault="001653BA">
            <w:pPr>
              <w:rPr>
                <w:sz w:val="24"/>
                <w:szCs w:val="24"/>
              </w:rPr>
            </w:pPr>
            <w:r>
              <w:rPr>
                <w:rStyle w:val="Strong"/>
              </w:rPr>
              <w:t>Non-Functional Requirements</w:t>
            </w:r>
          </w:p>
        </w:tc>
        <w:tc>
          <w:tcPr>
            <w:tcW w:w="0" w:type="auto"/>
            <w:vAlign w:val="center"/>
            <w:hideMark/>
          </w:tcPr>
          <w:p w:rsidR="001653BA" w:rsidRDefault="001653BA">
            <w:pPr>
              <w:rPr>
                <w:sz w:val="24"/>
                <w:szCs w:val="24"/>
              </w:rPr>
            </w:pPr>
            <w:r>
              <w:t>Capture within 3 seconds; offline mode support</w:t>
            </w:r>
          </w:p>
        </w:tc>
      </w:tr>
      <w:tr w:rsidR="001653BA" w:rsidTr="001653BA">
        <w:trPr>
          <w:tblCellSpacing w:w="15" w:type="dxa"/>
        </w:trPr>
        <w:tc>
          <w:tcPr>
            <w:tcW w:w="0" w:type="auto"/>
            <w:vAlign w:val="center"/>
            <w:hideMark/>
          </w:tcPr>
          <w:p w:rsidR="001653BA" w:rsidRDefault="001653BA">
            <w:pPr>
              <w:rPr>
                <w:sz w:val="24"/>
                <w:szCs w:val="24"/>
              </w:rPr>
            </w:pPr>
            <w:r>
              <w:rPr>
                <w:rStyle w:val="Strong"/>
              </w:rPr>
              <w:t>Pre-Conditions</w:t>
            </w:r>
          </w:p>
        </w:tc>
        <w:tc>
          <w:tcPr>
            <w:tcW w:w="0" w:type="auto"/>
            <w:vAlign w:val="center"/>
            <w:hideMark/>
          </w:tcPr>
          <w:p w:rsidR="001653BA" w:rsidRDefault="001653BA">
            <w:pPr>
              <w:rPr>
                <w:sz w:val="24"/>
                <w:szCs w:val="24"/>
              </w:rPr>
            </w:pPr>
            <w:r>
              <w:t>Delivery is scheduled and dispatched</w:t>
            </w:r>
          </w:p>
        </w:tc>
      </w:tr>
      <w:tr w:rsidR="001653BA" w:rsidTr="001653BA">
        <w:trPr>
          <w:tblCellSpacing w:w="15" w:type="dxa"/>
        </w:trPr>
        <w:tc>
          <w:tcPr>
            <w:tcW w:w="0" w:type="auto"/>
            <w:vAlign w:val="center"/>
            <w:hideMark/>
          </w:tcPr>
          <w:p w:rsidR="001653BA" w:rsidRDefault="001653BA">
            <w:pPr>
              <w:rPr>
                <w:sz w:val="24"/>
                <w:szCs w:val="24"/>
              </w:rPr>
            </w:pPr>
            <w:r>
              <w:rPr>
                <w:rStyle w:val="Strong"/>
              </w:rPr>
              <w:t>Post-Conditions</w:t>
            </w:r>
          </w:p>
        </w:tc>
        <w:tc>
          <w:tcPr>
            <w:tcW w:w="0" w:type="auto"/>
            <w:vAlign w:val="center"/>
            <w:hideMark/>
          </w:tcPr>
          <w:p w:rsidR="001653BA" w:rsidRDefault="001653BA">
            <w:pPr>
              <w:rPr>
                <w:sz w:val="24"/>
                <w:szCs w:val="24"/>
              </w:rPr>
            </w:pPr>
            <w:r>
              <w:t>Delivery marked complete; proof stored securely</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Extension Points</w:t>
            </w:r>
          </w:p>
        </w:tc>
        <w:tc>
          <w:tcPr>
            <w:tcW w:w="0" w:type="auto"/>
            <w:vAlign w:val="center"/>
            <w:hideMark/>
          </w:tcPr>
          <w:p w:rsidR="001653BA" w:rsidRDefault="001653BA">
            <w:pPr>
              <w:rPr>
                <w:sz w:val="24"/>
                <w:szCs w:val="24"/>
              </w:rPr>
            </w:pPr>
            <w:r>
              <w:t>Dispute raised by customer → 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Included Use Cases</w:t>
            </w:r>
          </w:p>
        </w:tc>
        <w:tc>
          <w:tcPr>
            <w:tcW w:w="0" w:type="auto"/>
            <w:vAlign w:val="center"/>
            <w:hideMark/>
          </w:tcPr>
          <w:p w:rsidR="001653BA" w:rsidRDefault="001653BA">
            <w:pPr>
              <w:rPr>
                <w:sz w:val="24"/>
                <w:szCs w:val="24"/>
              </w:rPr>
            </w:pPr>
            <w:r>
              <w:t>Delivery Scheduling, 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Extended Use Cases</w:t>
            </w:r>
          </w:p>
        </w:tc>
        <w:tc>
          <w:tcPr>
            <w:tcW w:w="0" w:type="auto"/>
            <w:vAlign w:val="center"/>
            <w:hideMark/>
          </w:tcPr>
          <w:p w:rsidR="001653BA" w:rsidRDefault="001653BA">
            <w:pPr>
              <w:rPr>
                <w:sz w:val="24"/>
                <w:szCs w:val="24"/>
              </w:rPr>
            </w:pPr>
            <w:r>
              <w:t>None</w:t>
            </w:r>
          </w:p>
        </w:tc>
      </w:tr>
      <w:tr w:rsidR="001653BA" w:rsidTr="001653BA">
        <w:trPr>
          <w:tblCellSpacing w:w="15" w:type="dxa"/>
        </w:trPr>
        <w:tc>
          <w:tcPr>
            <w:tcW w:w="0" w:type="auto"/>
            <w:vAlign w:val="center"/>
            <w:hideMark/>
          </w:tcPr>
          <w:p w:rsidR="001653BA" w:rsidRDefault="001653BA">
            <w:pPr>
              <w:rPr>
                <w:sz w:val="24"/>
                <w:szCs w:val="24"/>
              </w:rPr>
            </w:pPr>
            <w:r>
              <w:rPr>
                <w:rStyle w:val="Strong"/>
              </w:rPr>
              <w:t>Inherited Use Cases</w:t>
            </w:r>
          </w:p>
        </w:tc>
        <w:tc>
          <w:tcPr>
            <w:tcW w:w="0" w:type="auto"/>
            <w:vAlign w:val="center"/>
            <w:hideMark/>
          </w:tcPr>
          <w:p w:rsidR="001653BA" w:rsidRDefault="001653BA">
            <w:pPr>
              <w:rPr>
                <w:sz w:val="24"/>
                <w:szCs w:val="24"/>
              </w:rPr>
            </w:pPr>
            <w:r>
              <w:t>None</w:t>
            </w:r>
          </w:p>
        </w:tc>
      </w:tr>
    </w:tbl>
    <w:p w:rsidR="001653BA" w:rsidRDefault="001653BA" w:rsidP="001653BA">
      <w:pPr>
        <w:pStyle w:val="Heading3"/>
      </w:pPr>
      <w:r>
        <w:t xml:space="preserve"> Use Case ID: UC-07 — Stock Replenishment Alerts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6498"/>
      </w:tblGrid>
      <w:tr w:rsidR="001653BA" w:rsidTr="001653BA">
        <w:trPr>
          <w:tblHeader/>
          <w:tblCellSpacing w:w="15" w:type="dxa"/>
        </w:trPr>
        <w:tc>
          <w:tcPr>
            <w:tcW w:w="0" w:type="auto"/>
            <w:vAlign w:val="center"/>
            <w:hideMark/>
          </w:tcPr>
          <w:p w:rsidR="001653BA" w:rsidRDefault="001653BA">
            <w:pPr>
              <w:jc w:val="center"/>
              <w:rPr>
                <w:b/>
                <w:bCs/>
                <w:sz w:val="24"/>
                <w:szCs w:val="24"/>
              </w:rPr>
            </w:pPr>
            <w:r>
              <w:rPr>
                <w:rStyle w:val="Strong"/>
              </w:rPr>
              <w:t>Field</w:t>
            </w:r>
          </w:p>
        </w:tc>
        <w:tc>
          <w:tcPr>
            <w:tcW w:w="0" w:type="auto"/>
            <w:vAlign w:val="center"/>
            <w:hideMark/>
          </w:tcPr>
          <w:p w:rsidR="001653BA" w:rsidRDefault="001653BA">
            <w:pPr>
              <w:jc w:val="center"/>
              <w:rPr>
                <w:b/>
                <w:bCs/>
                <w:sz w:val="24"/>
                <w:szCs w:val="24"/>
              </w:rPr>
            </w:pPr>
            <w:r>
              <w:rPr>
                <w:rStyle w:val="Strong"/>
              </w:rPr>
              <w:t>Details</w:t>
            </w:r>
          </w:p>
        </w:tc>
      </w:tr>
      <w:tr w:rsidR="001653BA" w:rsidTr="001653BA">
        <w:trPr>
          <w:tblCellSpacing w:w="15" w:type="dxa"/>
        </w:trPr>
        <w:tc>
          <w:tcPr>
            <w:tcW w:w="0" w:type="auto"/>
            <w:vAlign w:val="center"/>
            <w:hideMark/>
          </w:tcPr>
          <w:p w:rsidR="001653BA" w:rsidRDefault="001653BA">
            <w:pPr>
              <w:rPr>
                <w:sz w:val="24"/>
                <w:szCs w:val="24"/>
              </w:rPr>
            </w:pPr>
            <w:r>
              <w:rPr>
                <w:rStyle w:val="Strong"/>
              </w:rPr>
              <w:t>Use Case Name</w:t>
            </w:r>
          </w:p>
        </w:tc>
        <w:tc>
          <w:tcPr>
            <w:tcW w:w="0" w:type="auto"/>
            <w:vAlign w:val="center"/>
            <w:hideMark/>
          </w:tcPr>
          <w:p w:rsidR="001653BA" w:rsidRDefault="001653BA">
            <w:pPr>
              <w:rPr>
                <w:sz w:val="24"/>
                <w:szCs w:val="24"/>
              </w:rPr>
            </w:pPr>
            <w:r>
              <w:t>Stock Replenishment Alerts</w:t>
            </w:r>
          </w:p>
        </w:tc>
      </w:tr>
      <w:tr w:rsidR="001653BA" w:rsidTr="001653BA">
        <w:trPr>
          <w:tblCellSpacing w:w="15" w:type="dxa"/>
        </w:trPr>
        <w:tc>
          <w:tcPr>
            <w:tcW w:w="0" w:type="auto"/>
            <w:vAlign w:val="center"/>
            <w:hideMark/>
          </w:tcPr>
          <w:p w:rsidR="001653BA" w:rsidRDefault="001653BA">
            <w:pPr>
              <w:rPr>
                <w:sz w:val="24"/>
                <w:szCs w:val="24"/>
              </w:rPr>
            </w:pPr>
            <w:r>
              <w:rPr>
                <w:rStyle w:val="Strong"/>
              </w:rPr>
              <w:t>Description</w:t>
            </w:r>
          </w:p>
        </w:tc>
        <w:tc>
          <w:tcPr>
            <w:tcW w:w="0" w:type="auto"/>
            <w:vAlign w:val="center"/>
            <w:hideMark/>
          </w:tcPr>
          <w:p w:rsidR="001653BA" w:rsidRDefault="001653BA">
            <w:pPr>
              <w:rPr>
                <w:sz w:val="24"/>
                <w:szCs w:val="24"/>
              </w:rPr>
            </w:pPr>
            <w:r>
              <w:t>Notify responsible users when inventory falls below defined thresholds</w:t>
            </w:r>
          </w:p>
        </w:tc>
      </w:tr>
      <w:tr w:rsidR="001653BA" w:rsidTr="001653BA">
        <w:trPr>
          <w:tblCellSpacing w:w="15" w:type="dxa"/>
        </w:trPr>
        <w:tc>
          <w:tcPr>
            <w:tcW w:w="0" w:type="auto"/>
            <w:vAlign w:val="center"/>
            <w:hideMark/>
          </w:tcPr>
          <w:p w:rsidR="001653BA" w:rsidRDefault="001653BA">
            <w:pPr>
              <w:rPr>
                <w:sz w:val="24"/>
                <w:szCs w:val="24"/>
              </w:rPr>
            </w:pPr>
            <w:r>
              <w:rPr>
                <w:rStyle w:val="Strong"/>
              </w:rPr>
              <w:t>Actors</w:t>
            </w:r>
          </w:p>
        </w:tc>
        <w:tc>
          <w:tcPr>
            <w:tcW w:w="0" w:type="auto"/>
            <w:vAlign w:val="center"/>
            <w:hideMark/>
          </w:tcPr>
          <w:p w:rsidR="001653BA" w:rsidRDefault="001653BA">
            <w:pPr>
              <w:rPr>
                <w:sz w:val="24"/>
                <w:szCs w:val="24"/>
              </w:rPr>
            </w:pPr>
            <w:r>
              <w:t>Inventory Manager (Primary), Procurement Officer (Secondary), System</w:t>
            </w:r>
          </w:p>
        </w:tc>
      </w:tr>
      <w:tr w:rsidR="001653BA" w:rsidTr="001653BA">
        <w:trPr>
          <w:tblCellSpacing w:w="15" w:type="dxa"/>
        </w:trPr>
        <w:tc>
          <w:tcPr>
            <w:tcW w:w="0" w:type="auto"/>
            <w:vAlign w:val="center"/>
            <w:hideMark/>
          </w:tcPr>
          <w:p w:rsidR="001653BA" w:rsidRDefault="001653BA">
            <w:pPr>
              <w:rPr>
                <w:sz w:val="24"/>
                <w:szCs w:val="24"/>
              </w:rPr>
            </w:pPr>
            <w:r>
              <w:rPr>
                <w:rStyle w:val="Strong"/>
              </w:rPr>
              <w:t>Business Rules</w:t>
            </w:r>
          </w:p>
        </w:tc>
        <w:tc>
          <w:tcPr>
            <w:tcW w:w="0" w:type="auto"/>
            <w:vAlign w:val="center"/>
            <w:hideMark/>
          </w:tcPr>
          <w:p w:rsidR="001653BA" w:rsidRDefault="005D49CC">
            <w:pPr>
              <w:rPr>
                <w:sz w:val="24"/>
                <w:szCs w:val="24"/>
              </w:rPr>
            </w:pPr>
            <w:hyperlink r:id="rId14" w:anchor="section-3.6-BR-09" w:history="1">
              <w:r w:rsidR="001653BA">
                <w:rPr>
                  <w:rStyle w:val="Hyperlink"/>
                </w:rPr>
                <w:t>BR-09</w:t>
              </w:r>
            </w:hyperlink>
          </w:p>
        </w:tc>
      </w:tr>
      <w:tr w:rsidR="001653BA" w:rsidTr="001653BA">
        <w:trPr>
          <w:tblCellSpacing w:w="15" w:type="dxa"/>
        </w:trPr>
        <w:tc>
          <w:tcPr>
            <w:tcW w:w="0" w:type="auto"/>
            <w:vAlign w:val="center"/>
            <w:hideMark/>
          </w:tcPr>
          <w:p w:rsidR="001653BA" w:rsidRDefault="001653BA">
            <w:pPr>
              <w:rPr>
                <w:sz w:val="24"/>
                <w:szCs w:val="24"/>
              </w:rPr>
            </w:pPr>
            <w:r>
              <w:rPr>
                <w:rStyle w:val="Strong"/>
              </w:rPr>
              <w:t>Basic Flow</w:t>
            </w:r>
          </w:p>
        </w:tc>
        <w:tc>
          <w:tcPr>
            <w:tcW w:w="0" w:type="auto"/>
            <w:vAlign w:val="center"/>
            <w:hideMark/>
          </w:tcPr>
          <w:p w:rsidR="001653BA" w:rsidRDefault="001653BA">
            <w:pPr>
              <w:rPr>
                <w:sz w:val="24"/>
                <w:szCs w:val="24"/>
              </w:rPr>
            </w:pPr>
            <w:r>
              <w:t>System monitors stock → Alert triggered → Notification sent</w:t>
            </w:r>
          </w:p>
        </w:tc>
      </w:tr>
      <w:tr w:rsidR="001653BA" w:rsidTr="001653BA">
        <w:trPr>
          <w:tblCellSpacing w:w="15" w:type="dxa"/>
        </w:trPr>
        <w:tc>
          <w:tcPr>
            <w:tcW w:w="0" w:type="auto"/>
            <w:vAlign w:val="center"/>
            <w:hideMark/>
          </w:tcPr>
          <w:p w:rsidR="001653BA" w:rsidRDefault="001653BA">
            <w:pPr>
              <w:rPr>
                <w:sz w:val="24"/>
                <w:szCs w:val="24"/>
              </w:rPr>
            </w:pPr>
            <w:r>
              <w:rPr>
                <w:rStyle w:val="Strong"/>
              </w:rPr>
              <w:lastRenderedPageBreak/>
              <w:t>Alternate Flows</w:t>
            </w:r>
          </w:p>
        </w:tc>
        <w:tc>
          <w:tcPr>
            <w:tcW w:w="0" w:type="auto"/>
            <w:vAlign w:val="center"/>
            <w:hideMark/>
          </w:tcPr>
          <w:p w:rsidR="001653BA" w:rsidRDefault="001653BA">
            <w:pPr>
              <w:rPr>
                <w:sz w:val="24"/>
                <w:szCs w:val="24"/>
              </w:rPr>
            </w:pPr>
            <w:r>
              <w:t>If alert fails, system retries and logs failure</w:t>
            </w:r>
          </w:p>
        </w:tc>
      </w:tr>
      <w:tr w:rsidR="001653BA" w:rsidTr="001653BA">
        <w:trPr>
          <w:tblCellSpacing w:w="15" w:type="dxa"/>
        </w:trPr>
        <w:tc>
          <w:tcPr>
            <w:tcW w:w="0" w:type="auto"/>
            <w:vAlign w:val="center"/>
            <w:hideMark/>
          </w:tcPr>
          <w:p w:rsidR="001653BA" w:rsidRDefault="001653BA">
            <w:pPr>
              <w:rPr>
                <w:sz w:val="24"/>
                <w:szCs w:val="24"/>
              </w:rPr>
            </w:pPr>
            <w:r>
              <w:rPr>
                <w:rStyle w:val="Strong"/>
              </w:rPr>
              <w:t>Non-Functional Requirements</w:t>
            </w:r>
          </w:p>
        </w:tc>
        <w:tc>
          <w:tcPr>
            <w:tcW w:w="0" w:type="auto"/>
            <w:vAlign w:val="center"/>
            <w:hideMark/>
          </w:tcPr>
          <w:p w:rsidR="001653BA" w:rsidRDefault="001653BA">
            <w:pPr>
              <w:rPr>
                <w:sz w:val="24"/>
                <w:szCs w:val="24"/>
              </w:rPr>
            </w:pPr>
            <w:r>
              <w:t>Alert delivery within 1 minute; configurable thresholds per SKU</w:t>
            </w:r>
          </w:p>
        </w:tc>
      </w:tr>
      <w:tr w:rsidR="001653BA" w:rsidTr="001653BA">
        <w:trPr>
          <w:tblCellSpacing w:w="15" w:type="dxa"/>
        </w:trPr>
        <w:tc>
          <w:tcPr>
            <w:tcW w:w="0" w:type="auto"/>
            <w:vAlign w:val="center"/>
            <w:hideMark/>
          </w:tcPr>
          <w:p w:rsidR="001653BA" w:rsidRDefault="001653BA">
            <w:pPr>
              <w:rPr>
                <w:sz w:val="24"/>
                <w:szCs w:val="24"/>
              </w:rPr>
            </w:pPr>
            <w:r>
              <w:rPr>
                <w:rStyle w:val="Strong"/>
              </w:rPr>
              <w:t>Pre-Conditions</w:t>
            </w:r>
          </w:p>
        </w:tc>
        <w:tc>
          <w:tcPr>
            <w:tcW w:w="0" w:type="auto"/>
            <w:vAlign w:val="center"/>
            <w:hideMark/>
          </w:tcPr>
          <w:p w:rsidR="001653BA" w:rsidRDefault="001653BA">
            <w:pPr>
              <w:rPr>
                <w:sz w:val="24"/>
                <w:szCs w:val="24"/>
              </w:rPr>
            </w:pPr>
            <w:r>
              <w:t>Thresholds are defined; inventory data is available</w:t>
            </w:r>
          </w:p>
        </w:tc>
      </w:tr>
      <w:tr w:rsidR="001653BA" w:rsidTr="001653BA">
        <w:trPr>
          <w:tblCellSpacing w:w="15" w:type="dxa"/>
        </w:trPr>
        <w:tc>
          <w:tcPr>
            <w:tcW w:w="0" w:type="auto"/>
            <w:vAlign w:val="center"/>
            <w:hideMark/>
          </w:tcPr>
          <w:p w:rsidR="001653BA" w:rsidRDefault="001653BA">
            <w:pPr>
              <w:rPr>
                <w:sz w:val="24"/>
                <w:szCs w:val="24"/>
              </w:rPr>
            </w:pPr>
            <w:r>
              <w:rPr>
                <w:rStyle w:val="Strong"/>
              </w:rPr>
              <w:t>Post-Conditions</w:t>
            </w:r>
          </w:p>
        </w:tc>
        <w:tc>
          <w:tcPr>
            <w:tcW w:w="0" w:type="auto"/>
            <w:vAlign w:val="center"/>
            <w:hideMark/>
          </w:tcPr>
          <w:p w:rsidR="001653BA" w:rsidRDefault="001653BA">
            <w:pPr>
              <w:rPr>
                <w:sz w:val="24"/>
                <w:szCs w:val="24"/>
              </w:rPr>
            </w:pPr>
            <w:r>
              <w:t>Alert sent and logged; replenishment initiated</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Extension Points</w:t>
            </w:r>
          </w:p>
        </w:tc>
        <w:tc>
          <w:tcPr>
            <w:tcW w:w="0" w:type="auto"/>
            <w:vAlign w:val="center"/>
            <w:hideMark/>
          </w:tcPr>
          <w:p w:rsidR="001653BA" w:rsidRDefault="001653BA">
            <w:pPr>
              <w:rPr>
                <w:sz w:val="24"/>
                <w:szCs w:val="24"/>
              </w:rPr>
            </w:pPr>
            <w:r>
              <w:t>Reorder triggered → Order Placement</w:t>
            </w:r>
          </w:p>
        </w:tc>
      </w:tr>
      <w:tr w:rsidR="001653BA" w:rsidTr="001653BA">
        <w:trPr>
          <w:tblCellSpacing w:w="15" w:type="dxa"/>
        </w:trPr>
        <w:tc>
          <w:tcPr>
            <w:tcW w:w="0" w:type="auto"/>
            <w:vAlign w:val="center"/>
            <w:hideMark/>
          </w:tcPr>
          <w:p w:rsidR="001653BA" w:rsidRDefault="001653BA">
            <w:pPr>
              <w:rPr>
                <w:sz w:val="24"/>
                <w:szCs w:val="24"/>
              </w:rPr>
            </w:pPr>
            <w:r>
              <w:rPr>
                <w:rStyle w:val="Strong"/>
              </w:rPr>
              <w:t>Included Use Cases</w:t>
            </w:r>
          </w:p>
        </w:tc>
        <w:tc>
          <w:tcPr>
            <w:tcW w:w="0" w:type="auto"/>
            <w:vAlign w:val="center"/>
            <w:hideMark/>
          </w:tcPr>
          <w:p w:rsidR="001653BA" w:rsidRDefault="001653BA">
            <w:pPr>
              <w:rPr>
                <w:sz w:val="24"/>
                <w:szCs w:val="24"/>
              </w:rPr>
            </w:pPr>
            <w:r>
              <w:t>Inventory Tracking</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Extended Use Cases</w:t>
            </w:r>
          </w:p>
        </w:tc>
        <w:tc>
          <w:tcPr>
            <w:tcW w:w="0" w:type="auto"/>
            <w:vAlign w:val="center"/>
            <w:hideMark/>
          </w:tcPr>
          <w:p w:rsidR="001653BA" w:rsidRDefault="001653BA">
            <w:pPr>
              <w:rPr>
                <w:sz w:val="24"/>
                <w:szCs w:val="24"/>
              </w:rPr>
            </w:pPr>
            <w:r>
              <w:t>None</w:t>
            </w:r>
          </w:p>
        </w:tc>
      </w:tr>
      <w:tr w:rsidR="001653BA" w:rsidTr="001653BA">
        <w:trPr>
          <w:tblCellSpacing w:w="15" w:type="dxa"/>
        </w:trPr>
        <w:tc>
          <w:tcPr>
            <w:tcW w:w="0" w:type="auto"/>
            <w:vAlign w:val="center"/>
            <w:hideMark/>
          </w:tcPr>
          <w:p w:rsidR="001653BA" w:rsidRDefault="001653BA">
            <w:pPr>
              <w:rPr>
                <w:sz w:val="24"/>
                <w:szCs w:val="24"/>
              </w:rPr>
            </w:pPr>
            <w:r>
              <w:rPr>
                <w:rStyle w:val="Strong"/>
              </w:rPr>
              <w:t>Inherited Use Cases</w:t>
            </w:r>
          </w:p>
        </w:tc>
        <w:tc>
          <w:tcPr>
            <w:tcW w:w="0" w:type="auto"/>
            <w:vAlign w:val="center"/>
            <w:hideMark/>
          </w:tcPr>
          <w:p w:rsidR="001653BA" w:rsidRDefault="001653BA">
            <w:pPr>
              <w:rPr>
                <w:sz w:val="24"/>
                <w:szCs w:val="24"/>
              </w:rPr>
            </w:pPr>
            <w:r>
              <w:t>None</w:t>
            </w:r>
          </w:p>
        </w:tc>
      </w:tr>
    </w:tbl>
    <w:p w:rsidR="001653BA" w:rsidRDefault="001653BA" w:rsidP="001653BA"/>
    <w:p w:rsidR="001653BA" w:rsidRDefault="001653BA" w:rsidP="001653BA">
      <w:pPr>
        <w:pStyle w:val="Heading3"/>
      </w:pPr>
      <w:r>
        <w:t xml:space="preserve"> Use Case ID: UC-08 — Role-Based Access Control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84"/>
        <w:gridCol w:w="6686"/>
      </w:tblGrid>
      <w:tr w:rsidR="001653BA" w:rsidTr="001653BA">
        <w:trPr>
          <w:tblHeader/>
          <w:tblCellSpacing w:w="15" w:type="dxa"/>
        </w:trPr>
        <w:tc>
          <w:tcPr>
            <w:tcW w:w="0" w:type="auto"/>
            <w:vAlign w:val="center"/>
            <w:hideMark/>
          </w:tcPr>
          <w:p w:rsidR="001653BA" w:rsidRDefault="001653BA">
            <w:pPr>
              <w:jc w:val="center"/>
              <w:rPr>
                <w:b/>
                <w:bCs/>
                <w:sz w:val="24"/>
                <w:szCs w:val="24"/>
              </w:rPr>
            </w:pPr>
            <w:r>
              <w:rPr>
                <w:rStyle w:val="Strong"/>
              </w:rPr>
              <w:t>Field</w:t>
            </w:r>
          </w:p>
        </w:tc>
        <w:tc>
          <w:tcPr>
            <w:tcW w:w="0" w:type="auto"/>
            <w:vAlign w:val="center"/>
            <w:hideMark/>
          </w:tcPr>
          <w:p w:rsidR="001653BA" w:rsidRDefault="001653BA">
            <w:pPr>
              <w:jc w:val="center"/>
              <w:rPr>
                <w:b/>
                <w:bCs/>
                <w:sz w:val="24"/>
                <w:szCs w:val="24"/>
              </w:rPr>
            </w:pPr>
            <w:r>
              <w:rPr>
                <w:rStyle w:val="Strong"/>
              </w:rPr>
              <w:t>Details</w:t>
            </w:r>
          </w:p>
        </w:tc>
      </w:tr>
      <w:tr w:rsidR="001653BA" w:rsidTr="001653BA">
        <w:trPr>
          <w:tblCellSpacing w:w="15" w:type="dxa"/>
        </w:trPr>
        <w:tc>
          <w:tcPr>
            <w:tcW w:w="0" w:type="auto"/>
            <w:vAlign w:val="center"/>
            <w:hideMark/>
          </w:tcPr>
          <w:p w:rsidR="001653BA" w:rsidRDefault="001653BA">
            <w:pPr>
              <w:rPr>
                <w:sz w:val="24"/>
                <w:szCs w:val="24"/>
              </w:rPr>
            </w:pPr>
            <w:r>
              <w:rPr>
                <w:rStyle w:val="Strong"/>
              </w:rPr>
              <w:t>Use Case Name</w:t>
            </w:r>
          </w:p>
        </w:tc>
        <w:tc>
          <w:tcPr>
            <w:tcW w:w="0" w:type="auto"/>
            <w:vAlign w:val="center"/>
            <w:hideMark/>
          </w:tcPr>
          <w:p w:rsidR="001653BA" w:rsidRDefault="001653BA">
            <w:pPr>
              <w:rPr>
                <w:sz w:val="24"/>
                <w:szCs w:val="24"/>
              </w:rPr>
            </w:pPr>
            <w:r>
              <w:t>Role-Based Access Control</w:t>
            </w:r>
          </w:p>
        </w:tc>
      </w:tr>
      <w:tr w:rsidR="001653BA" w:rsidTr="001653BA">
        <w:trPr>
          <w:tblCellSpacing w:w="15" w:type="dxa"/>
        </w:trPr>
        <w:tc>
          <w:tcPr>
            <w:tcW w:w="0" w:type="auto"/>
            <w:vAlign w:val="center"/>
            <w:hideMark/>
          </w:tcPr>
          <w:p w:rsidR="001653BA" w:rsidRDefault="001653BA">
            <w:pPr>
              <w:rPr>
                <w:sz w:val="24"/>
                <w:szCs w:val="24"/>
              </w:rPr>
            </w:pPr>
            <w:r>
              <w:rPr>
                <w:rStyle w:val="Strong"/>
              </w:rPr>
              <w:t>Description</w:t>
            </w:r>
          </w:p>
        </w:tc>
        <w:tc>
          <w:tcPr>
            <w:tcW w:w="0" w:type="auto"/>
            <w:vAlign w:val="center"/>
            <w:hideMark/>
          </w:tcPr>
          <w:p w:rsidR="001653BA" w:rsidRDefault="001653BA">
            <w:pPr>
              <w:rPr>
                <w:sz w:val="24"/>
                <w:szCs w:val="24"/>
              </w:rPr>
            </w:pPr>
            <w:r>
              <w:t>Restrict system access based on user roles and permissions</w:t>
            </w:r>
          </w:p>
        </w:tc>
      </w:tr>
      <w:tr w:rsidR="001653BA" w:rsidTr="001653BA">
        <w:trPr>
          <w:tblCellSpacing w:w="15" w:type="dxa"/>
        </w:trPr>
        <w:tc>
          <w:tcPr>
            <w:tcW w:w="0" w:type="auto"/>
            <w:vAlign w:val="center"/>
            <w:hideMark/>
          </w:tcPr>
          <w:p w:rsidR="001653BA" w:rsidRDefault="001653BA">
            <w:pPr>
              <w:rPr>
                <w:sz w:val="24"/>
                <w:szCs w:val="24"/>
              </w:rPr>
            </w:pPr>
            <w:r>
              <w:rPr>
                <w:rStyle w:val="Strong"/>
              </w:rPr>
              <w:t>Actors</w:t>
            </w:r>
          </w:p>
        </w:tc>
        <w:tc>
          <w:tcPr>
            <w:tcW w:w="0" w:type="auto"/>
            <w:vAlign w:val="center"/>
            <w:hideMark/>
          </w:tcPr>
          <w:p w:rsidR="001653BA" w:rsidRDefault="001653BA">
            <w:pPr>
              <w:rPr>
                <w:sz w:val="24"/>
                <w:szCs w:val="24"/>
              </w:rPr>
            </w:pPr>
            <w:r>
              <w:t>System Administrator (Primary), All Users (Secondary)</w:t>
            </w:r>
          </w:p>
        </w:tc>
      </w:tr>
      <w:tr w:rsidR="001653BA" w:rsidTr="001653BA">
        <w:trPr>
          <w:tblCellSpacing w:w="15" w:type="dxa"/>
        </w:trPr>
        <w:tc>
          <w:tcPr>
            <w:tcW w:w="0" w:type="auto"/>
            <w:vAlign w:val="center"/>
            <w:hideMark/>
          </w:tcPr>
          <w:p w:rsidR="001653BA" w:rsidRDefault="001653BA">
            <w:pPr>
              <w:rPr>
                <w:sz w:val="24"/>
                <w:szCs w:val="24"/>
              </w:rPr>
            </w:pPr>
            <w:r>
              <w:rPr>
                <w:rStyle w:val="Strong"/>
              </w:rPr>
              <w:t>Business Rules</w:t>
            </w:r>
          </w:p>
        </w:tc>
        <w:tc>
          <w:tcPr>
            <w:tcW w:w="0" w:type="auto"/>
            <w:vAlign w:val="center"/>
            <w:hideMark/>
          </w:tcPr>
          <w:p w:rsidR="001653BA" w:rsidRDefault="005D49CC">
            <w:pPr>
              <w:rPr>
                <w:sz w:val="24"/>
                <w:szCs w:val="24"/>
              </w:rPr>
            </w:pPr>
            <w:hyperlink r:id="rId15" w:anchor="section-3.6-BR-10" w:history="1">
              <w:r w:rsidR="001653BA">
                <w:rPr>
                  <w:rStyle w:val="Hyperlink"/>
                </w:rPr>
                <w:t>BR-10</w:t>
              </w:r>
            </w:hyperlink>
          </w:p>
        </w:tc>
      </w:tr>
      <w:tr w:rsidR="001653BA" w:rsidTr="001653BA">
        <w:trPr>
          <w:tblCellSpacing w:w="15" w:type="dxa"/>
        </w:trPr>
        <w:tc>
          <w:tcPr>
            <w:tcW w:w="0" w:type="auto"/>
            <w:vAlign w:val="center"/>
            <w:hideMark/>
          </w:tcPr>
          <w:p w:rsidR="001653BA" w:rsidRDefault="001653BA">
            <w:pPr>
              <w:rPr>
                <w:sz w:val="24"/>
                <w:szCs w:val="24"/>
              </w:rPr>
            </w:pPr>
            <w:r>
              <w:rPr>
                <w:rStyle w:val="Strong"/>
              </w:rPr>
              <w:t>Basic Flow</w:t>
            </w:r>
          </w:p>
        </w:tc>
        <w:tc>
          <w:tcPr>
            <w:tcW w:w="0" w:type="auto"/>
            <w:vAlign w:val="center"/>
            <w:hideMark/>
          </w:tcPr>
          <w:p w:rsidR="001653BA" w:rsidRDefault="001653BA">
            <w:pPr>
              <w:rPr>
                <w:sz w:val="24"/>
                <w:szCs w:val="24"/>
              </w:rPr>
            </w:pPr>
            <w:r>
              <w:t>User logs in → System verifies role → Access granted to authorized modules</w:t>
            </w:r>
          </w:p>
        </w:tc>
      </w:tr>
      <w:tr w:rsidR="001653BA" w:rsidTr="001653BA">
        <w:trPr>
          <w:tblCellSpacing w:w="15" w:type="dxa"/>
        </w:trPr>
        <w:tc>
          <w:tcPr>
            <w:tcW w:w="0" w:type="auto"/>
            <w:vAlign w:val="center"/>
            <w:hideMark/>
          </w:tcPr>
          <w:p w:rsidR="001653BA" w:rsidRDefault="001653BA">
            <w:pPr>
              <w:rPr>
                <w:sz w:val="24"/>
                <w:szCs w:val="24"/>
              </w:rPr>
            </w:pPr>
            <w:r>
              <w:rPr>
                <w:rStyle w:val="Strong"/>
              </w:rPr>
              <w:t>Alternate Flows</w:t>
            </w:r>
          </w:p>
        </w:tc>
        <w:tc>
          <w:tcPr>
            <w:tcW w:w="0" w:type="auto"/>
            <w:vAlign w:val="center"/>
            <w:hideMark/>
          </w:tcPr>
          <w:p w:rsidR="001653BA" w:rsidRDefault="001653BA">
            <w:pPr>
              <w:rPr>
                <w:sz w:val="24"/>
                <w:szCs w:val="24"/>
              </w:rPr>
            </w:pPr>
            <w:r>
              <w:t>If role mismatch occurs, access is denied and logged</w:t>
            </w:r>
          </w:p>
        </w:tc>
      </w:tr>
      <w:tr w:rsidR="001653BA" w:rsidTr="001653BA">
        <w:trPr>
          <w:tblCellSpacing w:w="15" w:type="dxa"/>
        </w:trPr>
        <w:tc>
          <w:tcPr>
            <w:tcW w:w="0" w:type="auto"/>
            <w:vAlign w:val="center"/>
            <w:hideMark/>
          </w:tcPr>
          <w:p w:rsidR="001653BA" w:rsidRDefault="001653BA">
            <w:pPr>
              <w:rPr>
                <w:sz w:val="24"/>
                <w:szCs w:val="24"/>
              </w:rPr>
            </w:pPr>
            <w:r>
              <w:rPr>
                <w:rStyle w:val="Strong"/>
              </w:rPr>
              <w:t>Non-Functional Requirements</w:t>
            </w:r>
          </w:p>
        </w:tc>
        <w:tc>
          <w:tcPr>
            <w:tcW w:w="0" w:type="auto"/>
            <w:vAlign w:val="center"/>
            <w:hideMark/>
          </w:tcPr>
          <w:p w:rsidR="001653BA" w:rsidRDefault="001653BA">
            <w:pPr>
              <w:rPr>
                <w:sz w:val="24"/>
                <w:szCs w:val="24"/>
              </w:rPr>
            </w:pPr>
            <w:r>
              <w:t>Access check ≤ 2 seconds; audit trail for all access attempts</w:t>
            </w:r>
          </w:p>
        </w:tc>
      </w:tr>
      <w:tr w:rsidR="001653BA" w:rsidTr="001653BA">
        <w:trPr>
          <w:tblCellSpacing w:w="15" w:type="dxa"/>
        </w:trPr>
        <w:tc>
          <w:tcPr>
            <w:tcW w:w="0" w:type="auto"/>
            <w:vAlign w:val="center"/>
            <w:hideMark/>
          </w:tcPr>
          <w:p w:rsidR="001653BA" w:rsidRDefault="001653BA">
            <w:pPr>
              <w:rPr>
                <w:sz w:val="24"/>
                <w:szCs w:val="24"/>
              </w:rPr>
            </w:pPr>
            <w:r>
              <w:rPr>
                <w:rStyle w:val="Strong"/>
              </w:rPr>
              <w:t>Pre-Conditions</w:t>
            </w:r>
          </w:p>
        </w:tc>
        <w:tc>
          <w:tcPr>
            <w:tcW w:w="0" w:type="auto"/>
            <w:vAlign w:val="center"/>
            <w:hideMark/>
          </w:tcPr>
          <w:p w:rsidR="001653BA" w:rsidRDefault="001653BA">
            <w:pPr>
              <w:rPr>
                <w:sz w:val="24"/>
                <w:szCs w:val="24"/>
              </w:rPr>
            </w:pPr>
            <w:r>
              <w:t>User roles are defined and stored</w:t>
            </w:r>
          </w:p>
        </w:tc>
      </w:tr>
      <w:tr w:rsidR="001653BA" w:rsidTr="001653BA">
        <w:trPr>
          <w:tblCellSpacing w:w="15" w:type="dxa"/>
        </w:trPr>
        <w:tc>
          <w:tcPr>
            <w:tcW w:w="0" w:type="auto"/>
            <w:vAlign w:val="center"/>
            <w:hideMark/>
          </w:tcPr>
          <w:p w:rsidR="001653BA" w:rsidRDefault="001653BA">
            <w:pPr>
              <w:rPr>
                <w:sz w:val="24"/>
                <w:szCs w:val="24"/>
              </w:rPr>
            </w:pPr>
            <w:r>
              <w:rPr>
                <w:rStyle w:val="Strong"/>
              </w:rPr>
              <w:t>Post-Conditions</w:t>
            </w:r>
          </w:p>
        </w:tc>
        <w:tc>
          <w:tcPr>
            <w:tcW w:w="0" w:type="auto"/>
            <w:vAlign w:val="center"/>
            <w:hideMark/>
          </w:tcPr>
          <w:p w:rsidR="001653BA" w:rsidRDefault="001653BA">
            <w:pPr>
              <w:rPr>
                <w:sz w:val="24"/>
                <w:szCs w:val="24"/>
              </w:rPr>
            </w:pPr>
            <w:r>
              <w:t>Access granted or denied; event logged</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Extension Points</w:t>
            </w:r>
          </w:p>
        </w:tc>
        <w:tc>
          <w:tcPr>
            <w:tcW w:w="0" w:type="auto"/>
            <w:vAlign w:val="center"/>
            <w:hideMark/>
          </w:tcPr>
          <w:p w:rsidR="001653BA" w:rsidRDefault="001653BA">
            <w:pPr>
              <w:rPr>
                <w:sz w:val="24"/>
                <w:szCs w:val="24"/>
              </w:rPr>
            </w:pPr>
            <w:r>
              <w:t>Unauthorized access attempt → 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Included Use Cases</w:t>
            </w:r>
          </w:p>
        </w:tc>
        <w:tc>
          <w:tcPr>
            <w:tcW w:w="0" w:type="auto"/>
            <w:vAlign w:val="center"/>
            <w:hideMark/>
          </w:tcPr>
          <w:p w:rsidR="001653BA" w:rsidRDefault="001653BA">
            <w:pPr>
              <w:rPr>
                <w:sz w:val="24"/>
                <w:szCs w:val="24"/>
              </w:rPr>
            </w:pPr>
            <w:r>
              <w:t>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lastRenderedPageBreak/>
              <w:t>Extended Use Cases</w:t>
            </w:r>
          </w:p>
        </w:tc>
        <w:tc>
          <w:tcPr>
            <w:tcW w:w="0" w:type="auto"/>
            <w:vAlign w:val="center"/>
            <w:hideMark/>
          </w:tcPr>
          <w:p w:rsidR="001653BA" w:rsidRDefault="001653BA">
            <w:pPr>
              <w:rPr>
                <w:sz w:val="24"/>
                <w:szCs w:val="24"/>
              </w:rPr>
            </w:pPr>
            <w:r>
              <w:t>None</w:t>
            </w:r>
          </w:p>
        </w:tc>
      </w:tr>
      <w:tr w:rsidR="001653BA" w:rsidTr="001653BA">
        <w:trPr>
          <w:tblCellSpacing w:w="15" w:type="dxa"/>
        </w:trPr>
        <w:tc>
          <w:tcPr>
            <w:tcW w:w="0" w:type="auto"/>
            <w:vAlign w:val="center"/>
            <w:hideMark/>
          </w:tcPr>
          <w:p w:rsidR="001653BA" w:rsidRDefault="001653BA">
            <w:pPr>
              <w:rPr>
                <w:sz w:val="24"/>
                <w:szCs w:val="24"/>
              </w:rPr>
            </w:pPr>
            <w:r>
              <w:rPr>
                <w:rStyle w:val="Strong"/>
              </w:rPr>
              <w:t>Inherited Use Cases</w:t>
            </w:r>
          </w:p>
        </w:tc>
        <w:tc>
          <w:tcPr>
            <w:tcW w:w="0" w:type="auto"/>
            <w:vAlign w:val="center"/>
            <w:hideMark/>
          </w:tcPr>
          <w:p w:rsidR="001653BA" w:rsidRDefault="001653BA">
            <w:pPr>
              <w:rPr>
                <w:sz w:val="24"/>
                <w:szCs w:val="24"/>
              </w:rPr>
            </w:pPr>
            <w:r>
              <w:t>None</w:t>
            </w:r>
          </w:p>
        </w:tc>
      </w:tr>
    </w:tbl>
    <w:p w:rsidR="001653BA" w:rsidRDefault="005D49CC" w:rsidP="001653BA">
      <w:r>
        <w:pict>
          <v:rect id="_x0000_i1025" style="width:0;height:1.5pt" o:hralign="center" o:hrstd="t" o:hr="t" fillcolor="#a0a0a0" stroked="f"/>
        </w:pict>
      </w:r>
    </w:p>
    <w:p w:rsidR="001653BA" w:rsidRDefault="001653BA" w:rsidP="001653BA">
      <w:pPr>
        <w:pStyle w:val="Heading3"/>
      </w:pPr>
      <w:r>
        <w:t>Use Case ID: UC-09 — Reporting &amp; Analytics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99"/>
        <w:gridCol w:w="6771"/>
      </w:tblGrid>
      <w:tr w:rsidR="001653BA" w:rsidTr="001653BA">
        <w:trPr>
          <w:tblHeader/>
          <w:tblCellSpacing w:w="15" w:type="dxa"/>
        </w:trPr>
        <w:tc>
          <w:tcPr>
            <w:tcW w:w="0" w:type="auto"/>
            <w:vAlign w:val="center"/>
            <w:hideMark/>
          </w:tcPr>
          <w:p w:rsidR="001653BA" w:rsidRDefault="001653BA">
            <w:pPr>
              <w:jc w:val="center"/>
              <w:rPr>
                <w:b/>
                <w:bCs/>
                <w:sz w:val="24"/>
                <w:szCs w:val="24"/>
              </w:rPr>
            </w:pPr>
            <w:r>
              <w:rPr>
                <w:rStyle w:val="Strong"/>
              </w:rPr>
              <w:t>Field</w:t>
            </w:r>
          </w:p>
        </w:tc>
        <w:tc>
          <w:tcPr>
            <w:tcW w:w="0" w:type="auto"/>
            <w:vAlign w:val="center"/>
            <w:hideMark/>
          </w:tcPr>
          <w:p w:rsidR="001653BA" w:rsidRDefault="001653BA">
            <w:pPr>
              <w:jc w:val="center"/>
              <w:rPr>
                <w:b/>
                <w:bCs/>
                <w:sz w:val="24"/>
                <w:szCs w:val="24"/>
              </w:rPr>
            </w:pPr>
            <w:r>
              <w:rPr>
                <w:rStyle w:val="Strong"/>
              </w:rPr>
              <w:t>Details</w:t>
            </w:r>
          </w:p>
        </w:tc>
      </w:tr>
      <w:tr w:rsidR="001653BA" w:rsidTr="001653BA">
        <w:trPr>
          <w:tblCellSpacing w:w="15" w:type="dxa"/>
        </w:trPr>
        <w:tc>
          <w:tcPr>
            <w:tcW w:w="0" w:type="auto"/>
            <w:vAlign w:val="center"/>
            <w:hideMark/>
          </w:tcPr>
          <w:p w:rsidR="001653BA" w:rsidRDefault="001653BA">
            <w:pPr>
              <w:rPr>
                <w:sz w:val="24"/>
                <w:szCs w:val="24"/>
              </w:rPr>
            </w:pPr>
            <w:r>
              <w:rPr>
                <w:rStyle w:val="Strong"/>
              </w:rPr>
              <w:t>Use Case Name</w:t>
            </w:r>
          </w:p>
        </w:tc>
        <w:tc>
          <w:tcPr>
            <w:tcW w:w="0" w:type="auto"/>
            <w:vAlign w:val="center"/>
            <w:hideMark/>
          </w:tcPr>
          <w:p w:rsidR="001653BA" w:rsidRDefault="001653BA">
            <w:pPr>
              <w:rPr>
                <w:sz w:val="24"/>
                <w:szCs w:val="24"/>
              </w:rPr>
            </w:pPr>
            <w:r>
              <w:t>Reporting &amp; Analytics</w:t>
            </w:r>
          </w:p>
        </w:tc>
      </w:tr>
      <w:tr w:rsidR="001653BA" w:rsidTr="001653BA">
        <w:trPr>
          <w:tblCellSpacing w:w="15" w:type="dxa"/>
        </w:trPr>
        <w:tc>
          <w:tcPr>
            <w:tcW w:w="0" w:type="auto"/>
            <w:vAlign w:val="center"/>
            <w:hideMark/>
          </w:tcPr>
          <w:p w:rsidR="001653BA" w:rsidRDefault="001653BA">
            <w:pPr>
              <w:rPr>
                <w:sz w:val="24"/>
                <w:szCs w:val="24"/>
              </w:rPr>
            </w:pPr>
            <w:r>
              <w:rPr>
                <w:rStyle w:val="Strong"/>
              </w:rPr>
              <w:t>Description</w:t>
            </w:r>
          </w:p>
        </w:tc>
        <w:tc>
          <w:tcPr>
            <w:tcW w:w="0" w:type="auto"/>
            <w:vAlign w:val="center"/>
            <w:hideMark/>
          </w:tcPr>
          <w:p w:rsidR="001653BA" w:rsidRDefault="001653BA">
            <w:pPr>
              <w:rPr>
                <w:sz w:val="24"/>
                <w:szCs w:val="24"/>
              </w:rPr>
            </w:pPr>
            <w:r>
              <w:t>Generate operational insights from historical and real-time data</w:t>
            </w:r>
          </w:p>
        </w:tc>
      </w:tr>
      <w:tr w:rsidR="001653BA" w:rsidTr="001653BA">
        <w:trPr>
          <w:tblCellSpacing w:w="15" w:type="dxa"/>
        </w:trPr>
        <w:tc>
          <w:tcPr>
            <w:tcW w:w="0" w:type="auto"/>
            <w:vAlign w:val="center"/>
            <w:hideMark/>
          </w:tcPr>
          <w:p w:rsidR="001653BA" w:rsidRDefault="001653BA">
            <w:pPr>
              <w:rPr>
                <w:sz w:val="24"/>
                <w:szCs w:val="24"/>
              </w:rPr>
            </w:pPr>
            <w:r>
              <w:rPr>
                <w:rStyle w:val="Strong"/>
              </w:rPr>
              <w:t>Actors</w:t>
            </w:r>
          </w:p>
        </w:tc>
        <w:tc>
          <w:tcPr>
            <w:tcW w:w="0" w:type="auto"/>
            <w:vAlign w:val="center"/>
            <w:hideMark/>
          </w:tcPr>
          <w:p w:rsidR="001653BA" w:rsidRDefault="001653BA">
            <w:pPr>
              <w:rPr>
                <w:sz w:val="24"/>
                <w:szCs w:val="24"/>
              </w:rPr>
            </w:pPr>
            <w:r>
              <w:t>Operations Manager (Primary), Analyst (Primary), System</w:t>
            </w:r>
          </w:p>
        </w:tc>
      </w:tr>
      <w:tr w:rsidR="001653BA" w:rsidTr="001653BA">
        <w:trPr>
          <w:tblCellSpacing w:w="15" w:type="dxa"/>
        </w:trPr>
        <w:tc>
          <w:tcPr>
            <w:tcW w:w="0" w:type="auto"/>
            <w:vAlign w:val="center"/>
            <w:hideMark/>
          </w:tcPr>
          <w:p w:rsidR="001653BA" w:rsidRDefault="001653BA">
            <w:pPr>
              <w:rPr>
                <w:sz w:val="24"/>
                <w:szCs w:val="24"/>
              </w:rPr>
            </w:pPr>
            <w:r>
              <w:rPr>
                <w:rStyle w:val="Strong"/>
              </w:rPr>
              <w:t>Business Rules</w:t>
            </w:r>
          </w:p>
        </w:tc>
        <w:tc>
          <w:tcPr>
            <w:tcW w:w="0" w:type="auto"/>
            <w:vAlign w:val="center"/>
            <w:hideMark/>
          </w:tcPr>
          <w:p w:rsidR="001653BA" w:rsidRDefault="005D49CC">
            <w:pPr>
              <w:rPr>
                <w:sz w:val="24"/>
                <w:szCs w:val="24"/>
              </w:rPr>
            </w:pPr>
            <w:hyperlink r:id="rId16" w:anchor="section-3.6-BR-11" w:history="1">
              <w:r w:rsidR="001653BA">
                <w:rPr>
                  <w:rStyle w:val="Hyperlink"/>
                </w:rPr>
                <w:t>BR-11</w:t>
              </w:r>
            </w:hyperlink>
          </w:p>
        </w:tc>
      </w:tr>
      <w:tr w:rsidR="001653BA" w:rsidTr="001653BA">
        <w:trPr>
          <w:tblCellSpacing w:w="15" w:type="dxa"/>
        </w:trPr>
        <w:tc>
          <w:tcPr>
            <w:tcW w:w="0" w:type="auto"/>
            <w:vAlign w:val="center"/>
            <w:hideMark/>
          </w:tcPr>
          <w:p w:rsidR="001653BA" w:rsidRDefault="001653BA">
            <w:pPr>
              <w:rPr>
                <w:sz w:val="24"/>
                <w:szCs w:val="24"/>
              </w:rPr>
            </w:pPr>
            <w:r>
              <w:rPr>
                <w:rStyle w:val="Strong"/>
              </w:rPr>
              <w:t>Basic Flow</w:t>
            </w:r>
          </w:p>
        </w:tc>
        <w:tc>
          <w:tcPr>
            <w:tcW w:w="0" w:type="auto"/>
            <w:vAlign w:val="center"/>
            <w:hideMark/>
          </w:tcPr>
          <w:p w:rsidR="001653BA" w:rsidRDefault="001653BA">
            <w:pPr>
              <w:rPr>
                <w:sz w:val="24"/>
                <w:szCs w:val="24"/>
              </w:rPr>
            </w:pPr>
            <w:r>
              <w:t>User selects report type → Applies filters → System generates and exports report</w:t>
            </w:r>
          </w:p>
        </w:tc>
      </w:tr>
      <w:tr w:rsidR="001653BA" w:rsidTr="001653BA">
        <w:trPr>
          <w:tblCellSpacing w:w="15" w:type="dxa"/>
        </w:trPr>
        <w:tc>
          <w:tcPr>
            <w:tcW w:w="0" w:type="auto"/>
            <w:vAlign w:val="center"/>
            <w:hideMark/>
          </w:tcPr>
          <w:p w:rsidR="001653BA" w:rsidRDefault="001653BA">
            <w:pPr>
              <w:rPr>
                <w:sz w:val="24"/>
                <w:szCs w:val="24"/>
              </w:rPr>
            </w:pPr>
            <w:r>
              <w:rPr>
                <w:rStyle w:val="Strong"/>
              </w:rPr>
              <w:t>Alternate Flows</w:t>
            </w:r>
          </w:p>
        </w:tc>
        <w:tc>
          <w:tcPr>
            <w:tcW w:w="0" w:type="auto"/>
            <w:vAlign w:val="center"/>
            <w:hideMark/>
          </w:tcPr>
          <w:p w:rsidR="001653BA" w:rsidRDefault="001653BA">
            <w:pPr>
              <w:rPr>
                <w:sz w:val="24"/>
                <w:szCs w:val="24"/>
              </w:rPr>
            </w:pPr>
            <w:r>
              <w:t>If data is incomplete, system flags report with warning</w:t>
            </w:r>
          </w:p>
        </w:tc>
      </w:tr>
      <w:tr w:rsidR="001653BA" w:rsidTr="001653BA">
        <w:trPr>
          <w:tblCellSpacing w:w="15" w:type="dxa"/>
        </w:trPr>
        <w:tc>
          <w:tcPr>
            <w:tcW w:w="0" w:type="auto"/>
            <w:vAlign w:val="center"/>
            <w:hideMark/>
          </w:tcPr>
          <w:p w:rsidR="001653BA" w:rsidRDefault="001653BA">
            <w:pPr>
              <w:rPr>
                <w:sz w:val="24"/>
                <w:szCs w:val="24"/>
              </w:rPr>
            </w:pPr>
            <w:r>
              <w:rPr>
                <w:rStyle w:val="Strong"/>
              </w:rPr>
              <w:t>Non-Functional Requirements</w:t>
            </w:r>
          </w:p>
        </w:tc>
        <w:tc>
          <w:tcPr>
            <w:tcW w:w="0" w:type="auto"/>
            <w:vAlign w:val="center"/>
            <w:hideMark/>
          </w:tcPr>
          <w:p w:rsidR="001653BA" w:rsidRDefault="001653BA">
            <w:pPr>
              <w:rPr>
                <w:sz w:val="24"/>
                <w:szCs w:val="24"/>
              </w:rPr>
            </w:pPr>
            <w:r>
              <w:t>Report generation ≤ 10 seconds; export formats: PDF, XLSX, CSV</w:t>
            </w:r>
          </w:p>
        </w:tc>
      </w:tr>
      <w:tr w:rsidR="001653BA" w:rsidTr="001653BA">
        <w:trPr>
          <w:tblCellSpacing w:w="15" w:type="dxa"/>
        </w:trPr>
        <w:tc>
          <w:tcPr>
            <w:tcW w:w="0" w:type="auto"/>
            <w:vAlign w:val="center"/>
            <w:hideMark/>
          </w:tcPr>
          <w:p w:rsidR="001653BA" w:rsidRDefault="001653BA">
            <w:pPr>
              <w:rPr>
                <w:sz w:val="24"/>
                <w:szCs w:val="24"/>
              </w:rPr>
            </w:pPr>
            <w:r>
              <w:rPr>
                <w:rStyle w:val="Strong"/>
              </w:rPr>
              <w:t>Pre-Conditions</w:t>
            </w:r>
          </w:p>
        </w:tc>
        <w:tc>
          <w:tcPr>
            <w:tcW w:w="0" w:type="auto"/>
            <w:vAlign w:val="center"/>
            <w:hideMark/>
          </w:tcPr>
          <w:p w:rsidR="001653BA" w:rsidRDefault="001653BA">
            <w:pPr>
              <w:rPr>
                <w:sz w:val="24"/>
                <w:szCs w:val="24"/>
              </w:rPr>
            </w:pPr>
            <w:r>
              <w:t>Data is available and categorized</w:t>
            </w:r>
          </w:p>
        </w:tc>
      </w:tr>
      <w:tr w:rsidR="001653BA" w:rsidTr="001653BA">
        <w:trPr>
          <w:tblCellSpacing w:w="15" w:type="dxa"/>
        </w:trPr>
        <w:tc>
          <w:tcPr>
            <w:tcW w:w="0" w:type="auto"/>
            <w:vAlign w:val="center"/>
            <w:hideMark/>
          </w:tcPr>
          <w:p w:rsidR="001653BA" w:rsidRDefault="001653BA">
            <w:pPr>
              <w:rPr>
                <w:sz w:val="24"/>
                <w:szCs w:val="24"/>
              </w:rPr>
            </w:pPr>
            <w:r>
              <w:rPr>
                <w:rStyle w:val="Strong"/>
              </w:rPr>
              <w:t>Post-Conditions</w:t>
            </w:r>
          </w:p>
        </w:tc>
        <w:tc>
          <w:tcPr>
            <w:tcW w:w="0" w:type="auto"/>
            <w:vAlign w:val="center"/>
            <w:hideMark/>
          </w:tcPr>
          <w:p w:rsidR="001653BA" w:rsidRDefault="001653BA">
            <w:pPr>
              <w:rPr>
                <w:sz w:val="24"/>
                <w:szCs w:val="24"/>
              </w:rPr>
            </w:pPr>
            <w:r>
              <w:t>Report generated and optionally exported</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Extension Points</w:t>
            </w:r>
          </w:p>
        </w:tc>
        <w:tc>
          <w:tcPr>
            <w:tcW w:w="0" w:type="auto"/>
            <w:vAlign w:val="center"/>
            <w:hideMark/>
          </w:tcPr>
          <w:p w:rsidR="001653BA" w:rsidRDefault="001653BA">
            <w:pPr>
              <w:rPr>
                <w:sz w:val="24"/>
                <w:szCs w:val="24"/>
              </w:rPr>
            </w:pPr>
            <w:r>
              <w:t>Report anomaly detected → 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Included Use Cases</w:t>
            </w:r>
          </w:p>
        </w:tc>
        <w:tc>
          <w:tcPr>
            <w:tcW w:w="0" w:type="auto"/>
            <w:vAlign w:val="center"/>
            <w:hideMark/>
          </w:tcPr>
          <w:p w:rsidR="001653BA" w:rsidRDefault="001653BA">
            <w:pPr>
              <w:rPr>
                <w:sz w:val="24"/>
                <w:szCs w:val="24"/>
              </w:rPr>
            </w:pPr>
            <w:r>
              <w:t>Inventory Tracking, 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Extended Use Cases</w:t>
            </w:r>
          </w:p>
        </w:tc>
        <w:tc>
          <w:tcPr>
            <w:tcW w:w="0" w:type="auto"/>
            <w:vAlign w:val="center"/>
            <w:hideMark/>
          </w:tcPr>
          <w:p w:rsidR="001653BA" w:rsidRDefault="001653BA">
            <w:pPr>
              <w:rPr>
                <w:sz w:val="24"/>
                <w:szCs w:val="24"/>
              </w:rPr>
            </w:pPr>
            <w:r>
              <w:t>None</w:t>
            </w:r>
          </w:p>
        </w:tc>
      </w:tr>
      <w:tr w:rsidR="001653BA" w:rsidTr="001653BA">
        <w:trPr>
          <w:tblCellSpacing w:w="15" w:type="dxa"/>
        </w:trPr>
        <w:tc>
          <w:tcPr>
            <w:tcW w:w="0" w:type="auto"/>
            <w:vAlign w:val="center"/>
            <w:hideMark/>
          </w:tcPr>
          <w:p w:rsidR="001653BA" w:rsidRDefault="001653BA">
            <w:pPr>
              <w:rPr>
                <w:sz w:val="24"/>
                <w:szCs w:val="24"/>
              </w:rPr>
            </w:pPr>
            <w:r>
              <w:rPr>
                <w:rStyle w:val="Strong"/>
              </w:rPr>
              <w:t>Inherited Use Cases</w:t>
            </w:r>
          </w:p>
        </w:tc>
        <w:tc>
          <w:tcPr>
            <w:tcW w:w="0" w:type="auto"/>
            <w:vAlign w:val="center"/>
            <w:hideMark/>
          </w:tcPr>
          <w:p w:rsidR="001653BA" w:rsidRDefault="001653BA">
            <w:pPr>
              <w:rPr>
                <w:sz w:val="24"/>
                <w:szCs w:val="24"/>
              </w:rPr>
            </w:pPr>
            <w:r>
              <w:t>None</w:t>
            </w:r>
          </w:p>
        </w:tc>
      </w:tr>
    </w:tbl>
    <w:p w:rsidR="001653BA" w:rsidRDefault="001653BA" w:rsidP="001653BA"/>
    <w:p w:rsidR="001653BA" w:rsidRDefault="001653BA" w:rsidP="001653BA">
      <w:pPr>
        <w:pStyle w:val="Heading3"/>
      </w:pPr>
      <w:r>
        <w:t xml:space="preserve"> Use Case ID: UC-10 — Audit Logging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6595"/>
      </w:tblGrid>
      <w:tr w:rsidR="001653BA" w:rsidTr="001653BA">
        <w:trPr>
          <w:tblHeader/>
          <w:tblCellSpacing w:w="15" w:type="dxa"/>
        </w:trPr>
        <w:tc>
          <w:tcPr>
            <w:tcW w:w="0" w:type="auto"/>
            <w:vAlign w:val="center"/>
            <w:hideMark/>
          </w:tcPr>
          <w:p w:rsidR="001653BA" w:rsidRDefault="001653BA">
            <w:pPr>
              <w:jc w:val="center"/>
              <w:rPr>
                <w:b/>
                <w:bCs/>
                <w:sz w:val="24"/>
                <w:szCs w:val="24"/>
              </w:rPr>
            </w:pPr>
            <w:r>
              <w:rPr>
                <w:rStyle w:val="Strong"/>
              </w:rPr>
              <w:t>Field</w:t>
            </w:r>
          </w:p>
        </w:tc>
        <w:tc>
          <w:tcPr>
            <w:tcW w:w="0" w:type="auto"/>
            <w:vAlign w:val="center"/>
            <w:hideMark/>
          </w:tcPr>
          <w:p w:rsidR="001653BA" w:rsidRDefault="001653BA">
            <w:pPr>
              <w:jc w:val="center"/>
              <w:rPr>
                <w:b/>
                <w:bCs/>
                <w:sz w:val="24"/>
                <w:szCs w:val="24"/>
              </w:rPr>
            </w:pPr>
            <w:r>
              <w:rPr>
                <w:rStyle w:val="Strong"/>
              </w:rPr>
              <w:t>Details</w:t>
            </w:r>
          </w:p>
        </w:tc>
      </w:tr>
      <w:tr w:rsidR="001653BA" w:rsidTr="001653BA">
        <w:trPr>
          <w:tblCellSpacing w:w="15" w:type="dxa"/>
        </w:trPr>
        <w:tc>
          <w:tcPr>
            <w:tcW w:w="0" w:type="auto"/>
            <w:vAlign w:val="center"/>
            <w:hideMark/>
          </w:tcPr>
          <w:p w:rsidR="001653BA" w:rsidRDefault="001653BA">
            <w:pPr>
              <w:rPr>
                <w:sz w:val="24"/>
                <w:szCs w:val="24"/>
              </w:rPr>
            </w:pPr>
            <w:r>
              <w:rPr>
                <w:rStyle w:val="Strong"/>
              </w:rPr>
              <w:t>Use Case Name</w:t>
            </w:r>
          </w:p>
        </w:tc>
        <w:tc>
          <w:tcPr>
            <w:tcW w:w="0" w:type="auto"/>
            <w:vAlign w:val="center"/>
            <w:hideMark/>
          </w:tcPr>
          <w:p w:rsidR="001653BA" w:rsidRDefault="001653BA">
            <w:pPr>
              <w:rPr>
                <w:sz w:val="24"/>
                <w:szCs w:val="24"/>
              </w:rPr>
            </w:pPr>
            <w:r>
              <w:t>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Description</w:t>
            </w:r>
          </w:p>
        </w:tc>
        <w:tc>
          <w:tcPr>
            <w:tcW w:w="0" w:type="auto"/>
            <w:vAlign w:val="center"/>
            <w:hideMark/>
          </w:tcPr>
          <w:p w:rsidR="001653BA" w:rsidRDefault="001653BA">
            <w:pPr>
              <w:rPr>
                <w:sz w:val="24"/>
                <w:szCs w:val="24"/>
              </w:rPr>
            </w:pPr>
            <w:r>
              <w:t>Maintain secure logs of all system activities and user actions</w:t>
            </w:r>
          </w:p>
        </w:tc>
      </w:tr>
      <w:tr w:rsidR="001653BA" w:rsidTr="001653BA">
        <w:trPr>
          <w:tblCellSpacing w:w="15" w:type="dxa"/>
        </w:trPr>
        <w:tc>
          <w:tcPr>
            <w:tcW w:w="0" w:type="auto"/>
            <w:vAlign w:val="center"/>
            <w:hideMark/>
          </w:tcPr>
          <w:p w:rsidR="001653BA" w:rsidRDefault="001653BA">
            <w:pPr>
              <w:rPr>
                <w:sz w:val="24"/>
                <w:szCs w:val="24"/>
              </w:rPr>
            </w:pPr>
            <w:r>
              <w:rPr>
                <w:rStyle w:val="Strong"/>
              </w:rPr>
              <w:lastRenderedPageBreak/>
              <w:t>Actors</w:t>
            </w:r>
          </w:p>
        </w:tc>
        <w:tc>
          <w:tcPr>
            <w:tcW w:w="0" w:type="auto"/>
            <w:vAlign w:val="center"/>
            <w:hideMark/>
          </w:tcPr>
          <w:p w:rsidR="001653BA" w:rsidRDefault="001653BA">
            <w:pPr>
              <w:rPr>
                <w:sz w:val="24"/>
                <w:szCs w:val="24"/>
              </w:rPr>
            </w:pPr>
            <w:r>
              <w:t>System Administrator (Primary), Compliance Officer (Secondary), System</w:t>
            </w:r>
          </w:p>
        </w:tc>
      </w:tr>
      <w:tr w:rsidR="001653BA" w:rsidTr="001653BA">
        <w:trPr>
          <w:tblCellSpacing w:w="15" w:type="dxa"/>
        </w:trPr>
        <w:tc>
          <w:tcPr>
            <w:tcW w:w="0" w:type="auto"/>
            <w:vAlign w:val="center"/>
            <w:hideMark/>
          </w:tcPr>
          <w:p w:rsidR="001653BA" w:rsidRDefault="001653BA">
            <w:pPr>
              <w:rPr>
                <w:sz w:val="24"/>
                <w:szCs w:val="24"/>
              </w:rPr>
            </w:pPr>
            <w:r>
              <w:rPr>
                <w:rStyle w:val="Strong"/>
              </w:rPr>
              <w:t>Business Rules</w:t>
            </w:r>
          </w:p>
        </w:tc>
        <w:tc>
          <w:tcPr>
            <w:tcW w:w="0" w:type="auto"/>
            <w:vAlign w:val="center"/>
            <w:hideMark/>
          </w:tcPr>
          <w:p w:rsidR="001653BA" w:rsidRDefault="005D49CC">
            <w:pPr>
              <w:rPr>
                <w:sz w:val="24"/>
                <w:szCs w:val="24"/>
              </w:rPr>
            </w:pPr>
            <w:hyperlink r:id="rId17" w:anchor="section-3.6-BR-12" w:history="1">
              <w:r w:rsidR="001653BA">
                <w:rPr>
                  <w:rStyle w:val="Hyperlink"/>
                </w:rPr>
                <w:t>BR-12</w:t>
              </w:r>
            </w:hyperlink>
          </w:p>
        </w:tc>
      </w:tr>
      <w:tr w:rsidR="001653BA" w:rsidTr="001653BA">
        <w:trPr>
          <w:tblCellSpacing w:w="15" w:type="dxa"/>
        </w:trPr>
        <w:tc>
          <w:tcPr>
            <w:tcW w:w="0" w:type="auto"/>
            <w:vAlign w:val="center"/>
            <w:hideMark/>
          </w:tcPr>
          <w:p w:rsidR="001653BA" w:rsidRDefault="001653BA">
            <w:pPr>
              <w:rPr>
                <w:sz w:val="24"/>
                <w:szCs w:val="24"/>
              </w:rPr>
            </w:pPr>
            <w:r>
              <w:rPr>
                <w:rStyle w:val="Strong"/>
              </w:rPr>
              <w:t>Basic Flow</w:t>
            </w:r>
          </w:p>
        </w:tc>
        <w:tc>
          <w:tcPr>
            <w:tcW w:w="0" w:type="auto"/>
            <w:vAlign w:val="center"/>
            <w:hideMark/>
          </w:tcPr>
          <w:p w:rsidR="001653BA" w:rsidRDefault="001653BA">
            <w:pPr>
              <w:rPr>
                <w:sz w:val="24"/>
                <w:szCs w:val="24"/>
              </w:rPr>
            </w:pPr>
            <w:r>
              <w:t>System records user actions → Timestamps and stores logs securely</w:t>
            </w:r>
          </w:p>
        </w:tc>
      </w:tr>
      <w:tr w:rsidR="001653BA" w:rsidTr="001653BA">
        <w:trPr>
          <w:tblCellSpacing w:w="15" w:type="dxa"/>
        </w:trPr>
        <w:tc>
          <w:tcPr>
            <w:tcW w:w="0" w:type="auto"/>
            <w:vAlign w:val="center"/>
            <w:hideMark/>
          </w:tcPr>
          <w:p w:rsidR="001653BA" w:rsidRDefault="001653BA">
            <w:pPr>
              <w:rPr>
                <w:sz w:val="24"/>
                <w:szCs w:val="24"/>
              </w:rPr>
            </w:pPr>
            <w:r>
              <w:rPr>
                <w:rStyle w:val="Strong"/>
              </w:rPr>
              <w:t>Alternate Flows</w:t>
            </w:r>
          </w:p>
        </w:tc>
        <w:tc>
          <w:tcPr>
            <w:tcW w:w="0" w:type="auto"/>
            <w:vAlign w:val="center"/>
            <w:hideMark/>
          </w:tcPr>
          <w:p w:rsidR="001653BA" w:rsidRDefault="001653BA">
            <w:pPr>
              <w:rPr>
                <w:sz w:val="24"/>
                <w:szCs w:val="24"/>
              </w:rPr>
            </w:pPr>
            <w:r>
              <w:t>If logging service interrupted, system queues logs for later write</w:t>
            </w:r>
          </w:p>
        </w:tc>
      </w:tr>
      <w:tr w:rsidR="001653BA" w:rsidTr="001653BA">
        <w:trPr>
          <w:tblCellSpacing w:w="15" w:type="dxa"/>
        </w:trPr>
        <w:tc>
          <w:tcPr>
            <w:tcW w:w="0" w:type="auto"/>
            <w:vAlign w:val="center"/>
            <w:hideMark/>
          </w:tcPr>
          <w:p w:rsidR="001653BA" w:rsidRDefault="001653BA">
            <w:pPr>
              <w:rPr>
                <w:sz w:val="24"/>
                <w:szCs w:val="24"/>
              </w:rPr>
            </w:pPr>
            <w:r>
              <w:rPr>
                <w:rStyle w:val="Strong"/>
              </w:rPr>
              <w:t>Non-Functional Requirements</w:t>
            </w:r>
          </w:p>
        </w:tc>
        <w:tc>
          <w:tcPr>
            <w:tcW w:w="0" w:type="auto"/>
            <w:vAlign w:val="center"/>
            <w:hideMark/>
          </w:tcPr>
          <w:p w:rsidR="001653BA" w:rsidRDefault="001653BA">
            <w:pPr>
              <w:rPr>
                <w:sz w:val="24"/>
                <w:szCs w:val="24"/>
              </w:rPr>
            </w:pPr>
            <w:r>
              <w:t>Logs must be immutable; accessible for audit within 5 seconds</w:t>
            </w:r>
          </w:p>
        </w:tc>
      </w:tr>
      <w:tr w:rsidR="001653BA" w:rsidTr="001653BA">
        <w:trPr>
          <w:tblCellSpacing w:w="15" w:type="dxa"/>
        </w:trPr>
        <w:tc>
          <w:tcPr>
            <w:tcW w:w="0" w:type="auto"/>
            <w:vAlign w:val="center"/>
            <w:hideMark/>
          </w:tcPr>
          <w:p w:rsidR="001653BA" w:rsidRDefault="001653BA">
            <w:pPr>
              <w:rPr>
                <w:sz w:val="24"/>
                <w:szCs w:val="24"/>
              </w:rPr>
            </w:pPr>
            <w:r>
              <w:rPr>
                <w:rStyle w:val="Strong"/>
              </w:rPr>
              <w:t>Pre-Conditions</w:t>
            </w:r>
          </w:p>
        </w:tc>
        <w:tc>
          <w:tcPr>
            <w:tcW w:w="0" w:type="auto"/>
            <w:vAlign w:val="center"/>
            <w:hideMark/>
          </w:tcPr>
          <w:p w:rsidR="001653BA" w:rsidRDefault="001653BA">
            <w:pPr>
              <w:rPr>
                <w:sz w:val="24"/>
                <w:szCs w:val="24"/>
              </w:rPr>
            </w:pPr>
            <w:r>
              <w:t>Logging mechanism is active</w:t>
            </w:r>
          </w:p>
        </w:tc>
      </w:tr>
      <w:tr w:rsidR="001653BA" w:rsidTr="001653BA">
        <w:trPr>
          <w:tblCellSpacing w:w="15" w:type="dxa"/>
        </w:trPr>
        <w:tc>
          <w:tcPr>
            <w:tcW w:w="0" w:type="auto"/>
            <w:vAlign w:val="center"/>
            <w:hideMark/>
          </w:tcPr>
          <w:p w:rsidR="001653BA" w:rsidRDefault="001653BA">
            <w:pPr>
              <w:rPr>
                <w:sz w:val="24"/>
                <w:szCs w:val="24"/>
              </w:rPr>
            </w:pPr>
            <w:r>
              <w:rPr>
                <w:rStyle w:val="Strong"/>
              </w:rPr>
              <w:t>Post-Conditions</w:t>
            </w:r>
          </w:p>
        </w:tc>
        <w:tc>
          <w:tcPr>
            <w:tcW w:w="0" w:type="auto"/>
            <w:vAlign w:val="center"/>
            <w:hideMark/>
          </w:tcPr>
          <w:p w:rsidR="001653BA" w:rsidRDefault="001653BA">
            <w:pPr>
              <w:rPr>
                <w:sz w:val="24"/>
                <w:szCs w:val="24"/>
              </w:rPr>
            </w:pPr>
            <w:r>
              <w:t>Logs stored securely and available for review</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Extension Points</w:t>
            </w:r>
          </w:p>
        </w:tc>
        <w:tc>
          <w:tcPr>
            <w:tcW w:w="0" w:type="auto"/>
            <w:vAlign w:val="center"/>
            <w:hideMark/>
          </w:tcPr>
          <w:p w:rsidR="001653BA" w:rsidRDefault="001653BA">
            <w:pPr>
              <w:rPr>
                <w:sz w:val="24"/>
                <w:szCs w:val="24"/>
              </w:rPr>
            </w:pPr>
            <w:r>
              <w:t>Log tampering attempt → Role-Based Access Control</w:t>
            </w:r>
          </w:p>
        </w:tc>
      </w:tr>
      <w:tr w:rsidR="001653BA" w:rsidTr="001653BA">
        <w:trPr>
          <w:tblCellSpacing w:w="15" w:type="dxa"/>
        </w:trPr>
        <w:tc>
          <w:tcPr>
            <w:tcW w:w="0" w:type="auto"/>
            <w:vAlign w:val="center"/>
            <w:hideMark/>
          </w:tcPr>
          <w:p w:rsidR="001653BA" w:rsidRDefault="001653BA">
            <w:pPr>
              <w:rPr>
                <w:sz w:val="24"/>
                <w:szCs w:val="24"/>
              </w:rPr>
            </w:pPr>
            <w:r>
              <w:rPr>
                <w:rStyle w:val="Strong"/>
              </w:rPr>
              <w:t>Included Use Cases</w:t>
            </w:r>
          </w:p>
        </w:tc>
        <w:tc>
          <w:tcPr>
            <w:tcW w:w="0" w:type="auto"/>
            <w:vAlign w:val="center"/>
            <w:hideMark/>
          </w:tcPr>
          <w:p w:rsidR="001653BA" w:rsidRDefault="001653BA">
            <w:pPr>
              <w:rPr>
                <w:sz w:val="24"/>
                <w:szCs w:val="24"/>
              </w:rPr>
            </w:pPr>
            <w:r>
              <w:t>All operational use cases</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Extended Use Cases</w:t>
            </w:r>
          </w:p>
        </w:tc>
        <w:tc>
          <w:tcPr>
            <w:tcW w:w="0" w:type="auto"/>
            <w:vAlign w:val="center"/>
            <w:hideMark/>
          </w:tcPr>
          <w:p w:rsidR="001653BA" w:rsidRDefault="001653BA">
            <w:pPr>
              <w:rPr>
                <w:sz w:val="24"/>
                <w:szCs w:val="24"/>
              </w:rPr>
            </w:pPr>
            <w:r>
              <w:t>None</w:t>
            </w:r>
          </w:p>
        </w:tc>
      </w:tr>
      <w:tr w:rsidR="001653BA" w:rsidTr="001653BA">
        <w:trPr>
          <w:tblCellSpacing w:w="15" w:type="dxa"/>
        </w:trPr>
        <w:tc>
          <w:tcPr>
            <w:tcW w:w="0" w:type="auto"/>
            <w:vAlign w:val="center"/>
            <w:hideMark/>
          </w:tcPr>
          <w:p w:rsidR="001653BA" w:rsidRDefault="001653BA">
            <w:pPr>
              <w:rPr>
                <w:sz w:val="24"/>
                <w:szCs w:val="24"/>
              </w:rPr>
            </w:pPr>
            <w:r>
              <w:rPr>
                <w:rStyle w:val="Strong"/>
              </w:rPr>
              <w:t>Inherited Use Cases</w:t>
            </w:r>
          </w:p>
        </w:tc>
        <w:tc>
          <w:tcPr>
            <w:tcW w:w="0" w:type="auto"/>
            <w:vAlign w:val="center"/>
            <w:hideMark/>
          </w:tcPr>
          <w:p w:rsidR="001653BA" w:rsidRDefault="001653BA">
            <w:pPr>
              <w:rPr>
                <w:sz w:val="24"/>
                <w:szCs w:val="24"/>
              </w:rPr>
            </w:pPr>
            <w:r>
              <w:t>None</w:t>
            </w:r>
          </w:p>
        </w:tc>
      </w:tr>
    </w:tbl>
    <w:p w:rsidR="001653BA" w:rsidRPr="00542761" w:rsidRDefault="001653BA" w:rsidP="001653BA">
      <w:pPr>
        <w:pStyle w:val="Heading1"/>
      </w:pPr>
      <w:r>
        <w:t xml:space="preserve">3.4 </w:t>
      </w:r>
      <w:bookmarkStart w:id="0" w:name="_Toc137351802"/>
      <w:bookmarkStart w:id="1" w:name="_Toc148501574"/>
      <w:r w:rsidRPr="00542761">
        <w:t>Function Hierarchy Diagram</w:t>
      </w:r>
      <w:bookmarkEnd w:id="0"/>
      <w:bookmarkEnd w:id="1"/>
    </w:p>
    <w:p w:rsidR="004D7863" w:rsidRDefault="004D7863" w:rsidP="004D7863">
      <w:pPr>
        <w:pStyle w:val="HTMLPreformatted"/>
        <w:rPr>
          <w:rStyle w:val="HTMLCode"/>
        </w:rPr>
      </w:pPr>
      <w:r>
        <w:rPr>
          <w:rStyle w:val="HTMLCode"/>
        </w:rPr>
        <w:t>Logistics Management System</w:t>
      </w:r>
    </w:p>
    <w:p w:rsidR="004D7863" w:rsidRDefault="004D7863" w:rsidP="004D7863">
      <w:pPr>
        <w:pStyle w:val="HTMLPreformatted"/>
        <w:rPr>
          <w:rStyle w:val="HTMLCode"/>
        </w:rPr>
      </w:pPr>
      <w:r>
        <w:rPr>
          <w:rStyle w:val="HTMLCode"/>
        </w:rPr>
        <w:t>│</w:t>
      </w:r>
    </w:p>
    <w:p w:rsidR="004D7863" w:rsidRDefault="004D7863" w:rsidP="004D7863">
      <w:pPr>
        <w:pStyle w:val="HTMLPreformatted"/>
        <w:rPr>
          <w:rStyle w:val="HTMLCode"/>
        </w:rPr>
      </w:pPr>
      <w:r>
        <w:rPr>
          <w:rStyle w:val="HTMLCode"/>
        </w:rPr>
        <w:t>├── Delivery Management</w:t>
      </w:r>
    </w:p>
    <w:p w:rsidR="004D7863" w:rsidRDefault="004D7863" w:rsidP="004D7863">
      <w:pPr>
        <w:pStyle w:val="HTMLPreformatted"/>
        <w:rPr>
          <w:rStyle w:val="HTMLCode"/>
        </w:rPr>
      </w:pPr>
      <w:r>
        <w:rPr>
          <w:rStyle w:val="HTMLCode"/>
        </w:rPr>
        <w:t>│   ├── Delivery Scheduling</w:t>
      </w:r>
    </w:p>
    <w:p w:rsidR="004D7863" w:rsidRDefault="004D7863" w:rsidP="004D7863">
      <w:pPr>
        <w:pStyle w:val="HTMLPreformatted"/>
        <w:rPr>
          <w:rStyle w:val="HTMLCode"/>
        </w:rPr>
      </w:pPr>
      <w:r>
        <w:rPr>
          <w:rStyle w:val="HTMLCode"/>
        </w:rPr>
        <w:t>│   ├── Proof of Delivery</w:t>
      </w:r>
    </w:p>
    <w:p w:rsidR="004D7863" w:rsidRDefault="004D7863" w:rsidP="004D7863">
      <w:pPr>
        <w:pStyle w:val="HTMLPreformatted"/>
        <w:rPr>
          <w:rStyle w:val="HTMLCode"/>
        </w:rPr>
      </w:pPr>
      <w:r>
        <w:rPr>
          <w:rStyle w:val="HTMLCode"/>
        </w:rPr>
        <w:t>│   └── Route Optimization</w:t>
      </w:r>
    </w:p>
    <w:p w:rsidR="004D7863" w:rsidRDefault="004D7863" w:rsidP="004D7863">
      <w:pPr>
        <w:pStyle w:val="HTMLPreformatted"/>
        <w:rPr>
          <w:rStyle w:val="HTMLCode"/>
        </w:rPr>
      </w:pPr>
      <w:r>
        <w:rPr>
          <w:rStyle w:val="HTMLCode"/>
        </w:rPr>
        <w:t>│</w:t>
      </w:r>
    </w:p>
    <w:p w:rsidR="004D7863" w:rsidRDefault="004D7863" w:rsidP="004D7863">
      <w:pPr>
        <w:pStyle w:val="HTMLPreformatted"/>
        <w:rPr>
          <w:rStyle w:val="HTMLCode"/>
        </w:rPr>
      </w:pPr>
      <w:r>
        <w:rPr>
          <w:rStyle w:val="HTMLCode"/>
        </w:rPr>
        <w:t>├── Inventory Management</w:t>
      </w:r>
    </w:p>
    <w:p w:rsidR="004D7863" w:rsidRDefault="004D7863" w:rsidP="004D7863">
      <w:pPr>
        <w:pStyle w:val="HTMLPreformatted"/>
        <w:rPr>
          <w:rStyle w:val="HTMLCode"/>
        </w:rPr>
      </w:pPr>
      <w:r>
        <w:rPr>
          <w:rStyle w:val="HTMLCode"/>
        </w:rPr>
        <w:t>│   ├── Inventory Tracking</w:t>
      </w:r>
    </w:p>
    <w:p w:rsidR="004D7863" w:rsidRDefault="004D7863" w:rsidP="004D7863">
      <w:pPr>
        <w:pStyle w:val="HTMLPreformatted"/>
        <w:rPr>
          <w:rStyle w:val="HTMLCode"/>
        </w:rPr>
      </w:pPr>
      <w:r>
        <w:rPr>
          <w:rStyle w:val="HTMLCode"/>
        </w:rPr>
        <w:t>│   ├── Stock Replenishment Alerts</w:t>
      </w:r>
    </w:p>
    <w:p w:rsidR="004D7863" w:rsidRDefault="004D7863" w:rsidP="004D7863">
      <w:pPr>
        <w:pStyle w:val="HTMLPreformatted"/>
        <w:rPr>
          <w:rStyle w:val="HTMLCode"/>
        </w:rPr>
      </w:pPr>
      <w:r>
        <w:rPr>
          <w:rStyle w:val="HTMLCode"/>
        </w:rPr>
        <w:t>│   └── Product Categorization</w:t>
      </w:r>
    </w:p>
    <w:p w:rsidR="004D7863" w:rsidRDefault="004D7863" w:rsidP="004D7863">
      <w:pPr>
        <w:pStyle w:val="HTMLPreformatted"/>
        <w:rPr>
          <w:rStyle w:val="HTMLCode"/>
        </w:rPr>
      </w:pPr>
      <w:r>
        <w:rPr>
          <w:rStyle w:val="HTMLCode"/>
        </w:rPr>
        <w:t>│</w:t>
      </w:r>
    </w:p>
    <w:p w:rsidR="004D7863" w:rsidRDefault="004D7863" w:rsidP="004D7863">
      <w:pPr>
        <w:pStyle w:val="HTMLPreformatted"/>
        <w:rPr>
          <w:rStyle w:val="HTMLCode"/>
        </w:rPr>
      </w:pPr>
      <w:r>
        <w:rPr>
          <w:rStyle w:val="HTMLCode"/>
        </w:rPr>
        <w:t>├── User &amp; Access Control</w:t>
      </w:r>
    </w:p>
    <w:p w:rsidR="004D7863" w:rsidRDefault="004D7863" w:rsidP="004D7863">
      <w:pPr>
        <w:pStyle w:val="HTMLPreformatted"/>
        <w:rPr>
          <w:rStyle w:val="HTMLCode"/>
        </w:rPr>
      </w:pPr>
      <w:r>
        <w:rPr>
          <w:rStyle w:val="HTMLCode"/>
        </w:rPr>
        <w:t>│   ├── User Authentication</w:t>
      </w:r>
    </w:p>
    <w:p w:rsidR="004D7863" w:rsidRDefault="004D7863" w:rsidP="004D7863">
      <w:pPr>
        <w:pStyle w:val="HTMLPreformatted"/>
        <w:rPr>
          <w:rStyle w:val="HTMLCode"/>
        </w:rPr>
      </w:pPr>
      <w:r>
        <w:rPr>
          <w:rStyle w:val="HTMLCode"/>
        </w:rPr>
        <w:t>│   ├── Role-Based Access Control</w:t>
      </w:r>
    </w:p>
    <w:p w:rsidR="004D7863" w:rsidRDefault="004D7863" w:rsidP="004D7863">
      <w:pPr>
        <w:pStyle w:val="HTMLPreformatted"/>
        <w:rPr>
          <w:rStyle w:val="HTMLCode"/>
        </w:rPr>
      </w:pPr>
      <w:r>
        <w:rPr>
          <w:rStyle w:val="HTMLCode"/>
        </w:rPr>
        <w:t>│   └── Session Management</w:t>
      </w:r>
    </w:p>
    <w:p w:rsidR="004D7863" w:rsidRDefault="004D7863" w:rsidP="004D7863">
      <w:pPr>
        <w:pStyle w:val="HTMLPreformatted"/>
        <w:rPr>
          <w:rStyle w:val="HTMLCode"/>
        </w:rPr>
      </w:pPr>
      <w:r>
        <w:rPr>
          <w:rStyle w:val="HTMLCode"/>
        </w:rPr>
        <w:t>│</w:t>
      </w:r>
    </w:p>
    <w:p w:rsidR="004D7863" w:rsidRDefault="004D7863" w:rsidP="004D7863">
      <w:pPr>
        <w:pStyle w:val="HTMLPreformatted"/>
        <w:rPr>
          <w:rStyle w:val="HTMLCode"/>
        </w:rPr>
      </w:pPr>
      <w:r>
        <w:rPr>
          <w:rStyle w:val="HTMLCode"/>
        </w:rPr>
        <w:t>├── Reporting &amp; Analytics</w:t>
      </w:r>
    </w:p>
    <w:p w:rsidR="004D7863" w:rsidRDefault="004D7863" w:rsidP="004D7863">
      <w:pPr>
        <w:pStyle w:val="HTMLPreformatted"/>
        <w:rPr>
          <w:rStyle w:val="HTMLCode"/>
        </w:rPr>
      </w:pPr>
      <w:r>
        <w:rPr>
          <w:rStyle w:val="HTMLCode"/>
        </w:rPr>
        <w:t>│   ├── Operational Reports</w:t>
      </w:r>
    </w:p>
    <w:p w:rsidR="004D7863" w:rsidRDefault="004D7863" w:rsidP="004D7863">
      <w:pPr>
        <w:pStyle w:val="HTMLPreformatted"/>
        <w:rPr>
          <w:rStyle w:val="HTMLCode"/>
        </w:rPr>
      </w:pPr>
      <w:r>
        <w:rPr>
          <w:rStyle w:val="HTMLCode"/>
        </w:rPr>
        <w:t>│   ├── Performance Dashboards</w:t>
      </w:r>
    </w:p>
    <w:p w:rsidR="004D7863" w:rsidRDefault="004D7863" w:rsidP="004D7863">
      <w:pPr>
        <w:pStyle w:val="HTMLPreformatted"/>
        <w:rPr>
          <w:rStyle w:val="HTMLCode"/>
        </w:rPr>
      </w:pPr>
      <w:r>
        <w:rPr>
          <w:rStyle w:val="HTMLCode"/>
        </w:rPr>
        <w:t>│   └── Export &amp; Sharing Tools</w:t>
      </w:r>
    </w:p>
    <w:p w:rsidR="004D7863" w:rsidRDefault="004D7863" w:rsidP="004D7863">
      <w:pPr>
        <w:pStyle w:val="HTMLPreformatted"/>
        <w:rPr>
          <w:rStyle w:val="HTMLCode"/>
        </w:rPr>
      </w:pPr>
      <w:r>
        <w:rPr>
          <w:rStyle w:val="HTMLCode"/>
        </w:rPr>
        <w:t>│</w:t>
      </w:r>
    </w:p>
    <w:p w:rsidR="004D7863" w:rsidRDefault="004D7863" w:rsidP="004D7863">
      <w:pPr>
        <w:pStyle w:val="HTMLPreformatted"/>
        <w:rPr>
          <w:rStyle w:val="HTMLCode"/>
        </w:rPr>
      </w:pPr>
      <w:r>
        <w:rPr>
          <w:rStyle w:val="HTMLCode"/>
        </w:rPr>
        <w:t>└── System Governance</w:t>
      </w:r>
    </w:p>
    <w:p w:rsidR="004D7863" w:rsidRDefault="004D7863" w:rsidP="004D7863">
      <w:pPr>
        <w:pStyle w:val="HTMLPreformatted"/>
        <w:rPr>
          <w:rStyle w:val="HTMLCode"/>
        </w:rPr>
      </w:pPr>
      <w:r>
        <w:rPr>
          <w:rStyle w:val="HTMLCode"/>
        </w:rPr>
        <w:t xml:space="preserve">    ├── Audit Logging</w:t>
      </w:r>
    </w:p>
    <w:p w:rsidR="004D7863" w:rsidRDefault="004D7863" w:rsidP="004D7863">
      <w:pPr>
        <w:pStyle w:val="HTMLPreformatted"/>
        <w:rPr>
          <w:rStyle w:val="HTMLCode"/>
        </w:rPr>
      </w:pPr>
      <w:r>
        <w:rPr>
          <w:rStyle w:val="HTMLCode"/>
        </w:rPr>
        <w:t xml:space="preserve">    ├── Error Handling &amp; Alerts</w:t>
      </w:r>
    </w:p>
    <w:p w:rsidR="004D7863" w:rsidRDefault="004D7863" w:rsidP="004D7863">
      <w:pPr>
        <w:pStyle w:val="HTMLPreformatted"/>
      </w:pPr>
      <w:r>
        <w:rPr>
          <w:rStyle w:val="HTMLCode"/>
        </w:rPr>
        <w:t xml:space="preserve">    └── Configuration Management</w:t>
      </w:r>
    </w:p>
    <w:p w:rsidR="00764820" w:rsidRDefault="00764820" w:rsidP="00764820">
      <w:pPr>
        <w:pStyle w:val="Heading3"/>
      </w:pPr>
      <w:r>
        <w:lastRenderedPageBreak/>
        <w:t>3.5 Function Definition Report</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Delivery Scheduling</w:t>
      </w:r>
    </w:p>
    <w:p w:rsidR="00764820" w:rsidRPr="00764820" w:rsidRDefault="00764820" w:rsidP="000D5A07">
      <w:pPr>
        <w:pStyle w:val="NormalWeb"/>
        <w:numPr>
          <w:ilvl w:val="0"/>
          <w:numId w:val="9"/>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Assigns delivery tasks to drivers based on availability, location, and priority.</w:t>
      </w:r>
    </w:p>
    <w:p w:rsidR="00764820" w:rsidRPr="00764820" w:rsidRDefault="00764820" w:rsidP="000D5A07">
      <w:pPr>
        <w:pStyle w:val="NormalWeb"/>
        <w:numPr>
          <w:ilvl w:val="0"/>
          <w:numId w:val="9"/>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Delivery orders, driver availability, route data</w:t>
      </w:r>
    </w:p>
    <w:p w:rsidR="00764820" w:rsidRPr="00764820" w:rsidRDefault="00764820" w:rsidP="000D5A07">
      <w:pPr>
        <w:pStyle w:val="NormalWeb"/>
        <w:numPr>
          <w:ilvl w:val="0"/>
          <w:numId w:val="9"/>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Scheduled delivery tasks, notifications to drivers</w:t>
      </w:r>
    </w:p>
    <w:p w:rsidR="00764820" w:rsidRPr="00764820" w:rsidRDefault="00764820" w:rsidP="000D5A07">
      <w:pPr>
        <w:pStyle w:val="NormalWeb"/>
        <w:numPr>
          <w:ilvl w:val="0"/>
          <w:numId w:val="9"/>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avoid overlapping assignments; respect delivery time windows</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Proof of Delivery</w:t>
      </w:r>
    </w:p>
    <w:p w:rsidR="00764820" w:rsidRPr="00764820" w:rsidRDefault="00764820" w:rsidP="000D5A07">
      <w:pPr>
        <w:pStyle w:val="NormalWeb"/>
        <w:numPr>
          <w:ilvl w:val="0"/>
          <w:numId w:val="10"/>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Captures confirmation of successful delivery via digital signature, photo, or timestamp.</w:t>
      </w:r>
    </w:p>
    <w:p w:rsidR="00764820" w:rsidRPr="00764820" w:rsidRDefault="00764820" w:rsidP="000D5A07">
      <w:pPr>
        <w:pStyle w:val="NormalWeb"/>
        <w:numPr>
          <w:ilvl w:val="0"/>
          <w:numId w:val="10"/>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Delivery ID, customer confirmation, GPS data</w:t>
      </w:r>
    </w:p>
    <w:p w:rsidR="00764820" w:rsidRPr="00764820" w:rsidRDefault="00764820" w:rsidP="000D5A07">
      <w:pPr>
        <w:pStyle w:val="NormalWeb"/>
        <w:numPr>
          <w:ilvl w:val="0"/>
          <w:numId w:val="10"/>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Delivery status update, stored proof</w:t>
      </w:r>
    </w:p>
    <w:p w:rsidR="00764820" w:rsidRPr="00764820" w:rsidRDefault="00764820" w:rsidP="000D5A07">
      <w:pPr>
        <w:pStyle w:val="NormalWeb"/>
        <w:numPr>
          <w:ilvl w:val="0"/>
          <w:numId w:val="10"/>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work offline; must be tamper-proof</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Route Optimization</w:t>
      </w:r>
    </w:p>
    <w:p w:rsidR="00764820" w:rsidRPr="00764820" w:rsidRDefault="00764820" w:rsidP="000D5A07">
      <w:pPr>
        <w:pStyle w:val="NormalWeb"/>
        <w:numPr>
          <w:ilvl w:val="0"/>
          <w:numId w:val="11"/>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Calculates the most efficient delivery route based on traffic, distance, and delivery priority.</w:t>
      </w:r>
    </w:p>
    <w:p w:rsidR="00764820" w:rsidRPr="00764820" w:rsidRDefault="00764820" w:rsidP="000D5A07">
      <w:pPr>
        <w:pStyle w:val="NormalWeb"/>
        <w:numPr>
          <w:ilvl w:val="0"/>
          <w:numId w:val="11"/>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Delivery locations, traffic data, vehicle type</w:t>
      </w:r>
    </w:p>
    <w:p w:rsidR="00764820" w:rsidRPr="00764820" w:rsidRDefault="00764820" w:rsidP="000D5A07">
      <w:pPr>
        <w:pStyle w:val="NormalWeb"/>
        <w:numPr>
          <w:ilvl w:val="0"/>
          <w:numId w:val="11"/>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Optimized route map</w:t>
      </w:r>
    </w:p>
    <w:p w:rsidR="00764820" w:rsidRPr="00764820" w:rsidRDefault="00764820" w:rsidP="000D5A07">
      <w:pPr>
        <w:pStyle w:val="NormalWeb"/>
        <w:numPr>
          <w:ilvl w:val="0"/>
          <w:numId w:val="11"/>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recalculate in real-time if conditions change</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Inventory Tracking</w:t>
      </w:r>
    </w:p>
    <w:p w:rsidR="00764820" w:rsidRPr="00764820" w:rsidRDefault="00764820" w:rsidP="000D5A07">
      <w:pPr>
        <w:pStyle w:val="NormalWeb"/>
        <w:numPr>
          <w:ilvl w:val="0"/>
          <w:numId w:val="12"/>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Monitors stock levels across warehouses and updates in real time.</w:t>
      </w:r>
    </w:p>
    <w:p w:rsidR="00764820" w:rsidRPr="00764820" w:rsidRDefault="00764820" w:rsidP="000D5A07">
      <w:pPr>
        <w:pStyle w:val="NormalWeb"/>
        <w:numPr>
          <w:ilvl w:val="0"/>
          <w:numId w:val="12"/>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Stock transactions, product IDs</w:t>
      </w:r>
    </w:p>
    <w:p w:rsidR="00764820" w:rsidRPr="00764820" w:rsidRDefault="00764820" w:rsidP="000D5A07">
      <w:pPr>
        <w:pStyle w:val="NormalWeb"/>
        <w:numPr>
          <w:ilvl w:val="0"/>
          <w:numId w:val="12"/>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Current inventory levels, alerts</w:t>
      </w:r>
    </w:p>
    <w:p w:rsidR="00764820" w:rsidRPr="00764820" w:rsidRDefault="00764820" w:rsidP="000D5A07">
      <w:pPr>
        <w:pStyle w:val="NormalWeb"/>
        <w:numPr>
          <w:ilvl w:val="0"/>
          <w:numId w:val="12"/>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sync across distributed systems</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Stock Replenishment Alerts</w:t>
      </w:r>
    </w:p>
    <w:p w:rsidR="00764820" w:rsidRPr="00764820" w:rsidRDefault="00764820" w:rsidP="000D5A07">
      <w:pPr>
        <w:pStyle w:val="NormalWeb"/>
        <w:numPr>
          <w:ilvl w:val="0"/>
          <w:numId w:val="13"/>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Sends notifications when stock falls below predefined thresholds.</w:t>
      </w:r>
    </w:p>
    <w:p w:rsidR="00764820" w:rsidRPr="00764820" w:rsidRDefault="00764820" w:rsidP="000D5A07">
      <w:pPr>
        <w:pStyle w:val="NormalWeb"/>
        <w:numPr>
          <w:ilvl w:val="0"/>
          <w:numId w:val="13"/>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Inventory data, threshold settings</w:t>
      </w:r>
    </w:p>
    <w:p w:rsidR="00764820" w:rsidRPr="00764820" w:rsidRDefault="00764820" w:rsidP="000D5A07">
      <w:pPr>
        <w:pStyle w:val="NormalWeb"/>
        <w:numPr>
          <w:ilvl w:val="0"/>
          <w:numId w:val="13"/>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Alert messages, reorder suggestions</w:t>
      </w:r>
    </w:p>
    <w:p w:rsidR="00764820" w:rsidRPr="00764820" w:rsidRDefault="00764820" w:rsidP="000D5A07">
      <w:pPr>
        <w:pStyle w:val="NormalWeb"/>
        <w:numPr>
          <w:ilvl w:val="0"/>
          <w:numId w:val="13"/>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avoid duplicate alerts; configurable per SKU</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Role-Based Access Control</w:t>
      </w:r>
    </w:p>
    <w:p w:rsidR="00764820" w:rsidRPr="00764820" w:rsidRDefault="00764820" w:rsidP="000D5A07">
      <w:pPr>
        <w:pStyle w:val="NormalWeb"/>
        <w:numPr>
          <w:ilvl w:val="0"/>
          <w:numId w:val="14"/>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Manages user permissions based on assigned roles.</w:t>
      </w:r>
    </w:p>
    <w:p w:rsidR="00764820" w:rsidRPr="00764820" w:rsidRDefault="00764820" w:rsidP="000D5A07">
      <w:pPr>
        <w:pStyle w:val="NormalWeb"/>
        <w:numPr>
          <w:ilvl w:val="0"/>
          <w:numId w:val="14"/>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User credentials, role definitions</w:t>
      </w:r>
    </w:p>
    <w:p w:rsidR="00764820" w:rsidRPr="00764820" w:rsidRDefault="00764820" w:rsidP="000D5A07">
      <w:pPr>
        <w:pStyle w:val="NormalWeb"/>
        <w:numPr>
          <w:ilvl w:val="0"/>
          <w:numId w:val="14"/>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Access granted/denied logs</w:t>
      </w:r>
    </w:p>
    <w:p w:rsidR="00764820" w:rsidRPr="00764820" w:rsidRDefault="00764820" w:rsidP="000D5A07">
      <w:pPr>
        <w:pStyle w:val="NormalWeb"/>
        <w:numPr>
          <w:ilvl w:val="0"/>
          <w:numId w:val="14"/>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enforce least privilege; audit every access attempt</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Operational Reports</w:t>
      </w:r>
    </w:p>
    <w:p w:rsidR="00764820" w:rsidRPr="00764820" w:rsidRDefault="00764820" w:rsidP="000D5A07">
      <w:pPr>
        <w:pStyle w:val="NormalWeb"/>
        <w:numPr>
          <w:ilvl w:val="0"/>
          <w:numId w:val="15"/>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Generates reports on delivery performance, inventory status, and user activity.</w:t>
      </w:r>
    </w:p>
    <w:p w:rsidR="00764820" w:rsidRPr="00764820" w:rsidRDefault="00764820" w:rsidP="000D5A07">
      <w:pPr>
        <w:pStyle w:val="NormalWeb"/>
        <w:numPr>
          <w:ilvl w:val="0"/>
          <w:numId w:val="15"/>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lastRenderedPageBreak/>
        <w:t>Inputs</w:t>
      </w:r>
      <w:r w:rsidRPr="00764820">
        <w:rPr>
          <w:rFonts w:asciiTheme="minorHAnsi" w:hAnsiTheme="minorHAnsi" w:cstheme="minorHAnsi"/>
          <w:color w:val="000000" w:themeColor="text1"/>
        </w:rPr>
        <w:t>: Historical data, filters</w:t>
      </w:r>
    </w:p>
    <w:p w:rsidR="00764820" w:rsidRPr="00764820" w:rsidRDefault="00764820" w:rsidP="000D5A07">
      <w:pPr>
        <w:pStyle w:val="NormalWeb"/>
        <w:numPr>
          <w:ilvl w:val="0"/>
          <w:numId w:val="15"/>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PDF/Excel reports, dashboards</w:t>
      </w:r>
    </w:p>
    <w:p w:rsidR="00764820" w:rsidRPr="00764820" w:rsidRDefault="00764820" w:rsidP="000D5A07">
      <w:pPr>
        <w:pStyle w:val="NormalWeb"/>
        <w:numPr>
          <w:ilvl w:val="0"/>
          <w:numId w:val="15"/>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support export formats; must be generated within 10 seconds</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Audit Logging</w:t>
      </w:r>
    </w:p>
    <w:p w:rsidR="00764820" w:rsidRPr="00764820" w:rsidRDefault="00764820" w:rsidP="000D5A07">
      <w:pPr>
        <w:pStyle w:val="NormalWeb"/>
        <w:numPr>
          <w:ilvl w:val="0"/>
          <w:numId w:val="16"/>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Records all system activities and user actions for compliance and troubleshooting.</w:t>
      </w:r>
    </w:p>
    <w:p w:rsidR="00764820" w:rsidRPr="00764820" w:rsidRDefault="00764820" w:rsidP="000D5A07">
      <w:pPr>
        <w:pStyle w:val="NormalWeb"/>
        <w:numPr>
          <w:ilvl w:val="0"/>
          <w:numId w:val="16"/>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System events, user actions</w:t>
      </w:r>
    </w:p>
    <w:p w:rsidR="00764820" w:rsidRPr="00764820" w:rsidRDefault="00764820" w:rsidP="000D5A07">
      <w:pPr>
        <w:pStyle w:val="NormalWeb"/>
        <w:numPr>
          <w:ilvl w:val="0"/>
          <w:numId w:val="16"/>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Immutable log entries</w:t>
      </w:r>
    </w:p>
    <w:p w:rsidR="00764820" w:rsidRPr="007A3F13" w:rsidRDefault="00764820" w:rsidP="000D5A07">
      <w:pPr>
        <w:pStyle w:val="NormalWeb"/>
        <w:numPr>
          <w:ilvl w:val="0"/>
          <w:numId w:val="16"/>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xml:space="preserve">: Must be secure, </w:t>
      </w:r>
      <w:proofErr w:type="spellStart"/>
      <w:r w:rsidRPr="00764820">
        <w:rPr>
          <w:rFonts w:asciiTheme="minorHAnsi" w:hAnsiTheme="minorHAnsi" w:cstheme="minorHAnsi"/>
          <w:color w:val="000000" w:themeColor="text1"/>
        </w:rPr>
        <w:t>timestamped</w:t>
      </w:r>
      <w:proofErr w:type="spellEnd"/>
      <w:r w:rsidRPr="00764820">
        <w:rPr>
          <w:rFonts w:asciiTheme="minorHAnsi" w:hAnsiTheme="minorHAnsi" w:cstheme="minorHAnsi"/>
          <w:color w:val="000000" w:themeColor="text1"/>
        </w:rPr>
        <w:t>, and searchable</w:t>
      </w:r>
    </w:p>
    <w:p w:rsidR="001653BA" w:rsidRDefault="00764820" w:rsidP="00764820">
      <w:pPr>
        <w:pStyle w:val="Heading2"/>
      </w:pPr>
      <w:r>
        <w:t xml:space="preserve">3.6: Business Rules </w:t>
      </w:r>
    </w:p>
    <w:tbl>
      <w:tblPr>
        <w:tblW w:w="0" w:type="auto"/>
        <w:tblCellSpacing w:w="15" w:type="dxa"/>
        <w:tblCellMar>
          <w:top w:w="15" w:type="dxa"/>
          <w:left w:w="15" w:type="dxa"/>
          <w:bottom w:w="15" w:type="dxa"/>
          <w:right w:w="15" w:type="dxa"/>
        </w:tblCellMar>
        <w:tblLook w:val="04A0"/>
      </w:tblPr>
      <w:tblGrid>
        <w:gridCol w:w="9450"/>
      </w:tblGrid>
      <w:tr w:rsidR="00764820" w:rsidRPr="00764820" w:rsidTr="00764820">
        <w:trPr>
          <w:tblCellSpacing w:w="15" w:type="dxa"/>
        </w:trPr>
        <w:tc>
          <w:tcPr>
            <w:tcW w:w="0" w:type="auto"/>
            <w:vAlign w:val="center"/>
            <w:hideMark/>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29"/>
              <w:gridCol w:w="3261"/>
              <w:gridCol w:w="4960"/>
            </w:tblGrid>
            <w:tr w:rsidR="00764820" w:rsidRPr="00764820" w:rsidTr="00764820">
              <w:trPr>
                <w:tblHeader/>
                <w:tblCellSpacing w:w="15" w:type="dxa"/>
              </w:trPr>
              <w:tc>
                <w:tcPr>
                  <w:tcW w:w="1084" w:type="dxa"/>
                  <w:vAlign w:val="center"/>
                  <w:hideMark/>
                </w:tcPr>
                <w:p w:rsidR="00764820" w:rsidRPr="00764820" w:rsidRDefault="00764820" w:rsidP="00764820">
                  <w:pPr>
                    <w:spacing w:after="0" w:line="240" w:lineRule="auto"/>
                    <w:jc w:val="center"/>
                    <w:rPr>
                      <w:rFonts w:ascii="Times New Roman" w:eastAsia="Times New Roman" w:hAnsi="Times New Roman" w:cs="Times New Roman"/>
                      <w:b/>
                      <w:bCs/>
                      <w:sz w:val="24"/>
                      <w:szCs w:val="24"/>
                    </w:rPr>
                  </w:pPr>
                  <w:r w:rsidRPr="00764820">
                    <w:rPr>
                      <w:rFonts w:ascii="Times New Roman" w:eastAsia="Times New Roman" w:hAnsi="Times New Roman" w:cs="Times New Roman"/>
                      <w:b/>
                      <w:bCs/>
                      <w:sz w:val="24"/>
                      <w:szCs w:val="24"/>
                    </w:rPr>
                    <w:t>Rule ID</w:t>
                  </w:r>
                </w:p>
              </w:tc>
              <w:tc>
                <w:tcPr>
                  <w:tcW w:w="3231" w:type="dxa"/>
                  <w:vAlign w:val="center"/>
                  <w:hideMark/>
                </w:tcPr>
                <w:p w:rsidR="00764820" w:rsidRPr="00764820" w:rsidRDefault="00764820" w:rsidP="00764820">
                  <w:pPr>
                    <w:spacing w:after="0" w:line="240" w:lineRule="auto"/>
                    <w:jc w:val="center"/>
                    <w:rPr>
                      <w:rFonts w:ascii="Times New Roman" w:eastAsia="Times New Roman" w:hAnsi="Times New Roman" w:cs="Times New Roman"/>
                      <w:b/>
                      <w:bCs/>
                      <w:sz w:val="24"/>
                      <w:szCs w:val="24"/>
                    </w:rPr>
                  </w:pPr>
                  <w:r w:rsidRPr="00764820">
                    <w:rPr>
                      <w:rFonts w:ascii="Times New Roman" w:eastAsia="Times New Roman" w:hAnsi="Times New Roman" w:cs="Times New Roman"/>
                      <w:b/>
                      <w:bCs/>
                      <w:sz w:val="24"/>
                      <w:szCs w:val="24"/>
                    </w:rPr>
                    <w:t>Business Rule Name</w:t>
                  </w:r>
                </w:p>
              </w:tc>
              <w:tc>
                <w:tcPr>
                  <w:tcW w:w="4915" w:type="dxa"/>
                  <w:vAlign w:val="center"/>
                  <w:hideMark/>
                </w:tcPr>
                <w:p w:rsidR="00764820" w:rsidRPr="00764820" w:rsidRDefault="00764820" w:rsidP="00764820">
                  <w:pPr>
                    <w:spacing w:after="0" w:line="240" w:lineRule="auto"/>
                    <w:jc w:val="center"/>
                    <w:rPr>
                      <w:rFonts w:ascii="Times New Roman" w:eastAsia="Times New Roman" w:hAnsi="Times New Roman" w:cs="Times New Roman"/>
                      <w:b/>
                      <w:bCs/>
                      <w:sz w:val="24"/>
                      <w:szCs w:val="24"/>
                    </w:rPr>
                  </w:pPr>
                  <w:r w:rsidRPr="00764820">
                    <w:rPr>
                      <w:rFonts w:ascii="Times New Roman" w:eastAsia="Times New Roman" w:hAnsi="Times New Roman" w:cs="Times New Roman"/>
                      <w:b/>
                      <w:bCs/>
                      <w:sz w:val="24"/>
                      <w:szCs w:val="24"/>
                    </w:rPr>
                    <w:t>Description</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BR-01</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Unique Delivery ID</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Every delivery must be assigned a unique identifier for tracking and audit.</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BR-02</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Delivery Confirmation Requirement</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 xml:space="preserve">Proof of delivery must include </w:t>
                  </w:r>
                  <w:proofErr w:type="gramStart"/>
                  <w:r w:rsidRPr="00764820">
                    <w:rPr>
                      <w:rFonts w:ascii="Times New Roman" w:eastAsia="Times New Roman" w:hAnsi="Times New Roman" w:cs="Times New Roman"/>
                      <w:sz w:val="24"/>
                      <w:szCs w:val="24"/>
                    </w:rPr>
                    <w:t>either a</w:t>
                  </w:r>
                  <w:proofErr w:type="gramEnd"/>
                  <w:r w:rsidRPr="00764820">
                    <w:rPr>
                      <w:rFonts w:ascii="Times New Roman" w:eastAsia="Times New Roman" w:hAnsi="Times New Roman" w:cs="Times New Roman"/>
                      <w:sz w:val="24"/>
                      <w:szCs w:val="24"/>
                    </w:rPr>
                    <w:t xml:space="preserve"> digital signature, photo, or timestamp.</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BR-03</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Route Optimization Trigger</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Routes must be recalculated if traffic delay exceeds 15 minutes.</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BR-04</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Inventory Threshold Monitoring</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System must check inventory levels every 30 minutes and trigger alerts if below threshold.</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BR-05</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Replenishment Alert Suppression</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Duplicate alerts for the same SKU must be suppressed within a 2-hour window.</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BR-06</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Role-Based Access Enforcement</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Users may only access modules explicitly permitted by their assigned role.</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BR-07</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Session Timeout</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User sessions must expire after 15 minutes of inactivity.</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BR-08</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Report Generation Time Limit</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All reports must be generated within 10 seconds or flagged for performance review.</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BR-09</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Export Format Compliance</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Reports must support export in PDF, XLSX, and CSV formats.</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BR-10</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Audit Log Immutability</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 xml:space="preserve">Audit logs must be </w:t>
                  </w:r>
                  <w:proofErr w:type="gramStart"/>
                  <w:r w:rsidRPr="00764820">
                    <w:rPr>
                      <w:rFonts w:ascii="Times New Roman" w:eastAsia="Times New Roman" w:hAnsi="Times New Roman" w:cs="Times New Roman"/>
                      <w:sz w:val="24"/>
                      <w:szCs w:val="24"/>
                    </w:rPr>
                    <w:t>write-</w:t>
                  </w:r>
                  <w:proofErr w:type="gramEnd"/>
                  <w:r w:rsidRPr="00764820">
                    <w:rPr>
                      <w:rFonts w:ascii="Times New Roman" w:eastAsia="Times New Roman" w:hAnsi="Times New Roman" w:cs="Times New Roman"/>
                      <w:sz w:val="24"/>
                      <w:szCs w:val="24"/>
                    </w:rPr>
                    <w:t>once and cannot be altered or deleted.</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BR-11</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Access Attempt Logging</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All access attempts—successful or failed—must be logged with timestamp and user ID.</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BR-12</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Offline Delivery Capture</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 xml:space="preserve">Proof of delivery must be </w:t>
                  </w:r>
                  <w:proofErr w:type="spellStart"/>
                  <w:r w:rsidRPr="00764820">
                    <w:rPr>
                      <w:rFonts w:ascii="Times New Roman" w:eastAsia="Times New Roman" w:hAnsi="Times New Roman" w:cs="Times New Roman"/>
                      <w:sz w:val="24"/>
                      <w:szCs w:val="24"/>
                    </w:rPr>
                    <w:t>capturable</w:t>
                  </w:r>
                  <w:proofErr w:type="spellEnd"/>
                  <w:r w:rsidRPr="00764820">
                    <w:rPr>
                      <w:rFonts w:ascii="Times New Roman" w:eastAsia="Times New Roman" w:hAnsi="Times New Roman" w:cs="Times New Roman"/>
                      <w:sz w:val="24"/>
                      <w:szCs w:val="24"/>
                    </w:rPr>
                    <w:t xml:space="preserve"> offline and synced when connectivity resumes.</w:t>
                  </w:r>
                </w:p>
              </w:tc>
            </w:tr>
          </w:tbl>
          <w:p w:rsidR="00764820" w:rsidRPr="00764820" w:rsidRDefault="00764820" w:rsidP="00764820">
            <w:pPr>
              <w:spacing w:after="0" w:line="240" w:lineRule="auto"/>
              <w:rPr>
                <w:rFonts w:ascii="Times New Roman" w:eastAsia="Times New Roman" w:hAnsi="Times New Roman" w:cs="Times New Roman"/>
                <w:sz w:val="24"/>
                <w:szCs w:val="24"/>
              </w:rPr>
            </w:pPr>
          </w:p>
        </w:tc>
      </w:tr>
    </w:tbl>
    <w:p w:rsidR="0067153D" w:rsidRDefault="0067153D" w:rsidP="0067153D">
      <w:pPr>
        <w:pStyle w:val="NormalWeb"/>
      </w:pPr>
      <w:r>
        <w:t>.</w:t>
      </w:r>
    </w:p>
    <w:p w:rsidR="005F23B8" w:rsidRDefault="005F23B8" w:rsidP="005F23B8"/>
    <w:p w:rsidR="005F23B8" w:rsidRDefault="005F23B8" w:rsidP="005F23B8"/>
    <w:p w:rsidR="007A3F13" w:rsidRPr="005F23B8" w:rsidRDefault="007A3F13" w:rsidP="005F23B8"/>
    <w:p w:rsidR="0067153D" w:rsidRPr="0067153D" w:rsidRDefault="0067153D" w:rsidP="0067153D">
      <w:pPr>
        <w:pStyle w:val="Title"/>
      </w:pPr>
      <w:r w:rsidRPr="0067153D">
        <w:lastRenderedPageBreak/>
        <w:t>4. Data Architecture Report</w:t>
      </w:r>
    </w:p>
    <w:p w:rsidR="0067153D" w:rsidRPr="005F23B8" w:rsidRDefault="0067153D" w:rsidP="0067153D">
      <w:pPr>
        <w:pStyle w:val="NormalWeb"/>
        <w:rPr>
          <w:rFonts w:asciiTheme="minorHAnsi" w:hAnsiTheme="minorHAnsi" w:cstheme="minorHAnsi"/>
        </w:rPr>
      </w:pPr>
      <w:r w:rsidRPr="005F23B8">
        <w:rPr>
          <w:rFonts w:asciiTheme="minorHAnsi" w:hAnsiTheme="minorHAnsi" w:cstheme="minorHAnsi"/>
        </w:rPr>
        <w:t>This section outlines the data structure, flow, and governance for the Inventory and Delivery Management System. It defines how data is captured, stored, related, and protected throughout the system lifecycle.</w:t>
      </w:r>
    </w:p>
    <w:p w:rsidR="0067153D" w:rsidRPr="005F23B8" w:rsidRDefault="005D49CC" w:rsidP="0067153D">
      <w:pPr>
        <w:rPr>
          <w:rFonts w:cstheme="minorHAnsi"/>
        </w:rPr>
      </w:pPr>
      <w:r w:rsidRPr="005D49CC">
        <w:rPr>
          <w:rFonts w:cstheme="minorHAnsi"/>
        </w:rPr>
        <w:pict>
          <v:rect id="_x0000_i1026" style="width:0;height:1.5pt" o:hralign="center" o:hrstd="t" o:hr="t" fillcolor="#a0a0a0" stroked="f"/>
        </w:pic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t>4.1 Data Requirements</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This section identifies the types of data the system must collect, manage, and utilize to function effectively.</w:t>
      </w:r>
    </w:p>
    <w:p w:rsidR="0067153D" w:rsidRPr="005F23B8" w:rsidRDefault="0067153D" w:rsidP="0067153D">
      <w:pPr>
        <w:pStyle w:val="Heading4"/>
        <w:rPr>
          <w:rFonts w:asciiTheme="minorHAnsi" w:hAnsiTheme="minorHAnsi" w:cstheme="minorHAnsi"/>
        </w:rPr>
      </w:pPr>
      <w:r w:rsidRPr="005F23B8">
        <w:rPr>
          <w:rFonts w:asciiTheme="minorHAnsi" w:hAnsiTheme="minorHAnsi" w:cstheme="minorHAnsi"/>
        </w:rPr>
        <w:t>Requirements Overview:</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Product Data</w:t>
      </w:r>
      <w:r w:rsidRPr="005F23B8">
        <w:rPr>
          <w:rFonts w:cstheme="minorHAnsi"/>
        </w:rPr>
        <w:t>: Details of items available for sale or delivery.</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Inventory Data</w:t>
      </w:r>
      <w:r w:rsidRPr="005F23B8">
        <w:rPr>
          <w:rFonts w:cstheme="minorHAnsi"/>
        </w:rPr>
        <w:t>: Real-time stock levels and location tracking.</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Order Data</w:t>
      </w:r>
      <w:r w:rsidRPr="005F23B8">
        <w:rPr>
          <w:rFonts w:cstheme="minorHAnsi"/>
        </w:rPr>
        <w:t>: Customer orders including items, quantities, and status.</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Delivery Data</w:t>
      </w:r>
      <w:r w:rsidRPr="005F23B8">
        <w:rPr>
          <w:rFonts w:cstheme="minorHAnsi"/>
        </w:rPr>
        <w:t>: Scheduling and tracking of deliveries.</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User Data</w:t>
      </w:r>
      <w:r w:rsidRPr="005F23B8">
        <w:rPr>
          <w:rFonts w:cstheme="minorHAnsi"/>
        </w:rPr>
        <w:t>: Authentication and role-based access control.</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Audit Logs</w:t>
      </w:r>
      <w:r w:rsidRPr="005F23B8">
        <w:rPr>
          <w:rFonts w:cstheme="minorHAnsi"/>
        </w:rPr>
        <w:t>: System activity for compliance and traceability.</w:t>
      </w:r>
    </w:p>
    <w:p w:rsidR="0067153D" w:rsidRPr="005F23B8" w:rsidRDefault="005D49CC" w:rsidP="0067153D">
      <w:pPr>
        <w:spacing w:after="0"/>
        <w:rPr>
          <w:rFonts w:cstheme="minorHAnsi"/>
        </w:rPr>
      </w:pPr>
      <w:r w:rsidRPr="005D49CC">
        <w:rPr>
          <w:rFonts w:cstheme="minorHAnsi"/>
        </w:rPr>
        <w:pict>
          <v:rect id="_x0000_i1027" style="width:0;height:1.5pt" o:hralign="center" o:hrstd="t" o:hr="t" fillcolor="#a0a0a0" stroked="f"/>
        </w:pic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t>4.2 Entity Relationship Diagram (ERD)</w:t>
      </w:r>
    </w:p>
    <w:p w:rsidR="0067153D"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An ERD visually represents the relationships between data entities in the system, helping to understand how data flows and connects.</w:t>
      </w:r>
    </w:p>
    <w:p w:rsidR="005F23B8" w:rsidRPr="005F23B8" w:rsidRDefault="005D49CC" w:rsidP="0067153D">
      <w:pPr>
        <w:pStyle w:val="NormalWeb"/>
        <w:rPr>
          <w:rFonts w:asciiTheme="minorHAnsi" w:hAnsiTheme="minorHAnsi" w:cstheme="minorHAns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ightbox" style="width:24.3pt;height:24.3pt"/>
        </w:pict>
      </w:r>
      <w:r w:rsidR="005F23B8">
        <w:rPr>
          <w:noProof/>
        </w:rPr>
        <w:drawing>
          <wp:inline distT="0" distB="0" distL="0" distR="0">
            <wp:extent cx="4762143" cy="2002473"/>
            <wp:effectExtent l="19050" t="0" r="357"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cstate="print"/>
                    <a:srcRect/>
                    <a:stretch>
                      <a:fillRect/>
                    </a:stretch>
                  </pic:blipFill>
                  <pic:spPr bwMode="auto">
                    <a:xfrm>
                      <a:off x="0" y="0"/>
                      <a:ext cx="4772562" cy="2006854"/>
                    </a:xfrm>
                    <a:prstGeom prst="rect">
                      <a:avLst/>
                    </a:prstGeom>
                    <a:noFill/>
                    <a:ln w="9525">
                      <a:noFill/>
                      <a:miter lim="800000"/>
                      <a:headEnd/>
                      <a:tailEnd/>
                    </a:ln>
                  </pic:spPr>
                </pic:pic>
              </a:graphicData>
            </a:graphic>
          </wp:inline>
        </w:drawing>
      </w:r>
    </w:p>
    <w:p w:rsidR="0067153D" w:rsidRPr="005F23B8" w:rsidRDefault="005D49CC" w:rsidP="0067153D">
      <w:pPr>
        <w:rPr>
          <w:rFonts w:cstheme="minorHAnsi"/>
        </w:rPr>
      </w:pPr>
      <w:r w:rsidRPr="005D49CC">
        <w:rPr>
          <w:rFonts w:cstheme="minorHAnsi"/>
        </w:rPr>
        <w:pict>
          <v:rect id="_x0000_i1029" style="width:0;height:1.5pt" o:hralign="center" o:hrstd="t" o:hr="t" fillcolor="#a0a0a0" stroked="f"/>
        </w:pic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t>4.3 Data Volumes</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This section estimates the quantity of data generated and stored over time, which informs infrastructure planning and performance optimization.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4"/>
        <w:gridCol w:w="2590"/>
      </w:tblGrid>
      <w:tr w:rsidR="0067153D" w:rsidRPr="005F23B8" w:rsidTr="005F23B8">
        <w:trPr>
          <w:tblHeader/>
          <w:tblCellSpacing w:w="15" w:type="dxa"/>
        </w:trPr>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Data Type</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Estimated Volume / Month</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Orders</w:t>
            </w:r>
          </w:p>
        </w:tc>
        <w:tc>
          <w:tcPr>
            <w:tcW w:w="0" w:type="auto"/>
            <w:vAlign w:val="center"/>
            <w:hideMark/>
          </w:tcPr>
          <w:p w:rsidR="0067153D" w:rsidRPr="005F23B8" w:rsidRDefault="0067153D">
            <w:pPr>
              <w:rPr>
                <w:rFonts w:cstheme="minorHAnsi"/>
                <w:sz w:val="24"/>
                <w:szCs w:val="24"/>
              </w:rPr>
            </w:pPr>
            <w:r w:rsidRPr="005F23B8">
              <w:rPr>
                <w:rFonts w:cstheme="minorHAnsi"/>
              </w:rPr>
              <w:t>50,000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lastRenderedPageBreak/>
              <w:t>Order Items</w:t>
            </w:r>
          </w:p>
        </w:tc>
        <w:tc>
          <w:tcPr>
            <w:tcW w:w="0" w:type="auto"/>
            <w:vAlign w:val="center"/>
            <w:hideMark/>
          </w:tcPr>
          <w:p w:rsidR="0067153D" w:rsidRPr="005F23B8" w:rsidRDefault="0067153D">
            <w:pPr>
              <w:rPr>
                <w:rFonts w:cstheme="minorHAnsi"/>
                <w:sz w:val="24"/>
                <w:szCs w:val="24"/>
              </w:rPr>
            </w:pPr>
            <w:r w:rsidRPr="005F23B8">
              <w:rPr>
                <w:rFonts w:cstheme="minorHAnsi"/>
              </w:rPr>
              <w:t>200,000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Inventory Updates</w:t>
            </w:r>
          </w:p>
        </w:tc>
        <w:tc>
          <w:tcPr>
            <w:tcW w:w="0" w:type="auto"/>
            <w:vAlign w:val="center"/>
            <w:hideMark/>
          </w:tcPr>
          <w:p w:rsidR="0067153D" w:rsidRPr="005F23B8" w:rsidRDefault="0067153D">
            <w:pPr>
              <w:rPr>
                <w:rFonts w:cstheme="minorHAnsi"/>
                <w:sz w:val="24"/>
                <w:szCs w:val="24"/>
              </w:rPr>
            </w:pPr>
            <w:r w:rsidRPr="005F23B8">
              <w:rPr>
                <w:rFonts w:cstheme="minorHAnsi"/>
              </w:rPr>
              <w:t>100,000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Deliveries</w:t>
            </w:r>
          </w:p>
        </w:tc>
        <w:tc>
          <w:tcPr>
            <w:tcW w:w="0" w:type="auto"/>
            <w:vAlign w:val="center"/>
            <w:hideMark/>
          </w:tcPr>
          <w:p w:rsidR="0067153D" w:rsidRPr="005F23B8" w:rsidRDefault="0067153D">
            <w:pPr>
              <w:rPr>
                <w:rFonts w:cstheme="minorHAnsi"/>
                <w:sz w:val="24"/>
                <w:szCs w:val="24"/>
              </w:rPr>
            </w:pPr>
            <w:r w:rsidRPr="005F23B8">
              <w:rPr>
                <w:rFonts w:cstheme="minorHAnsi"/>
              </w:rPr>
              <w:t>40,000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Proof of Deliveries</w:t>
            </w:r>
          </w:p>
        </w:tc>
        <w:tc>
          <w:tcPr>
            <w:tcW w:w="0" w:type="auto"/>
            <w:vAlign w:val="center"/>
            <w:hideMark/>
          </w:tcPr>
          <w:p w:rsidR="0067153D" w:rsidRPr="005F23B8" w:rsidRDefault="0067153D">
            <w:pPr>
              <w:rPr>
                <w:rFonts w:cstheme="minorHAnsi"/>
                <w:sz w:val="24"/>
                <w:szCs w:val="24"/>
              </w:rPr>
            </w:pPr>
            <w:r w:rsidRPr="005F23B8">
              <w:rPr>
                <w:rFonts w:cstheme="minorHAnsi"/>
              </w:rPr>
              <w:t>40,000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Audit Logs</w:t>
            </w:r>
          </w:p>
        </w:tc>
        <w:tc>
          <w:tcPr>
            <w:tcW w:w="0" w:type="auto"/>
            <w:vAlign w:val="center"/>
            <w:hideMark/>
          </w:tcPr>
          <w:p w:rsidR="0067153D" w:rsidRPr="005F23B8" w:rsidRDefault="0067153D">
            <w:pPr>
              <w:rPr>
                <w:rFonts w:cstheme="minorHAnsi"/>
                <w:sz w:val="24"/>
                <w:szCs w:val="24"/>
              </w:rPr>
            </w:pPr>
            <w:r w:rsidRPr="005F23B8">
              <w:rPr>
                <w:rFonts w:cstheme="minorHAnsi"/>
              </w:rPr>
              <w:t>500,000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Users</w:t>
            </w:r>
          </w:p>
        </w:tc>
        <w:tc>
          <w:tcPr>
            <w:tcW w:w="0" w:type="auto"/>
            <w:vAlign w:val="center"/>
            <w:hideMark/>
          </w:tcPr>
          <w:p w:rsidR="0067153D" w:rsidRPr="005F23B8" w:rsidRDefault="0067153D">
            <w:pPr>
              <w:rPr>
                <w:rFonts w:cstheme="minorHAnsi"/>
                <w:sz w:val="24"/>
                <w:szCs w:val="24"/>
              </w:rPr>
            </w:pPr>
            <w:r w:rsidRPr="005F23B8">
              <w:rPr>
                <w:rFonts w:cstheme="minorHAnsi"/>
              </w:rPr>
              <w:t>2,000</w:t>
            </w:r>
          </w:p>
        </w:tc>
      </w:tr>
    </w:tbl>
    <w:p w:rsidR="0067153D" w:rsidRPr="005F23B8" w:rsidRDefault="005D49CC" w:rsidP="0067153D">
      <w:pPr>
        <w:rPr>
          <w:rFonts w:cstheme="minorHAnsi"/>
        </w:rPr>
      </w:pPr>
      <w:r w:rsidRPr="005D49CC">
        <w:rPr>
          <w:rFonts w:cstheme="minorHAnsi"/>
        </w:rPr>
        <w:pict>
          <v:rect id="_x0000_i1030" style="width:0;height:1.5pt" o:hralign="center" o:hrstd="t" o:hr="t" fillcolor="#a0a0a0" stroked="f"/>
        </w:pic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t>4.4 Data Conversion</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Data conversion refers to the process of migrating existing data from legacy systems into the new system while ensuring accuracy and consistency.</w:t>
      </w:r>
    </w:p>
    <w:p w:rsidR="0067153D" w:rsidRPr="005F23B8" w:rsidRDefault="0067153D" w:rsidP="0067153D">
      <w:pPr>
        <w:pStyle w:val="Heading4"/>
        <w:rPr>
          <w:rFonts w:asciiTheme="minorHAnsi" w:hAnsiTheme="minorHAnsi" w:cstheme="minorHAnsi"/>
        </w:rPr>
      </w:pPr>
      <w:r w:rsidRPr="005F23B8">
        <w:rPr>
          <w:rFonts w:asciiTheme="minorHAnsi" w:hAnsiTheme="minorHAnsi" w:cstheme="minorHAnsi"/>
        </w:rPr>
        <w:t>Scope &amp; Strategy:</w:t>
      </w:r>
    </w:p>
    <w:p w:rsidR="0067153D" w:rsidRPr="005F23B8" w:rsidRDefault="0067153D" w:rsidP="000D5A07">
      <w:pPr>
        <w:numPr>
          <w:ilvl w:val="0"/>
          <w:numId w:val="18"/>
        </w:numPr>
        <w:spacing w:before="100" w:beforeAutospacing="1" w:after="100" w:afterAutospacing="1" w:line="240" w:lineRule="auto"/>
        <w:rPr>
          <w:rFonts w:cstheme="minorHAnsi"/>
        </w:rPr>
      </w:pPr>
      <w:r w:rsidRPr="005F23B8">
        <w:rPr>
          <w:rStyle w:val="Strong"/>
          <w:rFonts w:cstheme="minorHAnsi"/>
        </w:rPr>
        <w:t>Inventory Records</w:t>
      </w:r>
      <w:r w:rsidRPr="005F23B8">
        <w:rPr>
          <w:rFonts w:cstheme="minorHAnsi"/>
        </w:rPr>
        <w:t>: Normalize SKU formats and validate quantities.</w:t>
      </w:r>
    </w:p>
    <w:p w:rsidR="0067153D" w:rsidRPr="005F23B8" w:rsidRDefault="0067153D" w:rsidP="000D5A07">
      <w:pPr>
        <w:numPr>
          <w:ilvl w:val="0"/>
          <w:numId w:val="18"/>
        </w:numPr>
        <w:spacing w:before="100" w:beforeAutospacing="1" w:after="100" w:afterAutospacing="1" w:line="240" w:lineRule="auto"/>
        <w:rPr>
          <w:rFonts w:cstheme="minorHAnsi"/>
        </w:rPr>
      </w:pPr>
      <w:r w:rsidRPr="005F23B8">
        <w:rPr>
          <w:rStyle w:val="Strong"/>
          <w:rFonts w:cstheme="minorHAnsi"/>
        </w:rPr>
        <w:t>Customer Data</w:t>
      </w:r>
      <w:r w:rsidRPr="005F23B8">
        <w:rPr>
          <w:rFonts w:cstheme="minorHAnsi"/>
        </w:rPr>
        <w:t>: Cleanse duplicates and standardize contact fields.</w:t>
      </w:r>
    </w:p>
    <w:p w:rsidR="0067153D" w:rsidRPr="005F23B8" w:rsidRDefault="0067153D" w:rsidP="000D5A07">
      <w:pPr>
        <w:numPr>
          <w:ilvl w:val="0"/>
          <w:numId w:val="18"/>
        </w:numPr>
        <w:spacing w:before="100" w:beforeAutospacing="1" w:after="100" w:afterAutospacing="1" w:line="240" w:lineRule="auto"/>
        <w:rPr>
          <w:rFonts w:cstheme="minorHAnsi"/>
        </w:rPr>
      </w:pPr>
      <w:r w:rsidRPr="005F23B8">
        <w:rPr>
          <w:rStyle w:val="Strong"/>
          <w:rFonts w:cstheme="minorHAnsi"/>
        </w:rPr>
        <w:t>Order History</w:t>
      </w:r>
      <w:r w:rsidRPr="005F23B8">
        <w:rPr>
          <w:rFonts w:cstheme="minorHAnsi"/>
        </w:rPr>
        <w:t>: Maintain relational integrity during migration.</w:t>
      </w:r>
    </w:p>
    <w:p w:rsidR="0067153D" w:rsidRPr="005F23B8" w:rsidRDefault="0067153D" w:rsidP="000D5A07">
      <w:pPr>
        <w:numPr>
          <w:ilvl w:val="0"/>
          <w:numId w:val="18"/>
        </w:numPr>
        <w:spacing w:before="100" w:beforeAutospacing="1" w:after="100" w:afterAutospacing="1" w:line="240" w:lineRule="auto"/>
        <w:rPr>
          <w:rFonts w:cstheme="minorHAnsi"/>
        </w:rPr>
      </w:pPr>
      <w:r w:rsidRPr="005F23B8">
        <w:rPr>
          <w:rStyle w:val="Strong"/>
          <w:rFonts w:cstheme="minorHAnsi"/>
        </w:rPr>
        <w:t>User Roles</w:t>
      </w:r>
      <w:r w:rsidRPr="005F23B8">
        <w:rPr>
          <w:rFonts w:cstheme="minorHAnsi"/>
        </w:rPr>
        <w:t>: Map legacy permissions to new access control schema.</w:t>
      </w:r>
    </w:p>
    <w:p w:rsidR="0067153D" w:rsidRPr="005F23B8" w:rsidRDefault="0067153D" w:rsidP="0067153D">
      <w:pPr>
        <w:pStyle w:val="NormalWeb"/>
        <w:rPr>
          <w:rFonts w:asciiTheme="minorHAnsi" w:hAnsiTheme="minorHAnsi" w:cstheme="minorHAnsi"/>
        </w:rPr>
      </w:pPr>
      <w:r w:rsidRPr="005F23B8">
        <w:rPr>
          <w:rFonts w:asciiTheme="minorHAnsi" w:hAnsiTheme="minorHAnsi" w:cstheme="minorHAnsi"/>
        </w:rPr>
        <w:t>Conversion will be executed using ETL tools, with validation checks and parallel testing before go-live.</w:t>
      </w:r>
    </w:p>
    <w:p w:rsidR="0067153D" w:rsidRPr="005F23B8" w:rsidRDefault="005D49CC" w:rsidP="0067153D">
      <w:pPr>
        <w:rPr>
          <w:rFonts w:cstheme="minorHAnsi"/>
        </w:rPr>
      </w:pPr>
      <w:r w:rsidRPr="005D49CC">
        <w:rPr>
          <w:rFonts w:cstheme="minorHAnsi"/>
        </w:rPr>
        <w:pict>
          <v:rect id="_x0000_i1031" style="width:0;height:1.5pt" o:hralign="center" o:hrstd="t" o:hr="t" fillcolor="#a0a0a0" stroked="f"/>
        </w:pic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t>4.5 Data Retention and Archiving</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This section defines how long different types of data are stored and when they are archived or deleted, in accordance with legal and operational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20"/>
        <w:gridCol w:w="1633"/>
        <w:gridCol w:w="2300"/>
      </w:tblGrid>
      <w:tr w:rsidR="0067153D" w:rsidRPr="005F23B8" w:rsidTr="005F23B8">
        <w:trPr>
          <w:tblHeader/>
          <w:tblCellSpacing w:w="15" w:type="dxa"/>
        </w:trPr>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Data Type</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Retention Period</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Archiving Method</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Orders</w:t>
            </w:r>
          </w:p>
        </w:tc>
        <w:tc>
          <w:tcPr>
            <w:tcW w:w="0" w:type="auto"/>
            <w:vAlign w:val="center"/>
            <w:hideMark/>
          </w:tcPr>
          <w:p w:rsidR="0067153D" w:rsidRPr="005F23B8" w:rsidRDefault="0067153D">
            <w:pPr>
              <w:rPr>
                <w:rFonts w:cstheme="minorHAnsi"/>
                <w:sz w:val="24"/>
                <w:szCs w:val="24"/>
              </w:rPr>
            </w:pPr>
            <w:r w:rsidRPr="005F23B8">
              <w:rPr>
                <w:rFonts w:cstheme="minorHAnsi"/>
              </w:rPr>
              <w:t>5 years</w:t>
            </w:r>
          </w:p>
        </w:tc>
        <w:tc>
          <w:tcPr>
            <w:tcW w:w="0" w:type="auto"/>
            <w:vAlign w:val="center"/>
            <w:hideMark/>
          </w:tcPr>
          <w:p w:rsidR="0067153D" w:rsidRPr="005F23B8" w:rsidRDefault="0067153D">
            <w:pPr>
              <w:rPr>
                <w:rFonts w:cstheme="minorHAnsi"/>
                <w:sz w:val="24"/>
                <w:szCs w:val="24"/>
              </w:rPr>
            </w:pPr>
            <w:r w:rsidRPr="005F23B8">
              <w:rPr>
                <w:rFonts w:cstheme="minorHAnsi"/>
              </w:rPr>
              <w:t>Cold storage after 1 year</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Inventory Logs</w:t>
            </w:r>
          </w:p>
        </w:tc>
        <w:tc>
          <w:tcPr>
            <w:tcW w:w="0" w:type="auto"/>
            <w:vAlign w:val="center"/>
            <w:hideMark/>
          </w:tcPr>
          <w:p w:rsidR="0067153D" w:rsidRPr="005F23B8" w:rsidRDefault="0067153D">
            <w:pPr>
              <w:rPr>
                <w:rFonts w:cstheme="minorHAnsi"/>
                <w:sz w:val="24"/>
                <w:szCs w:val="24"/>
              </w:rPr>
            </w:pPr>
            <w:r w:rsidRPr="005F23B8">
              <w:rPr>
                <w:rFonts w:cstheme="minorHAnsi"/>
              </w:rPr>
              <w:t>3 years</w:t>
            </w:r>
          </w:p>
        </w:tc>
        <w:tc>
          <w:tcPr>
            <w:tcW w:w="0" w:type="auto"/>
            <w:vAlign w:val="center"/>
            <w:hideMark/>
          </w:tcPr>
          <w:p w:rsidR="0067153D" w:rsidRPr="005F23B8" w:rsidRDefault="0067153D">
            <w:pPr>
              <w:rPr>
                <w:rFonts w:cstheme="minorHAnsi"/>
                <w:sz w:val="24"/>
                <w:szCs w:val="24"/>
              </w:rPr>
            </w:pPr>
            <w:r w:rsidRPr="005F23B8">
              <w:rPr>
                <w:rFonts w:cstheme="minorHAnsi"/>
              </w:rPr>
              <w:t>Archived monthly</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Audit Logs</w:t>
            </w:r>
          </w:p>
        </w:tc>
        <w:tc>
          <w:tcPr>
            <w:tcW w:w="0" w:type="auto"/>
            <w:vAlign w:val="center"/>
            <w:hideMark/>
          </w:tcPr>
          <w:p w:rsidR="0067153D" w:rsidRPr="005F23B8" w:rsidRDefault="0067153D">
            <w:pPr>
              <w:rPr>
                <w:rFonts w:cstheme="minorHAnsi"/>
                <w:sz w:val="24"/>
                <w:szCs w:val="24"/>
              </w:rPr>
            </w:pPr>
            <w:r w:rsidRPr="005F23B8">
              <w:rPr>
                <w:rFonts w:cstheme="minorHAnsi"/>
              </w:rPr>
              <w:t>7 years</w:t>
            </w:r>
          </w:p>
        </w:tc>
        <w:tc>
          <w:tcPr>
            <w:tcW w:w="0" w:type="auto"/>
            <w:vAlign w:val="center"/>
            <w:hideMark/>
          </w:tcPr>
          <w:p w:rsidR="0067153D" w:rsidRPr="005F23B8" w:rsidRDefault="0067153D">
            <w:pPr>
              <w:rPr>
                <w:rFonts w:cstheme="minorHAnsi"/>
                <w:sz w:val="24"/>
                <w:szCs w:val="24"/>
              </w:rPr>
            </w:pPr>
            <w:r w:rsidRPr="005F23B8">
              <w:rPr>
                <w:rFonts w:cstheme="minorHAnsi"/>
              </w:rPr>
              <w:t>Immutable log archive</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Proof of Delivery</w:t>
            </w:r>
          </w:p>
        </w:tc>
        <w:tc>
          <w:tcPr>
            <w:tcW w:w="0" w:type="auto"/>
            <w:vAlign w:val="center"/>
            <w:hideMark/>
          </w:tcPr>
          <w:p w:rsidR="0067153D" w:rsidRPr="005F23B8" w:rsidRDefault="0067153D">
            <w:pPr>
              <w:rPr>
                <w:rFonts w:cstheme="minorHAnsi"/>
                <w:sz w:val="24"/>
                <w:szCs w:val="24"/>
              </w:rPr>
            </w:pPr>
            <w:r w:rsidRPr="005F23B8">
              <w:rPr>
                <w:rFonts w:cstheme="minorHAnsi"/>
              </w:rPr>
              <w:t>2 years</w:t>
            </w:r>
          </w:p>
        </w:tc>
        <w:tc>
          <w:tcPr>
            <w:tcW w:w="0" w:type="auto"/>
            <w:vAlign w:val="center"/>
            <w:hideMark/>
          </w:tcPr>
          <w:p w:rsidR="0067153D" w:rsidRPr="005F23B8" w:rsidRDefault="0067153D">
            <w:pPr>
              <w:rPr>
                <w:rFonts w:cstheme="minorHAnsi"/>
                <w:sz w:val="24"/>
                <w:szCs w:val="24"/>
              </w:rPr>
            </w:pPr>
            <w:r w:rsidRPr="005F23B8">
              <w:rPr>
                <w:rFonts w:cstheme="minorHAnsi"/>
              </w:rPr>
              <w:t>Encrypted file storage</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User Access Records</w:t>
            </w:r>
          </w:p>
        </w:tc>
        <w:tc>
          <w:tcPr>
            <w:tcW w:w="0" w:type="auto"/>
            <w:vAlign w:val="center"/>
            <w:hideMark/>
          </w:tcPr>
          <w:p w:rsidR="0067153D" w:rsidRPr="005F23B8" w:rsidRDefault="0067153D">
            <w:pPr>
              <w:rPr>
                <w:rFonts w:cstheme="minorHAnsi"/>
                <w:sz w:val="24"/>
                <w:szCs w:val="24"/>
              </w:rPr>
            </w:pPr>
            <w:r w:rsidRPr="005F23B8">
              <w:rPr>
                <w:rFonts w:cstheme="minorHAnsi"/>
              </w:rPr>
              <w:t>1 year</w:t>
            </w:r>
          </w:p>
        </w:tc>
        <w:tc>
          <w:tcPr>
            <w:tcW w:w="0" w:type="auto"/>
            <w:vAlign w:val="center"/>
            <w:hideMark/>
          </w:tcPr>
          <w:p w:rsidR="0067153D" w:rsidRPr="005F23B8" w:rsidRDefault="0067153D">
            <w:pPr>
              <w:rPr>
                <w:rFonts w:cstheme="minorHAnsi"/>
                <w:sz w:val="24"/>
                <w:szCs w:val="24"/>
              </w:rPr>
            </w:pPr>
            <w:r w:rsidRPr="005F23B8">
              <w:rPr>
                <w:rFonts w:cstheme="minorHAnsi"/>
              </w:rPr>
              <w:t>Rotated quarterly</w:t>
            </w:r>
          </w:p>
        </w:tc>
      </w:tr>
    </w:tbl>
    <w:p w:rsidR="0067153D" w:rsidRPr="005F23B8" w:rsidRDefault="0067153D" w:rsidP="0067153D">
      <w:pPr>
        <w:rPr>
          <w:rFonts w:cstheme="minorHAnsi"/>
        </w:rPr>
      </w:pP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lastRenderedPageBreak/>
        <w:t>4.6 FOI / Privacy Implications</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This section addresses how the system complies with Freedom of Information (FOI) laws and privacy regulations, ensuring responsible data handling.</w:t>
      </w:r>
    </w:p>
    <w:p w:rsidR="0067153D" w:rsidRPr="005F23B8" w:rsidRDefault="0067153D" w:rsidP="0067153D">
      <w:pPr>
        <w:pStyle w:val="Heading4"/>
        <w:rPr>
          <w:rFonts w:asciiTheme="minorHAnsi" w:hAnsiTheme="minorHAnsi" w:cstheme="minorHAnsi"/>
        </w:rPr>
      </w:pPr>
      <w:r w:rsidRPr="005F23B8">
        <w:rPr>
          <w:rFonts w:asciiTheme="minorHAnsi" w:hAnsiTheme="minorHAnsi" w:cstheme="minorHAnsi"/>
        </w:rPr>
        <w:t>Key Considerations:</w:t>
      </w:r>
    </w:p>
    <w:p w:rsidR="0067153D" w:rsidRPr="005F23B8" w:rsidRDefault="0067153D" w:rsidP="000D5A07">
      <w:pPr>
        <w:numPr>
          <w:ilvl w:val="0"/>
          <w:numId w:val="19"/>
        </w:numPr>
        <w:spacing w:before="100" w:beforeAutospacing="1" w:after="100" w:afterAutospacing="1" w:line="240" w:lineRule="auto"/>
        <w:rPr>
          <w:rFonts w:cstheme="minorHAnsi"/>
        </w:rPr>
      </w:pPr>
      <w:r w:rsidRPr="005F23B8">
        <w:rPr>
          <w:rStyle w:val="Strong"/>
          <w:rFonts w:cstheme="minorHAnsi"/>
        </w:rPr>
        <w:t>Data Minimization</w:t>
      </w:r>
      <w:r w:rsidRPr="005F23B8">
        <w:rPr>
          <w:rFonts w:cstheme="minorHAnsi"/>
        </w:rPr>
        <w:t>: Collect only essential personal data.</w:t>
      </w:r>
    </w:p>
    <w:p w:rsidR="0067153D" w:rsidRPr="005F23B8" w:rsidRDefault="0067153D" w:rsidP="000D5A07">
      <w:pPr>
        <w:numPr>
          <w:ilvl w:val="0"/>
          <w:numId w:val="19"/>
        </w:numPr>
        <w:spacing w:before="100" w:beforeAutospacing="1" w:after="100" w:afterAutospacing="1" w:line="240" w:lineRule="auto"/>
        <w:rPr>
          <w:rFonts w:cstheme="minorHAnsi"/>
        </w:rPr>
      </w:pPr>
      <w:r w:rsidRPr="005F23B8">
        <w:rPr>
          <w:rStyle w:val="Strong"/>
          <w:rFonts w:cstheme="minorHAnsi"/>
        </w:rPr>
        <w:t>Consent Management</w:t>
      </w:r>
      <w:r w:rsidRPr="005F23B8">
        <w:rPr>
          <w:rFonts w:cstheme="minorHAnsi"/>
        </w:rPr>
        <w:t>: Track and enforce user consent.</w:t>
      </w:r>
    </w:p>
    <w:p w:rsidR="0067153D" w:rsidRPr="005F23B8" w:rsidRDefault="0067153D" w:rsidP="000D5A07">
      <w:pPr>
        <w:numPr>
          <w:ilvl w:val="0"/>
          <w:numId w:val="19"/>
        </w:numPr>
        <w:spacing w:before="100" w:beforeAutospacing="1" w:after="100" w:afterAutospacing="1" w:line="240" w:lineRule="auto"/>
        <w:rPr>
          <w:rFonts w:cstheme="minorHAnsi"/>
        </w:rPr>
      </w:pPr>
      <w:r w:rsidRPr="005F23B8">
        <w:rPr>
          <w:rStyle w:val="Strong"/>
          <w:rFonts w:cstheme="minorHAnsi"/>
        </w:rPr>
        <w:t>Right to Access</w:t>
      </w:r>
      <w:r w:rsidRPr="005F23B8">
        <w:rPr>
          <w:rFonts w:cstheme="minorHAnsi"/>
        </w:rPr>
        <w:t>: Provide data access upon request.</w:t>
      </w:r>
    </w:p>
    <w:p w:rsidR="0067153D" w:rsidRPr="005F23B8" w:rsidRDefault="0067153D" w:rsidP="000D5A07">
      <w:pPr>
        <w:numPr>
          <w:ilvl w:val="0"/>
          <w:numId w:val="19"/>
        </w:numPr>
        <w:spacing w:before="100" w:beforeAutospacing="1" w:after="100" w:afterAutospacing="1" w:line="240" w:lineRule="auto"/>
        <w:rPr>
          <w:rFonts w:cstheme="minorHAnsi"/>
        </w:rPr>
      </w:pPr>
      <w:r w:rsidRPr="005F23B8">
        <w:rPr>
          <w:rStyle w:val="Strong"/>
          <w:rFonts w:cstheme="minorHAnsi"/>
        </w:rPr>
        <w:t>Right to Erasure</w:t>
      </w:r>
      <w:r w:rsidRPr="005F23B8">
        <w:rPr>
          <w:rFonts w:cstheme="minorHAnsi"/>
        </w:rPr>
        <w:t xml:space="preserve">: Enable </w:t>
      </w:r>
      <w:proofErr w:type="gramStart"/>
      <w:r w:rsidRPr="005F23B8">
        <w:rPr>
          <w:rFonts w:cstheme="minorHAnsi"/>
        </w:rPr>
        <w:t>secure</w:t>
      </w:r>
      <w:proofErr w:type="gramEnd"/>
      <w:r w:rsidRPr="005F23B8">
        <w:rPr>
          <w:rFonts w:cstheme="minorHAnsi"/>
        </w:rPr>
        <w:t xml:space="preserve"> deletion workflows.</w:t>
      </w:r>
    </w:p>
    <w:p w:rsidR="0067153D" w:rsidRPr="005F23B8" w:rsidRDefault="0067153D" w:rsidP="000D5A07">
      <w:pPr>
        <w:numPr>
          <w:ilvl w:val="0"/>
          <w:numId w:val="19"/>
        </w:numPr>
        <w:spacing w:before="100" w:beforeAutospacing="1" w:after="100" w:afterAutospacing="1" w:line="240" w:lineRule="auto"/>
        <w:rPr>
          <w:rFonts w:cstheme="minorHAnsi"/>
        </w:rPr>
      </w:pPr>
      <w:proofErr w:type="spellStart"/>
      <w:r w:rsidRPr="005F23B8">
        <w:rPr>
          <w:rStyle w:val="Strong"/>
          <w:rFonts w:cstheme="minorHAnsi"/>
        </w:rPr>
        <w:t>Auditability</w:t>
      </w:r>
      <w:proofErr w:type="spellEnd"/>
      <w:r w:rsidRPr="005F23B8">
        <w:rPr>
          <w:rFonts w:cstheme="minorHAnsi"/>
        </w:rPr>
        <w:t>: Maintain logs for all data access and changes.</w:t>
      </w:r>
    </w:p>
    <w:p w:rsidR="0067153D" w:rsidRPr="005F23B8" w:rsidRDefault="0067153D" w:rsidP="0067153D">
      <w:pPr>
        <w:pStyle w:val="Heading2"/>
        <w:rPr>
          <w:rFonts w:asciiTheme="minorHAnsi" w:hAnsiTheme="minorHAnsi" w:cstheme="minorHAnsi"/>
        </w:rPr>
      </w:pPr>
      <w:r w:rsidRPr="005F23B8">
        <w:rPr>
          <w:rFonts w:asciiTheme="minorHAnsi" w:hAnsiTheme="minorHAnsi" w:cstheme="minorHAnsi"/>
        </w:rPr>
        <w:t xml:space="preserve"> 4.6 Data Definition Reports</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These reports define the structure, attributes, and relationships of each data entity used in the system.</w: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t>4.6.1 Entity Definition Report</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This report provides detailed descriptions of each data entity, including its purpose, key fields, and relationships.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29"/>
        <w:gridCol w:w="3014"/>
        <w:gridCol w:w="1210"/>
        <w:gridCol w:w="3717"/>
      </w:tblGrid>
      <w:tr w:rsidR="0067153D" w:rsidRPr="005F23B8" w:rsidTr="005F23B8">
        <w:trPr>
          <w:tblHeader/>
          <w:tblCellSpacing w:w="15" w:type="dxa"/>
        </w:trPr>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Entity Name</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Description</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Primary Key</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Key Attributes</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Product</w:t>
            </w:r>
          </w:p>
        </w:tc>
        <w:tc>
          <w:tcPr>
            <w:tcW w:w="0" w:type="auto"/>
            <w:vAlign w:val="center"/>
            <w:hideMark/>
          </w:tcPr>
          <w:p w:rsidR="0067153D" w:rsidRPr="005F23B8" w:rsidRDefault="0067153D">
            <w:pPr>
              <w:rPr>
                <w:rFonts w:cstheme="minorHAnsi"/>
                <w:sz w:val="24"/>
                <w:szCs w:val="24"/>
              </w:rPr>
            </w:pPr>
            <w:r w:rsidRPr="005F23B8">
              <w:rPr>
                <w:rFonts w:cstheme="minorHAnsi"/>
              </w:rPr>
              <w:t>Master list of items available for sale</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ProductID</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 xml:space="preserve">Name, SKU, Category, </w:t>
            </w:r>
            <w:proofErr w:type="spellStart"/>
            <w:r w:rsidRPr="005F23B8">
              <w:rPr>
                <w:rFonts w:cstheme="minorHAnsi"/>
              </w:rPr>
              <w:t>UnitSize</w:t>
            </w:r>
            <w:proofErr w:type="spellEnd"/>
            <w:r w:rsidRPr="005F23B8">
              <w:rPr>
                <w:rFonts w:cstheme="minorHAnsi"/>
              </w:rPr>
              <w:t xml:space="preserve">, </w:t>
            </w:r>
            <w:proofErr w:type="spellStart"/>
            <w:r w:rsidRPr="005F23B8">
              <w:rPr>
                <w:rFonts w:cstheme="minorHAnsi"/>
              </w:rPr>
              <w:t>ShelfLife</w:t>
            </w:r>
            <w:proofErr w:type="spellEnd"/>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Inventory</w:t>
            </w:r>
          </w:p>
        </w:tc>
        <w:tc>
          <w:tcPr>
            <w:tcW w:w="0" w:type="auto"/>
            <w:vAlign w:val="center"/>
            <w:hideMark/>
          </w:tcPr>
          <w:p w:rsidR="0067153D" w:rsidRPr="005F23B8" w:rsidRDefault="0067153D">
            <w:pPr>
              <w:rPr>
                <w:rFonts w:cstheme="minorHAnsi"/>
                <w:sz w:val="24"/>
                <w:szCs w:val="24"/>
              </w:rPr>
            </w:pPr>
            <w:r w:rsidRPr="005F23B8">
              <w:rPr>
                <w:rFonts w:cstheme="minorHAnsi"/>
              </w:rPr>
              <w:t>Tracks stock levels at each warehouse</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InventoryID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ProductID</w:t>
            </w:r>
            <w:proofErr w:type="spellEnd"/>
            <w:r w:rsidRPr="005F23B8">
              <w:rPr>
                <w:rFonts w:cstheme="minorHAnsi"/>
              </w:rPr>
              <w:t xml:space="preserve">, Quantity, </w:t>
            </w:r>
            <w:proofErr w:type="spellStart"/>
            <w:r w:rsidRPr="005F23B8">
              <w:rPr>
                <w:rFonts w:cstheme="minorHAnsi"/>
              </w:rPr>
              <w:t>LocationID</w:t>
            </w:r>
            <w:proofErr w:type="spellEnd"/>
            <w:r w:rsidRPr="005F23B8">
              <w:rPr>
                <w:rFonts w:cstheme="minorHAnsi"/>
              </w:rPr>
              <w:t xml:space="preserve">, </w:t>
            </w:r>
            <w:proofErr w:type="spellStart"/>
            <w:r w:rsidRPr="005F23B8">
              <w:rPr>
                <w:rFonts w:cstheme="minorHAnsi"/>
              </w:rPr>
              <w:t>ExpiryDate</w:t>
            </w:r>
            <w:proofErr w:type="spellEnd"/>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Order</w:t>
            </w:r>
          </w:p>
        </w:tc>
        <w:tc>
          <w:tcPr>
            <w:tcW w:w="0" w:type="auto"/>
            <w:vAlign w:val="center"/>
            <w:hideMark/>
          </w:tcPr>
          <w:p w:rsidR="0067153D" w:rsidRPr="005F23B8" w:rsidRDefault="0067153D">
            <w:pPr>
              <w:rPr>
                <w:rFonts w:cstheme="minorHAnsi"/>
                <w:sz w:val="24"/>
                <w:szCs w:val="24"/>
              </w:rPr>
            </w:pPr>
            <w:r w:rsidRPr="005F23B8">
              <w:rPr>
                <w:rFonts w:cstheme="minorHAnsi"/>
              </w:rPr>
              <w:t>Customer order record</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OrderID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CustomerID</w:t>
            </w:r>
            <w:proofErr w:type="spellEnd"/>
            <w:r w:rsidRPr="005F23B8">
              <w:rPr>
                <w:rFonts w:cstheme="minorHAnsi"/>
              </w:rPr>
              <w:t xml:space="preserve">, </w:t>
            </w:r>
            <w:proofErr w:type="spellStart"/>
            <w:r w:rsidRPr="005F23B8">
              <w:rPr>
                <w:rFonts w:cstheme="minorHAnsi"/>
              </w:rPr>
              <w:t>OrderDate</w:t>
            </w:r>
            <w:proofErr w:type="spellEnd"/>
            <w:r w:rsidRPr="005F23B8">
              <w:rPr>
                <w:rFonts w:cstheme="minorHAnsi"/>
              </w:rPr>
              <w:t>, Status</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proofErr w:type="spellStart"/>
            <w:r w:rsidRPr="005F23B8">
              <w:rPr>
                <w:rFonts w:cstheme="minorHAnsi"/>
              </w:rPr>
              <w:t>OrderItem</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Line items within an order</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OrderItemID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OrderID</w:t>
            </w:r>
            <w:proofErr w:type="spellEnd"/>
            <w:r w:rsidRPr="005F23B8">
              <w:rPr>
                <w:rFonts w:cstheme="minorHAnsi"/>
              </w:rPr>
              <w:t xml:space="preserve">, </w:t>
            </w:r>
            <w:proofErr w:type="spellStart"/>
            <w:r w:rsidRPr="005F23B8">
              <w:rPr>
                <w:rFonts w:cstheme="minorHAnsi"/>
              </w:rPr>
              <w:t>ProductID</w:t>
            </w:r>
            <w:proofErr w:type="spellEnd"/>
            <w:r w:rsidRPr="005F23B8">
              <w:rPr>
                <w:rFonts w:cstheme="minorHAnsi"/>
              </w:rPr>
              <w:t>, Quantity, Price</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Delivery</w:t>
            </w:r>
          </w:p>
        </w:tc>
        <w:tc>
          <w:tcPr>
            <w:tcW w:w="0" w:type="auto"/>
            <w:vAlign w:val="center"/>
            <w:hideMark/>
          </w:tcPr>
          <w:p w:rsidR="0067153D" w:rsidRPr="005F23B8" w:rsidRDefault="0067153D">
            <w:pPr>
              <w:rPr>
                <w:rFonts w:cstheme="minorHAnsi"/>
                <w:sz w:val="24"/>
                <w:szCs w:val="24"/>
              </w:rPr>
            </w:pPr>
            <w:r w:rsidRPr="005F23B8">
              <w:rPr>
                <w:rFonts w:cstheme="minorHAnsi"/>
              </w:rPr>
              <w:t>Scheduled delivery details</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DeliveryID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OrderID</w:t>
            </w:r>
            <w:proofErr w:type="spellEnd"/>
            <w:r w:rsidRPr="005F23B8">
              <w:rPr>
                <w:rFonts w:cstheme="minorHAnsi"/>
              </w:rPr>
              <w:t xml:space="preserve">, </w:t>
            </w:r>
            <w:proofErr w:type="spellStart"/>
            <w:r w:rsidRPr="005F23B8">
              <w:rPr>
                <w:rFonts w:cstheme="minorHAnsi"/>
              </w:rPr>
              <w:t>DriverID</w:t>
            </w:r>
            <w:proofErr w:type="spellEnd"/>
            <w:r w:rsidRPr="005F23B8">
              <w:rPr>
                <w:rFonts w:cstheme="minorHAnsi"/>
              </w:rPr>
              <w:t xml:space="preserve">, </w:t>
            </w:r>
            <w:proofErr w:type="spellStart"/>
            <w:r w:rsidRPr="005F23B8">
              <w:rPr>
                <w:rFonts w:cstheme="minorHAnsi"/>
              </w:rPr>
              <w:t>RouteID</w:t>
            </w:r>
            <w:proofErr w:type="spellEnd"/>
            <w:r w:rsidRPr="005F23B8">
              <w:rPr>
                <w:rFonts w:cstheme="minorHAnsi"/>
              </w:rPr>
              <w:t xml:space="preserve">, </w:t>
            </w:r>
            <w:proofErr w:type="spellStart"/>
            <w:r w:rsidRPr="005F23B8">
              <w:rPr>
                <w:rFonts w:cstheme="minorHAnsi"/>
              </w:rPr>
              <w:t>ScheduledDate</w:t>
            </w:r>
            <w:proofErr w:type="spellEnd"/>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proofErr w:type="spellStart"/>
            <w:r w:rsidRPr="005F23B8">
              <w:rPr>
                <w:rFonts w:cstheme="minorHAnsi"/>
              </w:rPr>
              <w:t>ProofOfDelivery</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Confirmation of delivery completion</w:t>
            </w:r>
          </w:p>
        </w:tc>
        <w:tc>
          <w:tcPr>
            <w:tcW w:w="0" w:type="auto"/>
            <w:vAlign w:val="center"/>
            <w:hideMark/>
          </w:tcPr>
          <w:p w:rsidR="0067153D" w:rsidRPr="005F23B8" w:rsidRDefault="0067153D">
            <w:pPr>
              <w:rPr>
                <w:rFonts w:cstheme="minorHAnsi"/>
                <w:sz w:val="24"/>
                <w:szCs w:val="24"/>
              </w:rPr>
            </w:pPr>
            <w:r w:rsidRPr="005F23B8">
              <w:rPr>
                <w:rFonts w:cstheme="minorHAnsi"/>
              </w:rPr>
              <w:t>PODID</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DeliveryID</w:t>
            </w:r>
            <w:proofErr w:type="spellEnd"/>
            <w:r w:rsidRPr="005F23B8">
              <w:rPr>
                <w:rFonts w:cstheme="minorHAnsi"/>
              </w:rPr>
              <w:t>, Timestamp, Signature, Photo</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User</w:t>
            </w:r>
          </w:p>
        </w:tc>
        <w:tc>
          <w:tcPr>
            <w:tcW w:w="0" w:type="auto"/>
            <w:vAlign w:val="center"/>
            <w:hideMark/>
          </w:tcPr>
          <w:p w:rsidR="0067153D" w:rsidRPr="005F23B8" w:rsidRDefault="0067153D">
            <w:pPr>
              <w:rPr>
                <w:rFonts w:cstheme="minorHAnsi"/>
                <w:sz w:val="24"/>
                <w:szCs w:val="24"/>
              </w:rPr>
            </w:pPr>
            <w:r w:rsidRPr="005F23B8">
              <w:rPr>
                <w:rFonts w:cstheme="minorHAnsi"/>
              </w:rPr>
              <w:t>System user account</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UserID</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 xml:space="preserve">Name, </w:t>
            </w:r>
            <w:proofErr w:type="spellStart"/>
            <w:r w:rsidRPr="005F23B8">
              <w:rPr>
                <w:rFonts w:cstheme="minorHAnsi"/>
              </w:rPr>
              <w:t>RoleID</w:t>
            </w:r>
            <w:proofErr w:type="spellEnd"/>
            <w:r w:rsidRPr="005F23B8">
              <w:rPr>
                <w:rFonts w:cstheme="minorHAnsi"/>
              </w:rPr>
              <w:t>, Email, Status</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Role</w:t>
            </w:r>
          </w:p>
        </w:tc>
        <w:tc>
          <w:tcPr>
            <w:tcW w:w="0" w:type="auto"/>
            <w:vAlign w:val="center"/>
            <w:hideMark/>
          </w:tcPr>
          <w:p w:rsidR="0067153D" w:rsidRPr="005F23B8" w:rsidRDefault="0067153D">
            <w:pPr>
              <w:rPr>
                <w:rFonts w:cstheme="minorHAnsi"/>
                <w:sz w:val="24"/>
                <w:szCs w:val="24"/>
              </w:rPr>
            </w:pPr>
            <w:r w:rsidRPr="005F23B8">
              <w:rPr>
                <w:rFonts w:cstheme="minorHAnsi"/>
              </w:rPr>
              <w:t>Access control role definition</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RoleID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RoleName</w:t>
            </w:r>
            <w:proofErr w:type="spellEnd"/>
            <w:r w:rsidRPr="005F23B8">
              <w:rPr>
                <w:rFonts w:cstheme="minorHAnsi"/>
              </w:rPr>
              <w:t>, Permissions</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proofErr w:type="spellStart"/>
            <w:r w:rsidRPr="005F23B8">
              <w:rPr>
                <w:rFonts w:cstheme="minorHAnsi"/>
              </w:rPr>
              <w:t>AuditLog</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System activity log</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LogID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UserID</w:t>
            </w:r>
            <w:proofErr w:type="spellEnd"/>
            <w:r w:rsidRPr="005F23B8">
              <w:rPr>
                <w:rFonts w:cstheme="minorHAnsi"/>
              </w:rPr>
              <w:t xml:space="preserve">, </w:t>
            </w:r>
            <w:proofErr w:type="spellStart"/>
            <w:r w:rsidRPr="005F23B8">
              <w:rPr>
                <w:rFonts w:cstheme="minorHAnsi"/>
              </w:rPr>
              <w:t>ActionType</w:t>
            </w:r>
            <w:proofErr w:type="spellEnd"/>
            <w:r w:rsidRPr="005F23B8">
              <w:rPr>
                <w:rFonts w:cstheme="minorHAnsi"/>
              </w:rPr>
              <w:t xml:space="preserve">, Timestamp, </w:t>
            </w:r>
            <w:proofErr w:type="spellStart"/>
            <w:r w:rsidRPr="005F23B8">
              <w:rPr>
                <w:rFonts w:cstheme="minorHAnsi"/>
              </w:rPr>
              <w:t>EntityAffected</w:t>
            </w:r>
            <w:proofErr w:type="spellEnd"/>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Customer</w:t>
            </w:r>
          </w:p>
        </w:tc>
        <w:tc>
          <w:tcPr>
            <w:tcW w:w="0" w:type="auto"/>
            <w:vAlign w:val="center"/>
            <w:hideMark/>
          </w:tcPr>
          <w:p w:rsidR="0067153D" w:rsidRPr="005F23B8" w:rsidRDefault="0067153D">
            <w:pPr>
              <w:rPr>
                <w:rFonts w:cstheme="minorHAnsi"/>
                <w:sz w:val="24"/>
                <w:szCs w:val="24"/>
              </w:rPr>
            </w:pPr>
            <w:r w:rsidRPr="005F23B8">
              <w:rPr>
                <w:rFonts w:cstheme="minorHAnsi"/>
              </w:rPr>
              <w:t>Customer profile</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CustomerID</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 xml:space="preserve">Name, </w:t>
            </w:r>
            <w:proofErr w:type="spellStart"/>
            <w:r w:rsidRPr="005F23B8">
              <w:rPr>
                <w:rFonts w:cstheme="minorHAnsi"/>
              </w:rPr>
              <w:t>ContactInfo</w:t>
            </w:r>
            <w:proofErr w:type="spellEnd"/>
            <w:r w:rsidRPr="005F23B8">
              <w:rPr>
                <w:rFonts w:cstheme="minorHAnsi"/>
              </w:rPr>
              <w:t>, Preferences</w:t>
            </w:r>
          </w:p>
        </w:tc>
      </w:tr>
    </w:tbl>
    <w:p w:rsidR="0067153D" w:rsidRDefault="0067153D" w:rsidP="00764820">
      <w:pPr>
        <w:rPr>
          <w:rFonts w:cstheme="minorHAnsi"/>
        </w:rPr>
      </w:pPr>
    </w:p>
    <w:p w:rsidR="007A3F13" w:rsidRDefault="007A3F13" w:rsidP="007A3F13">
      <w:pPr>
        <w:pStyle w:val="Title"/>
      </w:pPr>
      <w:r>
        <w:lastRenderedPageBreak/>
        <w:t xml:space="preserve">5. </w:t>
      </w:r>
      <w:r w:rsidRPr="007A3F13">
        <w:t>Non-Functional requirements</w:t>
      </w:r>
    </w:p>
    <w:p w:rsidR="007A3F13" w:rsidRPr="007050D3" w:rsidRDefault="007A3F13" w:rsidP="007A3F13">
      <w:pPr>
        <w:spacing w:after="0" w:line="240" w:lineRule="auto"/>
        <w:rPr>
          <w:rFonts w:cstheme="minorHAnsi"/>
        </w:rPr>
      </w:pPr>
      <w:r w:rsidRPr="007050D3">
        <w:rPr>
          <w:rFonts w:cstheme="minorHAnsi"/>
        </w:rPr>
        <w:t xml:space="preserve">These describe </w:t>
      </w:r>
      <w:r w:rsidRPr="007050D3">
        <w:rPr>
          <w:rStyle w:val="Strong"/>
          <w:rFonts w:cstheme="minorHAnsi"/>
        </w:rPr>
        <w:t>how the system performs</w:t>
      </w:r>
      <w:r w:rsidRPr="007050D3">
        <w:rPr>
          <w:rFonts w:cstheme="minorHAnsi"/>
        </w:rPr>
        <w:t>—the qualities, constraints, and standards it must meet.</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5.1. SECURITY REQUIREMENTS</w:t>
      </w:r>
    </w:p>
    <w:p w:rsidR="00E464D8" w:rsidRPr="00E464D8" w:rsidRDefault="00E464D8" w:rsidP="00E464D8">
      <w:pPr>
        <w:pStyle w:val="Heading4"/>
        <w:spacing w:before="0" w:line="240" w:lineRule="auto"/>
        <w:rPr>
          <w:rFonts w:asciiTheme="minorHAnsi" w:hAnsiTheme="minorHAnsi" w:cstheme="minorHAnsi"/>
        </w:rPr>
      </w:pPr>
      <w:r w:rsidRPr="00E464D8">
        <w:rPr>
          <w:rStyle w:val="Strong"/>
          <w:rFonts w:asciiTheme="minorHAnsi" w:hAnsiTheme="minorHAnsi" w:cstheme="minorHAnsi"/>
          <w:b/>
          <w:bCs/>
        </w:rPr>
        <w:t>5.1.1. Authentication</w:t>
      </w:r>
    </w:p>
    <w:p w:rsidR="00E464D8" w:rsidRPr="00E464D8" w:rsidRDefault="00E464D8" w:rsidP="000D5A07">
      <w:pPr>
        <w:pStyle w:val="NormalWeb"/>
        <w:numPr>
          <w:ilvl w:val="0"/>
          <w:numId w:val="20"/>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enforce secure login using </w:t>
      </w:r>
      <w:r w:rsidRPr="00E464D8">
        <w:rPr>
          <w:rStyle w:val="Strong"/>
          <w:rFonts w:asciiTheme="minorHAnsi" w:hAnsiTheme="minorHAnsi" w:cstheme="minorHAnsi"/>
        </w:rPr>
        <w:t>multi-factor authentication (MFA)</w:t>
      </w:r>
      <w:r w:rsidRPr="00E464D8">
        <w:rPr>
          <w:rFonts w:asciiTheme="minorHAnsi" w:hAnsiTheme="minorHAnsi" w:cstheme="minorHAnsi"/>
        </w:rPr>
        <w:t>.</w:t>
      </w:r>
    </w:p>
    <w:p w:rsidR="00E464D8" w:rsidRPr="00E464D8" w:rsidRDefault="00E464D8" w:rsidP="000D5A07">
      <w:pPr>
        <w:pStyle w:val="NormalWeb"/>
        <w:numPr>
          <w:ilvl w:val="0"/>
          <w:numId w:val="20"/>
        </w:numPr>
        <w:spacing w:after="100" w:afterAutospacing="1" w:line="240" w:lineRule="auto"/>
        <w:rPr>
          <w:rFonts w:asciiTheme="minorHAnsi" w:hAnsiTheme="minorHAnsi" w:cstheme="minorHAnsi"/>
        </w:rPr>
      </w:pPr>
      <w:r w:rsidRPr="00E464D8">
        <w:rPr>
          <w:rFonts w:asciiTheme="minorHAnsi" w:hAnsiTheme="minorHAnsi" w:cstheme="minorHAnsi"/>
        </w:rPr>
        <w:t xml:space="preserve">Passwords must be stored using </w:t>
      </w:r>
      <w:r w:rsidRPr="00E464D8">
        <w:rPr>
          <w:rStyle w:val="Strong"/>
          <w:rFonts w:asciiTheme="minorHAnsi" w:hAnsiTheme="minorHAnsi" w:cstheme="minorHAnsi"/>
        </w:rPr>
        <w:t>strong hashing algorithms</w:t>
      </w:r>
      <w:r w:rsidRPr="00E464D8">
        <w:rPr>
          <w:rFonts w:asciiTheme="minorHAnsi" w:hAnsiTheme="minorHAnsi" w:cstheme="minorHAnsi"/>
        </w:rPr>
        <w:t xml:space="preserve"> (e.g., </w:t>
      </w:r>
      <w:proofErr w:type="spellStart"/>
      <w:r w:rsidRPr="00E464D8">
        <w:rPr>
          <w:rFonts w:asciiTheme="minorHAnsi" w:hAnsiTheme="minorHAnsi" w:cstheme="minorHAnsi"/>
        </w:rPr>
        <w:t>bcrypt</w:t>
      </w:r>
      <w:proofErr w:type="spellEnd"/>
      <w:r w:rsidRPr="00E464D8">
        <w:rPr>
          <w:rFonts w:asciiTheme="minorHAnsi" w:hAnsiTheme="minorHAnsi" w:cstheme="minorHAnsi"/>
        </w:rPr>
        <w:t>).</w:t>
      </w:r>
    </w:p>
    <w:p w:rsidR="00E464D8" w:rsidRPr="00E464D8" w:rsidRDefault="00E464D8" w:rsidP="000D5A07">
      <w:pPr>
        <w:pStyle w:val="NormalWeb"/>
        <w:numPr>
          <w:ilvl w:val="0"/>
          <w:numId w:val="20"/>
        </w:numPr>
        <w:spacing w:after="100" w:afterAutospacing="1" w:line="240" w:lineRule="auto"/>
        <w:rPr>
          <w:rFonts w:asciiTheme="minorHAnsi" w:hAnsiTheme="minorHAnsi" w:cstheme="minorHAnsi"/>
        </w:rPr>
      </w:pPr>
      <w:r w:rsidRPr="00E464D8">
        <w:rPr>
          <w:rFonts w:asciiTheme="minorHAnsi" w:hAnsiTheme="minorHAnsi" w:cstheme="minorHAnsi"/>
        </w:rPr>
        <w:t xml:space="preserve">Session management shall include </w:t>
      </w:r>
      <w:r w:rsidRPr="00E464D8">
        <w:rPr>
          <w:rStyle w:val="Strong"/>
          <w:rFonts w:asciiTheme="minorHAnsi" w:hAnsiTheme="minorHAnsi" w:cstheme="minorHAnsi"/>
        </w:rPr>
        <w:t>automatic timeout</w:t>
      </w:r>
      <w:r w:rsidRPr="00E464D8">
        <w:rPr>
          <w:rFonts w:asciiTheme="minorHAnsi" w:hAnsiTheme="minorHAnsi" w:cstheme="minorHAnsi"/>
        </w:rPr>
        <w:t xml:space="preserve"> and </w:t>
      </w:r>
      <w:r w:rsidRPr="00E464D8">
        <w:rPr>
          <w:rStyle w:val="Strong"/>
          <w:rFonts w:asciiTheme="minorHAnsi" w:hAnsiTheme="minorHAnsi" w:cstheme="minorHAnsi"/>
        </w:rPr>
        <w:t>re-authentication</w:t>
      </w:r>
      <w:r w:rsidRPr="00E464D8">
        <w:rPr>
          <w:rFonts w:asciiTheme="minorHAnsi" w:hAnsiTheme="minorHAnsi" w:cstheme="minorHAnsi"/>
        </w:rPr>
        <w:t xml:space="preserve"> for sensitive actions.</w:t>
      </w:r>
    </w:p>
    <w:p w:rsidR="00E464D8" w:rsidRPr="00E464D8" w:rsidRDefault="00E464D8" w:rsidP="00E464D8">
      <w:pPr>
        <w:pStyle w:val="Heading4"/>
        <w:spacing w:before="0" w:line="240" w:lineRule="auto"/>
        <w:rPr>
          <w:rFonts w:asciiTheme="minorHAnsi" w:hAnsiTheme="minorHAnsi" w:cstheme="minorHAnsi"/>
        </w:rPr>
      </w:pPr>
      <w:r w:rsidRPr="00E464D8">
        <w:rPr>
          <w:rStyle w:val="Strong"/>
          <w:rFonts w:asciiTheme="minorHAnsi" w:hAnsiTheme="minorHAnsi" w:cstheme="minorHAnsi"/>
          <w:b/>
          <w:bCs/>
        </w:rPr>
        <w:t>5.1.2. Authorization and Access Controls</w:t>
      </w:r>
    </w:p>
    <w:p w:rsidR="00E464D8" w:rsidRPr="00E464D8" w:rsidRDefault="00E464D8" w:rsidP="000D5A07">
      <w:pPr>
        <w:pStyle w:val="NormalWeb"/>
        <w:numPr>
          <w:ilvl w:val="0"/>
          <w:numId w:val="21"/>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implement </w:t>
      </w:r>
      <w:r w:rsidRPr="00E464D8">
        <w:rPr>
          <w:rStyle w:val="Strong"/>
          <w:rFonts w:asciiTheme="minorHAnsi" w:hAnsiTheme="minorHAnsi" w:cstheme="minorHAnsi"/>
        </w:rPr>
        <w:t>role-based access control (RBAC)</w:t>
      </w:r>
      <w:r w:rsidRPr="00E464D8">
        <w:rPr>
          <w:rFonts w:asciiTheme="minorHAnsi" w:hAnsiTheme="minorHAnsi" w:cstheme="minorHAnsi"/>
        </w:rPr>
        <w:t xml:space="preserve"> to restrict functionality based on user roles (e.g., Admin, Driver, </w:t>
      </w:r>
      <w:proofErr w:type="gramStart"/>
      <w:r w:rsidRPr="00E464D8">
        <w:rPr>
          <w:rFonts w:asciiTheme="minorHAnsi" w:hAnsiTheme="minorHAnsi" w:cstheme="minorHAnsi"/>
        </w:rPr>
        <w:t>Customer</w:t>
      </w:r>
      <w:proofErr w:type="gramEnd"/>
      <w:r w:rsidRPr="00E464D8">
        <w:rPr>
          <w:rFonts w:asciiTheme="minorHAnsi" w:hAnsiTheme="minorHAnsi" w:cstheme="minorHAnsi"/>
        </w:rPr>
        <w:t>).</w:t>
      </w:r>
    </w:p>
    <w:p w:rsidR="00E464D8" w:rsidRPr="00E464D8" w:rsidRDefault="00E464D8" w:rsidP="000D5A07">
      <w:pPr>
        <w:pStyle w:val="NormalWeb"/>
        <w:numPr>
          <w:ilvl w:val="0"/>
          <w:numId w:val="21"/>
        </w:numPr>
        <w:spacing w:after="100" w:afterAutospacing="1" w:line="240" w:lineRule="auto"/>
        <w:rPr>
          <w:rFonts w:asciiTheme="minorHAnsi" w:hAnsiTheme="minorHAnsi" w:cstheme="minorHAnsi"/>
        </w:rPr>
      </w:pPr>
      <w:r w:rsidRPr="00E464D8">
        <w:rPr>
          <w:rFonts w:asciiTheme="minorHAnsi" w:hAnsiTheme="minorHAnsi" w:cstheme="minorHAnsi"/>
        </w:rPr>
        <w:t xml:space="preserve">Unauthorized access attempts shall be </w:t>
      </w:r>
      <w:r w:rsidRPr="00E464D8">
        <w:rPr>
          <w:rStyle w:val="Strong"/>
          <w:rFonts w:asciiTheme="minorHAnsi" w:hAnsiTheme="minorHAnsi" w:cstheme="minorHAnsi"/>
        </w:rPr>
        <w:t>logged and monitored</w:t>
      </w:r>
      <w:r w:rsidRPr="00E464D8">
        <w:rPr>
          <w:rFonts w:asciiTheme="minorHAnsi" w:hAnsiTheme="minorHAnsi" w:cstheme="minorHAnsi"/>
        </w:rPr>
        <w:t>.</w:t>
      </w:r>
    </w:p>
    <w:p w:rsidR="00E464D8" w:rsidRPr="00E464D8" w:rsidRDefault="00E464D8" w:rsidP="000D5A07">
      <w:pPr>
        <w:pStyle w:val="NormalWeb"/>
        <w:numPr>
          <w:ilvl w:val="0"/>
          <w:numId w:val="21"/>
        </w:numPr>
        <w:spacing w:after="100" w:afterAutospacing="1" w:line="240" w:lineRule="auto"/>
        <w:rPr>
          <w:rFonts w:asciiTheme="minorHAnsi" w:hAnsiTheme="minorHAnsi" w:cstheme="minorHAnsi"/>
        </w:rPr>
      </w:pPr>
      <w:r w:rsidRPr="00E464D8">
        <w:rPr>
          <w:rFonts w:asciiTheme="minorHAnsi" w:hAnsiTheme="minorHAnsi" w:cstheme="minorHAnsi"/>
        </w:rPr>
        <w:t xml:space="preserve">Sensitive operations shall require </w:t>
      </w:r>
      <w:r w:rsidRPr="00E464D8">
        <w:rPr>
          <w:rStyle w:val="Strong"/>
          <w:rFonts w:asciiTheme="minorHAnsi" w:hAnsiTheme="minorHAnsi" w:cstheme="minorHAnsi"/>
        </w:rPr>
        <w:t>elevated privileges</w:t>
      </w:r>
      <w:r w:rsidRPr="00E464D8">
        <w:rPr>
          <w:rFonts w:asciiTheme="minorHAnsi" w:hAnsiTheme="minorHAnsi" w:cstheme="minorHAnsi"/>
        </w:rPr>
        <w:t xml:space="preserve"> and </w:t>
      </w:r>
      <w:r w:rsidRPr="00E464D8">
        <w:rPr>
          <w:rStyle w:val="Strong"/>
          <w:rFonts w:asciiTheme="minorHAnsi" w:hAnsiTheme="minorHAnsi" w:cstheme="minorHAnsi"/>
        </w:rPr>
        <w:t>audit trails</w:t>
      </w:r>
      <w:r w:rsidRPr="00E464D8">
        <w:rPr>
          <w:rFonts w:asciiTheme="minorHAnsi" w:hAnsiTheme="minorHAnsi" w:cstheme="minorHAnsi"/>
        </w:rPr>
        <w:t>.</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5.2. AVAILABILITY REQUIREMENTS</w:t>
      </w:r>
    </w:p>
    <w:p w:rsidR="00E464D8" w:rsidRPr="00E464D8" w:rsidRDefault="00E464D8" w:rsidP="000D5A07">
      <w:pPr>
        <w:pStyle w:val="NormalWeb"/>
        <w:numPr>
          <w:ilvl w:val="0"/>
          <w:numId w:val="22"/>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maintain </w:t>
      </w:r>
      <w:r w:rsidRPr="00E464D8">
        <w:rPr>
          <w:rStyle w:val="Strong"/>
          <w:rFonts w:asciiTheme="minorHAnsi" w:hAnsiTheme="minorHAnsi" w:cstheme="minorHAnsi"/>
        </w:rPr>
        <w:t>99.9% uptime</w:t>
      </w:r>
      <w:r w:rsidRPr="00E464D8">
        <w:rPr>
          <w:rFonts w:asciiTheme="minorHAnsi" w:hAnsiTheme="minorHAnsi" w:cstheme="minorHAnsi"/>
        </w:rPr>
        <w:t>, excluding scheduled maintenance.</w:t>
      </w:r>
    </w:p>
    <w:p w:rsidR="00E464D8" w:rsidRPr="00E464D8" w:rsidRDefault="00E464D8" w:rsidP="000D5A07">
      <w:pPr>
        <w:pStyle w:val="NormalWeb"/>
        <w:numPr>
          <w:ilvl w:val="0"/>
          <w:numId w:val="22"/>
        </w:numPr>
        <w:spacing w:after="100" w:afterAutospacing="1" w:line="240" w:lineRule="auto"/>
        <w:rPr>
          <w:rFonts w:asciiTheme="minorHAnsi" w:hAnsiTheme="minorHAnsi" w:cstheme="minorHAnsi"/>
        </w:rPr>
      </w:pPr>
      <w:r w:rsidRPr="00E464D8">
        <w:rPr>
          <w:rFonts w:asciiTheme="minorHAnsi" w:hAnsiTheme="minorHAnsi" w:cstheme="minorHAnsi"/>
        </w:rPr>
        <w:t xml:space="preserve">Redundant infrastructure shall be used to ensure </w:t>
      </w:r>
      <w:r w:rsidRPr="00E464D8">
        <w:rPr>
          <w:rStyle w:val="Strong"/>
          <w:rFonts w:asciiTheme="minorHAnsi" w:hAnsiTheme="minorHAnsi" w:cstheme="minorHAnsi"/>
        </w:rPr>
        <w:t>high availability</w:t>
      </w:r>
      <w:r w:rsidRPr="00E464D8">
        <w:rPr>
          <w:rFonts w:asciiTheme="minorHAnsi" w:hAnsiTheme="minorHAnsi" w:cstheme="minorHAnsi"/>
        </w:rPr>
        <w:t>.</w:t>
      </w:r>
    </w:p>
    <w:p w:rsidR="00E464D8" w:rsidRPr="00E464D8" w:rsidRDefault="00E464D8" w:rsidP="000D5A07">
      <w:pPr>
        <w:pStyle w:val="NormalWeb"/>
        <w:numPr>
          <w:ilvl w:val="0"/>
          <w:numId w:val="22"/>
        </w:numPr>
        <w:spacing w:after="100" w:afterAutospacing="1" w:line="240" w:lineRule="auto"/>
        <w:rPr>
          <w:rFonts w:asciiTheme="minorHAnsi" w:hAnsiTheme="minorHAnsi" w:cstheme="minorHAnsi"/>
        </w:rPr>
      </w:pPr>
      <w:r w:rsidRPr="00E464D8">
        <w:rPr>
          <w:rFonts w:asciiTheme="minorHAnsi" w:hAnsiTheme="minorHAnsi" w:cstheme="minorHAnsi"/>
        </w:rPr>
        <w:t>Automated health checks and failover mechanisms shall be in place.</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5.3. USABILITY REQUIREMENTS</w:t>
      </w:r>
    </w:p>
    <w:p w:rsidR="00E464D8" w:rsidRPr="00E464D8" w:rsidRDefault="00E464D8" w:rsidP="000D5A07">
      <w:pPr>
        <w:pStyle w:val="NormalWeb"/>
        <w:numPr>
          <w:ilvl w:val="0"/>
          <w:numId w:val="23"/>
        </w:numPr>
        <w:spacing w:after="100" w:afterAutospacing="1" w:line="240" w:lineRule="auto"/>
        <w:rPr>
          <w:rFonts w:asciiTheme="minorHAnsi" w:hAnsiTheme="minorHAnsi" w:cstheme="minorHAnsi"/>
        </w:rPr>
      </w:pPr>
      <w:r w:rsidRPr="00E464D8">
        <w:rPr>
          <w:rFonts w:asciiTheme="minorHAnsi" w:hAnsiTheme="minorHAnsi" w:cstheme="minorHAnsi"/>
        </w:rPr>
        <w:t xml:space="preserve">The user interface shall be </w:t>
      </w:r>
      <w:r w:rsidRPr="00E464D8">
        <w:rPr>
          <w:rStyle w:val="Strong"/>
          <w:rFonts w:asciiTheme="minorHAnsi" w:hAnsiTheme="minorHAnsi" w:cstheme="minorHAnsi"/>
        </w:rPr>
        <w:t>intuitive and responsive</w:t>
      </w:r>
      <w:r w:rsidRPr="00E464D8">
        <w:rPr>
          <w:rFonts w:asciiTheme="minorHAnsi" w:hAnsiTheme="minorHAnsi" w:cstheme="minorHAnsi"/>
        </w:rPr>
        <w:t xml:space="preserve"> across mobile and desktop platforms.</w:t>
      </w:r>
    </w:p>
    <w:p w:rsidR="00E464D8" w:rsidRPr="00E464D8" w:rsidRDefault="00E464D8" w:rsidP="000D5A07">
      <w:pPr>
        <w:pStyle w:val="NormalWeb"/>
        <w:numPr>
          <w:ilvl w:val="0"/>
          <w:numId w:val="23"/>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follow </w:t>
      </w:r>
      <w:r w:rsidRPr="00E464D8">
        <w:rPr>
          <w:rStyle w:val="Strong"/>
          <w:rFonts w:asciiTheme="minorHAnsi" w:hAnsiTheme="minorHAnsi" w:cstheme="minorHAnsi"/>
        </w:rPr>
        <w:t>accessibility standards</w:t>
      </w:r>
      <w:r w:rsidRPr="00E464D8">
        <w:rPr>
          <w:rFonts w:asciiTheme="minorHAnsi" w:hAnsiTheme="minorHAnsi" w:cstheme="minorHAnsi"/>
        </w:rPr>
        <w:t xml:space="preserve"> (e.g., WCAG 2.1) to support users with disabilities.</w:t>
      </w:r>
    </w:p>
    <w:p w:rsidR="00E464D8" w:rsidRPr="00E464D8" w:rsidRDefault="00E464D8" w:rsidP="000D5A07">
      <w:pPr>
        <w:pStyle w:val="NormalWeb"/>
        <w:numPr>
          <w:ilvl w:val="0"/>
          <w:numId w:val="23"/>
        </w:numPr>
        <w:spacing w:after="100" w:afterAutospacing="1" w:line="240" w:lineRule="auto"/>
        <w:rPr>
          <w:rFonts w:asciiTheme="minorHAnsi" w:hAnsiTheme="minorHAnsi" w:cstheme="minorHAnsi"/>
        </w:rPr>
      </w:pPr>
      <w:r w:rsidRPr="00E464D8">
        <w:rPr>
          <w:rFonts w:asciiTheme="minorHAnsi" w:hAnsiTheme="minorHAnsi" w:cstheme="minorHAnsi"/>
        </w:rPr>
        <w:t xml:space="preserve">Navigation shall be consistent, with </w:t>
      </w:r>
      <w:r w:rsidRPr="00E464D8">
        <w:rPr>
          <w:rStyle w:val="Strong"/>
          <w:rFonts w:asciiTheme="minorHAnsi" w:hAnsiTheme="minorHAnsi" w:cstheme="minorHAnsi"/>
        </w:rPr>
        <w:t>clear feedback</w:t>
      </w:r>
      <w:r w:rsidRPr="00E464D8">
        <w:rPr>
          <w:rFonts w:asciiTheme="minorHAnsi" w:hAnsiTheme="minorHAnsi" w:cstheme="minorHAnsi"/>
        </w:rPr>
        <w:t xml:space="preserve"> and </w:t>
      </w:r>
      <w:r w:rsidRPr="00E464D8">
        <w:rPr>
          <w:rStyle w:val="Strong"/>
          <w:rFonts w:asciiTheme="minorHAnsi" w:hAnsiTheme="minorHAnsi" w:cstheme="minorHAnsi"/>
        </w:rPr>
        <w:t>error messages</w:t>
      </w:r>
      <w:r w:rsidRPr="00E464D8">
        <w:rPr>
          <w:rFonts w:asciiTheme="minorHAnsi" w:hAnsiTheme="minorHAnsi" w:cstheme="minorHAnsi"/>
        </w:rPr>
        <w:t>.</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5.4. SYSTEM HELP REQUIREMENTS</w:t>
      </w:r>
    </w:p>
    <w:p w:rsidR="00E464D8" w:rsidRPr="00E464D8" w:rsidRDefault="00E464D8" w:rsidP="000D5A07">
      <w:pPr>
        <w:pStyle w:val="NormalWeb"/>
        <w:numPr>
          <w:ilvl w:val="0"/>
          <w:numId w:val="24"/>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include </w:t>
      </w:r>
      <w:r w:rsidRPr="00E464D8">
        <w:rPr>
          <w:rStyle w:val="Strong"/>
          <w:rFonts w:asciiTheme="minorHAnsi" w:hAnsiTheme="minorHAnsi" w:cstheme="minorHAnsi"/>
        </w:rPr>
        <w:t>context-sensitive help</w:t>
      </w:r>
      <w:r w:rsidRPr="00E464D8">
        <w:rPr>
          <w:rFonts w:asciiTheme="minorHAnsi" w:hAnsiTheme="minorHAnsi" w:cstheme="minorHAnsi"/>
        </w:rPr>
        <w:t>, tooltips, and FAQs.</w:t>
      </w:r>
    </w:p>
    <w:p w:rsidR="00E464D8" w:rsidRPr="00E464D8" w:rsidRDefault="00E464D8" w:rsidP="000D5A07">
      <w:pPr>
        <w:pStyle w:val="NormalWeb"/>
        <w:numPr>
          <w:ilvl w:val="0"/>
          <w:numId w:val="24"/>
        </w:numPr>
        <w:spacing w:after="100" w:afterAutospacing="1" w:line="240" w:lineRule="auto"/>
        <w:rPr>
          <w:rFonts w:asciiTheme="minorHAnsi" w:hAnsiTheme="minorHAnsi" w:cstheme="minorHAnsi"/>
        </w:rPr>
      </w:pPr>
      <w:r w:rsidRPr="00E464D8">
        <w:rPr>
          <w:rFonts w:asciiTheme="minorHAnsi" w:hAnsiTheme="minorHAnsi" w:cstheme="minorHAnsi"/>
        </w:rPr>
        <w:t xml:space="preserve">A searchable </w:t>
      </w:r>
      <w:r w:rsidRPr="00E464D8">
        <w:rPr>
          <w:rStyle w:val="Strong"/>
          <w:rFonts w:asciiTheme="minorHAnsi" w:hAnsiTheme="minorHAnsi" w:cstheme="minorHAnsi"/>
        </w:rPr>
        <w:t>support documentation portal</w:t>
      </w:r>
      <w:r w:rsidRPr="00E464D8">
        <w:rPr>
          <w:rFonts w:asciiTheme="minorHAnsi" w:hAnsiTheme="minorHAnsi" w:cstheme="minorHAnsi"/>
        </w:rPr>
        <w:t xml:space="preserve"> shall be integrated.</w:t>
      </w:r>
    </w:p>
    <w:p w:rsidR="00E464D8" w:rsidRPr="00E464D8" w:rsidRDefault="00E464D8" w:rsidP="000D5A07">
      <w:pPr>
        <w:pStyle w:val="NormalWeb"/>
        <w:numPr>
          <w:ilvl w:val="0"/>
          <w:numId w:val="24"/>
        </w:numPr>
        <w:spacing w:after="100" w:afterAutospacing="1" w:line="240" w:lineRule="auto"/>
        <w:rPr>
          <w:rFonts w:asciiTheme="minorHAnsi" w:hAnsiTheme="minorHAnsi" w:cstheme="minorHAnsi"/>
        </w:rPr>
      </w:pPr>
      <w:r w:rsidRPr="00E464D8">
        <w:rPr>
          <w:rFonts w:asciiTheme="minorHAnsi" w:hAnsiTheme="minorHAnsi" w:cstheme="minorHAnsi"/>
        </w:rPr>
        <w:t xml:space="preserve">Users shall have access to </w:t>
      </w:r>
      <w:r w:rsidRPr="00E464D8">
        <w:rPr>
          <w:rStyle w:val="Strong"/>
          <w:rFonts w:asciiTheme="minorHAnsi" w:hAnsiTheme="minorHAnsi" w:cstheme="minorHAnsi"/>
        </w:rPr>
        <w:t>live chat or ticket-based support</w:t>
      </w:r>
      <w:r w:rsidRPr="00E464D8">
        <w:rPr>
          <w:rFonts w:asciiTheme="minorHAnsi" w:hAnsiTheme="minorHAnsi" w:cstheme="minorHAnsi"/>
        </w:rPr>
        <w:t xml:space="preserve"> during business hours.</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5.5. PERFORMANCE REQUIREMENTS</w:t>
      </w:r>
    </w:p>
    <w:p w:rsidR="00E464D8" w:rsidRPr="00E464D8" w:rsidRDefault="00E464D8" w:rsidP="000D5A07">
      <w:pPr>
        <w:pStyle w:val="NormalWeb"/>
        <w:numPr>
          <w:ilvl w:val="0"/>
          <w:numId w:val="25"/>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provide </w:t>
      </w:r>
      <w:r w:rsidRPr="00E464D8">
        <w:rPr>
          <w:rStyle w:val="Strong"/>
          <w:rFonts w:asciiTheme="minorHAnsi" w:hAnsiTheme="minorHAnsi" w:cstheme="minorHAnsi"/>
        </w:rPr>
        <w:t>real-time updates</w:t>
      </w:r>
      <w:r w:rsidRPr="00E464D8">
        <w:rPr>
          <w:rFonts w:asciiTheme="minorHAnsi" w:hAnsiTheme="minorHAnsi" w:cstheme="minorHAnsi"/>
        </w:rPr>
        <w:t xml:space="preserve"> (e.g., inventory, delivery status) within </w:t>
      </w:r>
      <w:r w:rsidRPr="00E464D8">
        <w:rPr>
          <w:rStyle w:val="Strong"/>
          <w:rFonts w:asciiTheme="minorHAnsi" w:hAnsiTheme="minorHAnsi" w:cstheme="minorHAnsi"/>
        </w:rPr>
        <w:t>2 seconds</w:t>
      </w:r>
      <w:r w:rsidRPr="00E464D8">
        <w:rPr>
          <w:rFonts w:asciiTheme="minorHAnsi" w:hAnsiTheme="minorHAnsi" w:cstheme="minorHAnsi"/>
        </w:rPr>
        <w:t>.</w:t>
      </w:r>
    </w:p>
    <w:p w:rsidR="00E464D8" w:rsidRPr="00E464D8" w:rsidRDefault="00E464D8" w:rsidP="000D5A07">
      <w:pPr>
        <w:pStyle w:val="NormalWeb"/>
        <w:numPr>
          <w:ilvl w:val="0"/>
          <w:numId w:val="25"/>
        </w:numPr>
        <w:spacing w:after="100" w:afterAutospacing="1" w:line="240" w:lineRule="auto"/>
        <w:rPr>
          <w:rFonts w:asciiTheme="minorHAnsi" w:hAnsiTheme="minorHAnsi" w:cstheme="minorHAnsi"/>
        </w:rPr>
      </w:pPr>
      <w:r w:rsidRPr="00E464D8">
        <w:rPr>
          <w:rFonts w:asciiTheme="minorHAnsi" w:hAnsiTheme="minorHAnsi" w:cstheme="minorHAnsi"/>
        </w:rPr>
        <w:t xml:space="preserve">Page load times shall not exceed </w:t>
      </w:r>
      <w:r w:rsidRPr="00E464D8">
        <w:rPr>
          <w:rStyle w:val="Strong"/>
          <w:rFonts w:asciiTheme="minorHAnsi" w:hAnsiTheme="minorHAnsi" w:cstheme="minorHAnsi"/>
        </w:rPr>
        <w:t>3 seconds</w:t>
      </w:r>
      <w:r w:rsidRPr="00E464D8">
        <w:rPr>
          <w:rFonts w:asciiTheme="minorHAnsi" w:hAnsiTheme="minorHAnsi" w:cstheme="minorHAnsi"/>
        </w:rPr>
        <w:t xml:space="preserve"> under normal conditions.</w:t>
      </w:r>
    </w:p>
    <w:p w:rsidR="00E464D8" w:rsidRPr="00E464D8" w:rsidRDefault="00E464D8" w:rsidP="000D5A07">
      <w:pPr>
        <w:pStyle w:val="NormalWeb"/>
        <w:numPr>
          <w:ilvl w:val="0"/>
          <w:numId w:val="25"/>
        </w:numPr>
        <w:spacing w:after="100" w:afterAutospacing="1" w:line="240" w:lineRule="auto"/>
        <w:rPr>
          <w:rFonts w:asciiTheme="minorHAnsi" w:hAnsiTheme="minorHAnsi" w:cstheme="minorHAnsi"/>
        </w:rPr>
      </w:pPr>
      <w:r w:rsidRPr="00E464D8">
        <w:rPr>
          <w:rFonts w:asciiTheme="minorHAnsi" w:hAnsiTheme="minorHAnsi" w:cstheme="minorHAnsi"/>
        </w:rPr>
        <w:t xml:space="preserve">Background processes (e.g., report generation) shall complete within </w:t>
      </w:r>
      <w:r w:rsidRPr="00E464D8">
        <w:rPr>
          <w:rStyle w:val="Strong"/>
          <w:rFonts w:asciiTheme="minorHAnsi" w:hAnsiTheme="minorHAnsi" w:cstheme="minorHAnsi"/>
        </w:rPr>
        <w:t>acceptable timeframes</w:t>
      </w:r>
      <w:r w:rsidRPr="00E464D8">
        <w:rPr>
          <w:rFonts w:asciiTheme="minorHAnsi" w:hAnsiTheme="minorHAnsi" w:cstheme="minorHAnsi"/>
        </w:rPr>
        <w:t xml:space="preserve"> (&lt;10 seconds).</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5.6. SCALABILITY REQUIREMENTS</w:t>
      </w:r>
    </w:p>
    <w:p w:rsidR="00E464D8" w:rsidRPr="00E464D8" w:rsidRDefault="00E464D8" w:rsidP="00E464D8">
      <w:pPr>
        <w:pStyle w:val="Heading4"/>
        <w:spacing w:before="0" w:line="240" w:lineRule="auto"/>
        <w:rPr>
          <w:rFonts w:asciiTheme="minorHAnsi" w:hAnsiTheme="minorHAnsi" w:cstheme="minorHAnsi"/>
        </w:rPr>
      </w:pPr>
      <w:r w:rsidRPr="00E464D8">
        <w:rPr>
          <w:rStyle w:val="Strong"/>
          <w:rFonts w:asciiTheme="minorHAnsi" w:hAnsiTheme="minorHAnsi" w:cstheme="minorHAnsi"/>
          <w:b/>
          <w:bCs/>
        </w:rPr>
        <w:t>5.6.1. User Scalability</w:t>
      </w:r>
    </w:p>
    <w:p w:rsidR="00E464D8" w:rsidRPr="00E464D8" w:rsidRDefault="00E464D8" w:rsidP="000D5A07">
      <w:pPr>
        <w:pStyle w:val="NormalWeb"/>
        <w:numPr>
          <w:ilvl w:val="0"/>
          <w:numId w:val="26"/>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support </w:t>
      </w:r>
      <w:r w:rsidRPr="00E464D8">
        <w:rPr>
          <w:rStyle w:val="Strong"/>
          <w:rFonts w:asciiTheme="minorHAnsi" w:hAnsiTheme="minorHAnsi" w:cstheme="minorHAnsi"/>
        </w:rPr>
        <w:t>500+ concurrent users</w:t>
      </w:r>
      <w:r w:rsidRPr="00E464D8">
        <w:rPr>
          <w:rFonts w:asciiTheme="minorHAnsi" w:hAnsiTheme="minorHAnsi" w:cstheme="minorHAnsi"/>
        </w:rPr>
        <w:t xml:space="preserve"> without degradation in performance.</w:t>
      </w:r>
    </w:p>
    <w:p w:rsidR="00E464D8" w:rsidRPr="00E464D8" w:rsidRDefault="00E464D8" w:rsidP="000D5A07">
      <w:pPr>
        <w:pStyle w:val="NormalWeb"/>
        <w:numPr>
          <w:ilvl w:val="0"/>
          <w:numId w:val="26"/>
        </w:numPr>
        <w:spacing w:after="100" w:afterAutospacing="1" w:line="240" w:lineRule="auto"/>
        <w:rPr>
          <w:rFonts w:asciiTheme="minorHAnsi" w:hAnsiTheme="minorHAnsi" w:cstheme="minorHAnsi"/>
        </w:rPr>
      </w:pPr>
      <w:r w:rsidRPr="00E464D8">
        <w:rPr>
          <w:rFonts w:asciiTheme="minorHAnsi" w:hAnsiTheme="minorHAnsi" w:cstheme="minorHAnsi"/>
        </w:rPr>
        <w:t>Load balancing shall be implemented to distribute traffic efficiently.</w:t>
      </w:r>
    </w:p>
    <w:p w:rsidR="00E464D8" w:rsidRPr="00E464D8" w:rsidRDefault="00E464D8" w:rsidP="00E464D8">
      <w:pPr>
        <w:pStyle w:val="Heading4"/>
        <w:spacing w:before="0" w:line="240" w:lineRule="auto"/>
        <w:rPr>
          <w:rFonts w:asciiTheme="minorHAnsi" w:hAnsiTheme="minorHAnsi" w:cstheme="minorHAnsi"/>
        </w:rPr>
      </w:pPr>
      <w:r w:rsidRPr="00E464D8">
        <w:rPr>
          <w:rStyle w:val="Strong"/>
          <w:rFonts w:asciiTheme="minorHAnsi" w:hAnsiTheme="minorHAnsi" w:cstheme="minorHAnsi"/>
          <w:b/>
          <w:bCs/>
        </w:rPr>
        <w:t>5.6.2. Application Scalability</w:t>
      </w:r>
    </w:p>
    <w:p w:rsidR="00E464D8" w:rsidRPr="00E464D8" w:rsidRDefault="00E464D8" w:rsidP="000D5A07">
      <w:pPr>
        <w:pStyle w:val="NormalWeb"/>
        <w:numPr>
          <w:ilvl w:val="0"/>
          <w:numId w:val="27"/>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support </w:t>
      </w:r>
      <w:r w:rsidRPr="00E464D8">
        <w:rPr>
          <w:rStyle w:val="Strong"/>
          <w:rFonts w:asciiTheme="minorHAnsi" w:hAnsiTheme="minorHAnsi" w:cstheme="minorHAnsi"/>
        </w:rPr>
        <w:t>future expansion</w:t>
      </w:r>
      <w:r w:rsidRPr="00E464D8">
        <w:rPr>
          <w:rFonts w:asciiTheme="minorHAnsi" w:hAnsiTheme="minorHAnsi" w:cstheme="minorHAnsi"/>
        </w:rPr>
        <w:t xml:space="preserve"> (e.g., new modules, APIs, integrations) without major redesign.</w:t>
      </w:r>
    </w:p>
    <w:p w:rsidR="007A3F13" w:rsidRDefault="00E464D8" w:rsidP="000D5A07">
      <w:pPr>
        <w:pStyle w:val="NormalWeb"/>
        <w:numPr>
          <w:ilvl w:val="0"/>
          <w:numId w:val="27"/>
        </w:numPr>
        <w:spacing w:after="100" w:afterAutospacing="1" w:line="240" w:lineRule="auto"/>
        <w:rPr>
          <w:rFonts w:asciiTheme="minorHAnsi" w:hAnsiTheme="minorHAnsi" w:cstheme="minorHAnsi"/>
        </w:rPr>
      </w:pPr>
      <w:r w:rsidRPr="00E464D8">
        <w:rPr>
          <w:rFonts w:asciiTheme="minorHAnsi" w:hAnsiTheme="minorHAnsi" w:cstheme="minorHAnsi"/>
        </w:rPr>
        <w:t xml:space="preserve">Database and storage solutions shall be scalable to handle </w:t>
      </w:r>
      <w:r w:rsidRPr="00E464D8">
        <w:rPr>
          <w:rStyle w:val="Strong"/>
          <w:rFonts w:asciiTheme="minorHAnsi" w:hAnsiTheme="minorHAnsi" w:cstheme="minorHAnsi"/>
        </w:rPr>
        <w:t>growing data volumes</w:t>
      </w:r>
      <w:r w:rsidRPr="00E464D8">
        <w:rPr>
          <w:rFonts w:asciiTheme="minorHAnsi" w:hAnsiTheme="minorHAnsi" w:cstheme="minorHAnsi"/>
        </w:rPr>
        <w:t>.</w:t>
      </w:r>
    </w:p>
    <w:p w:rsidR="001D1741" w:rsidRPr="001D1741" w:rsidRDefault="001D1741" w:rsidP="001D1741">
      <w:pPr>
        <w:pStyle w:val="Title"/>
        <w:rPr>
          <w:rFonts w:asciiTheme="minorHAnsi" w:hAnsiTheme="minorHAnsi" w:cstheme="minorHAnsi"/>
        </w:rPr>
      </w:pPr>
      <w:r w:rsidRPr="001D1741">
        <w:rPr>
          <w:rStyle w:val="Strong"/>
          <w:rFonts w:asciiTheme="minorHAnsi" w:hAnsiTheme="minorHAnsi" w:cstheme="minorHAnsi"/>
          <w:b w:val="0"/>
          <w:bCs w:val="0"/>
        </w:rPr>
        <w:lastRenderedPageBreak/>
        <w:t>6. INTERFACE REQUIREMENTS</w:t>
      </w:r>
    </w:p>
    <w:p w:rsidR="001D1741" w:rsidRPr="001D1741" w:rsidRDefault="001D1741" w:rsidP="001D1741">
      <w:pPr>
        <w:pStyle w:val="Heading3"/>
        <w:rPr>
          <w:rFonts w:asciiTheme="minorHAnsi" w:hAnsiTheme="minorHAnsi" w:cstheme="minorHAnsi"/>
        </w:rPr>
      </w:pPr>
      <w:r w:rsidRPr="001D1741">
        <w:rPr>
          <w:rStyle w:val="Strong"/>
          <w:rFonts w:asciiTheme="minorHAnsi" w:hAnsiTheme="minorHAnsi" w:cstheme="minorHAnsi"/>
          <w:b/>
          <w:bCs/>
        </w:rPr>
        <w:t>6.1 USER INTERFACE REQUIREMENTS</w:t>
      </w:r>
    </w:p>
    <w:p w:rsidR="001D1741" w:rsidRPr="001D1741" w:rsidRDefault="001D1741" w:rsidP="000D5A07">
      <w:pPr>
        <w:pStyle w:val="NormalWeb"/>
        <w:numPr>
          <w:ilvl w:val="0"/>
          <w:numId w:val="28"/>
        </w:numPr>
        <w:spacing w:before="100" w:beforeAutospacing="1" w:after="100" w:afterAutospacing="1" w:line="240" w:lineRule="auto"/>
        <w:rPr>
          <w:rFonts w:asciiTheme="minorHAnsi" w:hAnsiTheme="minorHAnsi" w:cstheme="minorHAnsi"/>
        </w:rPr>
      </w:pPr>
      <w:r w:rsidRPr="001D1741">
        <w:rPr>
          <w:rStyle w:val="Strong"/>
          <w:rFonts w:asciiTheme="minorHAnsi" w:hAnsiTheme="minorHAnsi" w:cstheme="minorHAnsi"/>
        </w:rPr>
        <w:t>Responsive design for mobile and desktop</w:t>
      </w:r>
      <w:r w:rsidRPr="001D1741">
        <w:rPr>
          <w:rFonts w:asciiTheme="minorHAnsi" w:hAnsiTheme="minorHAnsi" w:cstheme="minorHAnsi"/>
        </w:rPr>
        <w:t xml:space="preserve"> The system shall provide a user interface that automatically adapts to different screen sizes and devices, ensuring a consistent and user-friendly experience across </w:t>
      </w:r>
      <w:proofErr w:type="spellStart"/>
      <w:r w:rsidRPr="001D1741">
        <w:rPr>
          <w:rFonts w:asciiTheme="minorHAnsi" w:hAnsiTheme="minorHAnsi" w:cstheme="minorHAnsi"/>
        </w:rPr>
        <w:t>smartphones</w:t>
      </w:r>
      <w:proofErr w:type="spellEnd"/>
      <w:r w:rsidRPr="001D1741">
        <w:rPr>
          <w:rFonts w:asciiTheme="minorHAnsi" w:hAnsiTheme="minorHAnsi" w:cstheme="minorHAnsi"/>
        </w:rPr>
        <w:t>, tablets, and desktop computers.</w:t>
      </w:r>
    </w:p>
    <w:p w:rsidR="001D1741" w:rsidRPr="001D1741" w:rsidRDefault="001D1741" w:rsidP="001D1741">
      <w:pPr>
        <w:pStyle w:val="NormalWeb"/>
        <w:rPr>
          <w:rFonts w:asciiTheme="minorHAnsi" w:hAnsiTheme="minorHAnsi" w:cstheme="minorHAnsi"/>
        </w:rPr>
      </w:pPr>
      <w:r w:rsidRPr="001D1741">
        <w:rPr>
          <w:rStyle w:val="Emphasis"/>
          <w:rFonts w:asciiTheme="minorHAnsi" w:hAnsiTheme="minorHAnsi" w:cstheme="minorHAnsi"/>
        </w:rPr>
        <w:t>Definition</w:t>
      </w:r>
      <w:r w:rsidRPr="001D1741">
        <w:rPr>
          <w:rFonts w:asciiTheme="minorHAnsi" w:hAnsiTheme="minorHAnsi" w:cstheme="minorHAnsi"/>
        </w:rPr>
        <w:t xml:space="preserve">: A </w:t>
      </w:r>
      <w:r w:rsidRPr="001D1741">
        <w:rPr>
          <w:rStyle w:val="Strong"/>
          <w:rFonts w:asciiTheme="minorHAnsi" w:hAnsiTheme="minorHAnsi" w:cstheme="minorHAnsi"/>
        </w:rPr>
        <w:t>responsive UI</w:t>
      </w:r>
      <w:r w:rsidRPr="001D1741">
        <w:rPr>
          <w:rFonts w:asciiTheme="minorHAnsi" w:hAnsiTheme="minorHAnsi" w:cstheme="minorHAnsi"/>
        </w:rPr>
        <w:t xml:space="preserve"> adjusts layout and elements based on device type, improving usability and accessibility.</w:t>
      </w:r>
    </w:p>
    <w:p w:rsidR="001D1741" w:rsidRPr="001D1741" w:rsidRDefault="001D1741" w:rsidP="001D1741">
      <w:pPr>
        <w:pStyle w:val="Heading3"/>
        <w:rPr>
          <w:rFonts w:asciiTheme="minorHAnsi" w:hAnsiTheme="minorHAnsi" w:cstheme="minorHAnsi"/>
        </w:rPr>
      </w:pPr>
      <w:r w:rsidRPr="001D1741">
        <w:rPr>
          <w:rStyle w:val="Strong"/>
          <w:rFonts w:asciiTheme="minorHAnsi" w:hAnsiTheme="minorHAnsi" w:cstheme="minorHAnsi"/>
          <w:b/>
          <w:bCs/>
        </w:rPr>
        <w:t>6.2 SYSTEM INTERFACE REQUIREMENTS</w:t>
      </w:r>
    </w:p>
    <w:p w:rsidR="001D1741" w:rsidRPr="001D1741" w:rsidRDefault="001D1741" w:rsidP="000D5A07">
      <w:pPr>
        <w:pStyle w:val="NormalWeb"/>
        <w:numPr>
          <w:ilvl w:val="0"/>
          <w:numId w:val="29"/>
        </w:numPr>
        <w:spacing w:before="100" w:beforeAutospacing="1" w:after="100" w:afterAutospacing="1" w:line="240" w:lineRule="auto"/>
        <w:rPr>
          <w:rFonts w:asciiTheme="minorHAnsi" w:hAnsiTheme="minorHAnsi" w:cstheme="minorHAnsi"/>
        </w:rPr>
      </w:pPr>
      <w:r w:rsidRPr="001D1741">
        <w:rPr>
          <w:rStyle w:val="Strong"/>
          <w:rFonts w:asciiTheme="minorHAnsi" w:hAnsiTheme="minorHAnsi" w:cstheme="minorHAnsi"/>
        </w:rPr>
        <w:t>APIs for ERP, CRM, and GPS systems</w:t>
      </w:r>
      <w:r w:rsidRPr="001D1741">
        <w:rPr>
          <w:rFonts w:asciiTheme="minorHAnsi" w:hAnsiTheme="minorHAnsi" w:cstheme="minorHAnsi"/>
        </w:rPr>
        <w:t xml:space="preserve"> The system shall expose and consume </w:t>
      </w:r>
      <w:r w:rsidRPr="001D1741">
        <w:rPr>
          <w:rStyle w:val="Strong"/>
          <w:rFonts w:asciiTheme="minorHAnsi" w:hAnsiTheme="minorHAnsi" w:cstheme="minorHAnsi"/>
        </w:rPr>
        <w:t>Application Programming Interfaces (APIs)</w:t>
      </w:r>
      <w:r w:rsidRPr="001D1741">
        <w:rPr>
          <w:rFonts w:asciiTheme="minorHAnsi" w:hAnsiTheme="minorHAnsi" w:cstheme="minorHAnsi"/>
        </w:rPr>
        <w:t xml:space="preserve"> to integrate with external platforms such as:</w:t>
      </w:r>
    </w:p>
    <w:p w:rsidR="001D1741" w:rsidRPr="001D1741" w:rsidRDefault="001D1741" w:rsidP="000D5A07">
      <w:pPr>
        <w:pStyle w:val="NormalWeb"/>
        <w:numPr>
          <w:ilvl w:val="1"/>
          <w:numId w:val="29"/>
        </w:numPr>
        <w:spacing w:before="100" w:beforeAutospacing="1" w:after="100" w:afterAutospacing="1" w:line="240" w:lineRule="auto"/>
        <w:rPr>
          <w:rFonts w:asciiTheme="minorHAnsi" w:hAnsiTheme="minorHAnsi" w:cstheme="minorHAnsi"/>
        </w:rPr>
      </w:pPr>
      <w:r w:rsidRPr="001D1741">
        <w:rPr>
          <w:rStyle w:val="Strong"/>
          <w:rFonts w:asciiTheme="minorHAnsi" w:hAnsiTheme="minorHAnsi" w:cstheme="minorHAnsi"/>
        </w:rPr>
        <w:t>ERP (Enterprise Resource Planning)</w:t>
      </w:r>
      <w:r w:rsidRPr="001D1741">
        <w:rPr>
          <w:rFonts w:asciiTheme="minorHAnsi" w:hAnsiTheme="minorHAnsi" w:cstheme="minorHAnsi"/>
        </w:rPr>
        <w:t xml:space="preserve"> for inventory, billing, and procurement</w:t>
      </w:r>
    </w:p>
    <w:p w:rsidR="001D1741" w:rsidRPr="001D1741" w:rsidRDefault="001D1741" w:rsidP="000D5A07">
      <w:pPr>
        <w:pStyle w:val="NormalWeb"/>
        <w:numPr>
          <w:ilvl w:val="1"/>
          <w:numId w:val="29"/>
        </w:numPr>
        <w:spacing w:before="100" w:beforeAutospacing="1" w:after="100" w:afterAutospacing="1" w:line="240" w:lineRule="auto"/>
        <w:rPr>
          <w:rFonts w:asciiTheme="minorHAnsi" w:hAnsiTheme="minorHAnsi" w:cstheme="minorHAnsi"/>
        </w:rPr>
      </w:pPr>
      <w:r w:rsidRPr="001D1741">
        <w:rPr>
          <w:rStyle w:val="Strong"/>
          <w:rFonts w:asciiTheme="minorHAnsi" w:hAnsiTheme="minorHAnsi" w:cstheme="minorHAnsi"/>
        </w:rPr>
        <w:t>CRM (Customer Relationship Management)</w:t>
      </w:r>
      <w:r w:rsidRPr="001D1741">
        <w:rPr>
          <w:rFonts w:asciiTheme="minorHAnsi" w:hAnsiTheme="minorHAnsi" w:cstheme="minorHAnsi"/>
        </w:rPr>
        <w:t xml:space="preserve"> for customer data and communication</w:t>
      </w:r>
    </w:p>
    <w:p w:rsidR="001D1741" w:rsidRPr="001D1741" w:rsidRDefault="001D1741" w:rsidP="000D5A07">
      <w:pPr>
        <w:pStyle w:val="NormalWeb"/>
        <w:numPr>
          <w:ilvl w:val="1"/>
          <w:numId w:val="29"/>
        </w:numPr>
        <w:spacing w:before="100" w:beforeAutospacing="1" w:after="100" w:afterAutospacing="1" w:line="240" w:lineRule="auto"/>
        <w:rPr>
          <w:rFonts w:asciiTheme="minorHAnsi" w:hAnsiTheme="minorHAnsi" w:cstheme="minorHAnsi"/>
        </w:rPr>
      </w:pPr>
      <w:r w:rsidRPr="001D1741">
        <w:rPr>
          <w:rStyle w:val="Strong"/>
          <w:rFonts w:asciiTheme="minorHAnsi" w:hAnsiTheme="minorHAnsi" w:cstheme="minorHAnsi"/>
        </w:rPr>
        <w:t>GPS systems</w:t>
      </w:r>
      <w:r w:rsidRPr="001D1741">
        <w:rPr>
          <w:rFonts w:asciiTheme="minorHAnsi" w:hAnsiTheme="minorHAnsi" w:cstheme="minorHAnsi"/>
        </w:rPr>
        <w:t xml:space="preserve"> for real-time tracking and route optimization</w:t>
      </w:r>
    </w:p>
    <w:p w:rsidR="001D1741" w:rsidRDefault="001D1741" w:rsidP="001D1741">
      <w:pPr>
        <w:pStyle w:val="NormalWeb"/>
        <w:rPr>
          <w:rFonts w:asciiTheme="minorHAnsi" w:hAnsiTheme="minorHAnsi" w:cstheme="minorHAnsi"/>
        </w:rPr>
      </w:pPr>
      <w:r w:rsidRPr="001D1741">
        <w:rPr>
          <w:rStyle w:val="Emphasis"/>
          <w:rFonts w:asciiTheme="minorHAnsi" w:hAnsiTheme="minorHAnsi" w:cstheme="minorHAnsi"/>
        </w:rPr>
        <w:t>Definition</w:t>
      </w:r>
      <w:r w:rsidRPr="001D1741">
        <w:rPr>
          <w:rFonts w:asciiTheme="minorHAnsi" w:hAnsiTheme="minorHAnsi" w:cstheme="minorHAnsi"/>
        </w:rPr>
        <w:t xml:space="preserve">: A </w:t>
      </w:r>
      <w:r w:rsidRPr="001D1741">
        <w:rPr>
          <w:rStyle w:val="Strong"/>
          <w:rFonts w:asciiTheme="minorHAnsi" w:hAnsiTheme="minorHAnsi" w:cstheme="minorHAnsi"/>
        </w:rPr>
        <w:t>system interface</w:t>
      </w:r>
      <w:r w:rsidRPr="001D1741">
        <w:rPr>
          <w:rFonts w:asciiTheme="minorHAnsi" w:hAnsiTheme="minorHAnsi" w:cstheme="minorHAnsi"/>
        </w:rPr>
        <w:t xml:space="preserve"> enables communication between software components or external systems, typically through APIs or web services.</w:t>
      </w: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pPr>
      <w:r>
        <w:lastRenderedPageBreak/>
        <w:t xml:space="preserve">Certainly! Here's a </w:t>
      </w:r>
      <w:r>
        <w:rPr>
          <w:rStyle w:val="Strong"/>
        </w:rPr>
        <w:t>Business Glossary</w:t>
      </w:r>
      <w:r>
        <w:t xml:space="preserve"> tailored to your logistics and inventory management system. This section defines key terms used throughout your documentation to ensure clarity and consistency:</w:t>
      </w:r>
    </w:p>
    <w:p w:rsidR="001D1741" w:rsidRDefault="005D49CC" w:rsidP="001D1741">
      <w:r>
        <w:pict>
          <v:rect id="_x0000_i1032" style="width:0;height:1.5pt" o:hralign="center" o:hrstd="t" o:hr="t" fillcolor="#a0a0a0" stroked="f"/>
        </w:pict>
      </w:r>
    </w:p>
    <w:p w:rsidR="001D1741" w:rsidRDefault="001D1741" w:rsidP="001D1741">
      <w:pPr>
        <w:pStyle w:val="Heading2"/>
      </w:pPr>
      <w:r>
        <w:rPr>
          <w:rStyle w:val="Strong"/>
          <w:b/>
          <w:bCs/>
        </w:rPr>
        <w:t>BUSINESS GLOSSARY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39"/>
        <w:gridCol w:w="7499"/>
      </w:tblGrid>
      <w:tr w:rsidR="001D1741" w:rsidTr="001D1741">
        <w:trPr>
          <w:tblHeader/>
          <w:tblCellSpacing w:w="15" w:type="dxa"/>
        </w:trPr>
        <w:tc>
          <w:tcPr>
            <w:tcW w:w="0" w:type="auto"/>
            <w:vAlign w:val="center"/>
            <w:hideMark/>
          </w:tcPr>
          <w:p w:rsidR="001D1741" w:rsidRDefault="001D1741">
            <w:pPr>
              <w:jc w:val="center"/>
              <w:rPr>
                <w:b/>
                <w:bCs/>
                <w:sz w:val="24"/>
                <w:szCs w:val="24"/>
              </w:rPr>
            </w:pPr>
            <w:r>
              <w:rPr>
                <w:rStyle w:val="Strong"/>
              </w:rPr>
              <w:t>Term</w:t>
            </w:r>
          </w:p>
        </w:tc>
        <w:tc>
          <w:tcPr>
            <w:tcW w:w="0" w:type="auto"/>
            <w:vAlign w:val="center"/>
            <w:hideMark/>
          </w:tcPr>
          <w:p w:rsidR="001D1741" w:rsidRDefault="001D1741">
            <w:pPr>
              <w:jc w:val="center"/>
              <w:rPr>
                <w:b/>
                <w:bCs/>
                <w:sz w:val="24"/>
                <w:szCs w:val="24"/>
              </w:rPr>
            </w:pPr>
            <w:r>
              <w:rPr>
                <w:rStyle w:val="Strong"/>
              </w:rPr>
              <w:t>Definition</w:t>
            </w:r>
          </w:p>
        </w:tc>
      </w:tr>
      <w:tr w:rsidR="001D1741" w:rsidTr="001D1741">
        <w:trPr>
          <w:tblCellSpacing w:w="15" w:type="dxa"/>
        </w:trPr>
        <w:tc>
          <w:tcPr>
            <w:tcW w:w="0" w:type="auto"/>
            <w:vAlign w:val="center"/>
            <w:hideMark/>
          </w:tcPr>
          <w:p w:rsidR="001D1741" w:rsidRDefault="001D1741">
            <w:pPr>
              <w:rPr>
                <w:sz w:val="24"/>
                <w:szCs w:val="24"/>
              </w:rPr>
            </w:pPr>
            <w:r>
              <w:rPr>
                <w:rStyle w:val="Strong"/>
              </w:rPr>
              <w:t>Product</w:t>
            </w:r>
          </w:p>
        </w:tc>
        <w:tc>
          <w:tcPr>
            <w:tcW w:w="0" w:type="auto"/>
            <w:vAlign w:val="center"/>
            <w:hideMark/>
          </w:tcPr>
          <w:p w:rsidR="001D1741" w:rsidRDefault="001D1741">
            <w:pPr>
              <w:rPr>
                <w:sz w:val="24"/>
                <w:szCs w:val="24"/>
              </w:rPr>
            </w:pPr>
            <w:r>
              <w:t>An item stored, managed, or delivered through the system.</w:t>
            </w:r>
          </w:p>
        </w:tc>
      </w:tr>
      <w:tr w:rsidR="001D1741" w:rsidTr="001D1741">
        <w:trPr>
          <w:tblCellSpacing w:w="15" w:type="dxa"/>
        </w:trPr>
        <w:tc>
          <w:tcPr>
            <w:tcW w:w="0" w:type="auto"/>
            <w:vAlign w:val="center"/>
            <w:hideMark/>
          </w:tcPr>
          <w:p w:rsidR="001D1741" w:rsidRDefault="001D1741">
            <w:pPr>
              <w:rPr>
                <w:sz w:val="24"/>
                <w:szCs w:val="24"/>
              </w:rPr>
            </w:pPr>
            <w:r>
              <w:rPr>
                <w:rStyle w:val="Strong"/>
              </w:rPr>
              <w:t>Order</w:t>
            </w:r>
          </w:p>
        </w:tc>
        <w:tc>
          <w:tcPr>
            <w:tcW w:w="0" w:type="auto"/>
            <w:vAlign w:val="center"/>
            <w:hideMark/>
          </w:tcPr>
          <w:p w:rsidR="001D1741" w:rsidRDefault="001D1741">
            <w:pPr>
              <w:rPr>
                <w:sz w:val="24"/>
                <w:szCs w:val="24"/>
              </w:rPr>
            </w:pPr>
            <w:r>
              <w:t>A request made by a customer for one or more products.</w:t>
            </w:r>
          </w:p>
        </w:tc>
      </w:tr>
      <w:tr w:rsidR="001D1741" w:rsidTr="001D1741">
        <w:trPr>
          <w:tblCellSpacing w:w="15" w:type="dxa"/>
        </w:trPr>
        <w:tc>
          <w:tcPr>
            <w:tcW w:w="0" w:type="auto"/>
            <w:vAlign w:val="center"/>
            <w:hideMark/>
          </w:tcPr>
          <w:p w:rsidR="001D1741" w:rsidRDefault="001D1741">
            <w:pPr>
              <w:rPr>
                <w:sz w:val="24"/>
                <w:szCs w:val="24"/>
              </w:rPr>
            </w:pPr>
            <w:r>
              <w:rPr>
                <w:rStyle w:val="Strong"/>
              </w:rPr>
              <w:t>Customer</w:t>
            </w:r>
          </w:p>
        </w:tc>
        <w:tc>
          <w:tcPr>
            <w:tcW w:w="0" w:type="auto"/>
            <w:vAlign w:val="center"/>
            <w:hideMark/>
          </w:tcPr>
          <w:p w:rsidR="001D1741" w:rsidRDefault="001D1741">
            <w:pPr>
              <w:rPr>
                <w:sz w:val="24"/>
                <w:szCs w:val="24"/>
              </w:rPr>
            </w:pPr>
            <w:r>
              <w:t>An individual or organization placing orders and receiving deliveries.</w:t>
            </w:r>
          </w:p>
        </w:tc>
      </w:tr>
      <w:tr w:rsidR="001D1741" w:rsidTr="001D1741">
        <w:trPr>
          <w:tblCellSpacing w:w="15" w:type="dxa"/>
        </w:trPr>
        <w:tc>
          <w:tcPr>
            <w:tcW w:w="0" w:type="auto"/>
            <w:vAlign w:val="center"/>
            <w:hideMark/>
          </w:tcPr>
          <w:p w:rsidR="001D1741" w:rsidRDefault="001D1741">
            <w:pPr>
              <w:rPr>
                <w:sz w:val="24"/>
                <w:szCs w:val="24"/>
              </w:rPr>
            </w:pPr>
            <w:r>
              <w:rPr>
                <w:rStyle w:val="Strong"/>
              </w:rPr>
              <w:t>Delivery</w:t>
            </w:r>
          </w:p>
        </w:tc>
        <w:tc>
          <w:tcPr>
            <w:tcW w:w="0" w:type="auto"/>
            <w:vAlign w:val="center"/>
            <w:hideMark/>
          </w:tcPr>
          <w:p w:rsidR="001D1741" w:rsidRDefault="001D1741">
            <w:pPr>
              <w:rPr>
                <w:sz w:val="24"/>
                <w:szCs w:val="24"/>
              </w:rPr>
            </w:pPr>
            <w:r>
              <w:t>The process of transporting products from the warehouse to the customer.</w:t>
            </w:r>
          </w:p>
        </w:tc>
      </w:tr>
      <w:tr w:rsidR="001D1741" w:rsidTr="001D1741">
        <w:trPr>
          <w:tblCellSpacing w:w="15" w:type="dxa"/>
        </w:trPr>
        <w:tc>
          <w:tcPr>
            <w:tcW w:w="0" w:type="auto"/>
            <w:vAlign w:val="center"/>
            <w:hideMark/>
          </w:tcPr>
          <w:p w:rsidR="001D1741" w:rsidRDefault="001D1741">
            <w:pPr>
              <w:rPr>
                <w:sz w:val="24"/>
                <w:szCs w:val="24"/>
              </w:rPr>
            </w:pPr>
            <w:r>
              <w:rPr>
                <w:rStyle w:val="Strong"/>
              </w:rPr>
              <w:t>Driver</w:t>
            </w:r>
          </w:p>
        </w:tc>
        <w:tc>
          <w:tcPr>
            <w:tcW w:w="0" w:type="auto"/>
            <w:vAlign w:val="center"/>
            <w:hideMark/>
          </w:tcPr>
          <w:p w:rsidR="001D1741" w:rsidRDefault="001D1741">
            <w:pPr>
              <w:rPr>
                <w:sz w:val="24"/>
                <w:szCs w:val="24"/>
              </w:rPr>
            </w:pPr>
            <w:r>
              <w:t>A person responsible for executing deliveries using assigned vehicles.</w:t>
            </w:r>
          </w:p>
        </w:tc>
      </w:tr>
      <w:tr w:rsidR="001D1741" w:rsidTr="001D1741">
        <w:trPr>
          <w:tblCellSpacing w:w="15" w:type="dxa"/>
        </w:trPr>
        <w:tc>
          <w:tcPr>
            <w:tcW w:w="0" w:type="auto"/>
            <w:vAlign w:val="center"/>
            <w:hideMark/>
          </w:tcPr>
          <w:p w:rsidR="001D1741" w:rsidRDefault="001D1741">
            <w:pPr>
              <w:rPr>
                <w:sz w:val="24"/>
                <w:szCs w:val="24"/>
              </w:rPr>
            </w:pPr>
            <w:r>
              <w:rPr>
                <w:rStyle w:val="Strong"/>
              </w:rPr>
              <w:t>Vehicle</w:t>
            </w:r>
          </w:p>
        </w:tc>
        <w:tc>
          <w:tcPr>
            <w:tcW w:w="0" w:type="auto"/>
            <w:vAlign w:val="center"/>
            <w:hideMark/>
          </w:tcPr>
          <w:p w:rsidR="001D1741" w:rsidRDefault="001D1741">
            <w:pPr>
              <w:rPr>
                <w:sz w:val="24"/>
                <w:szCs w:val="24"/>
              </w:rPr>
            </w:pPr>
            <w:r>
              <w:t>A transport unit used to carry products during delivery operations.</w:t>
            </w:r>
          </w:p>
        </w:tc>
      </w:tr>
      <w:tr w:rsidR="001D1741" w:rsidTr="001D1741">
        <w:trPr>
          <w:tblCellSpacing w:w="15" w:type="dxa"/>
        </w:trPr>
        <w:tc>
          <w:tcPr>
            <w:tcW w:w="0" w:type="auto"/>
            <w:vAlign w:val="center"/>
            <w:hideMark/>
          </w:tcPr>
          <w:p w:rsidR="001D1741" w:rsidRDefault="001D1741">
            <w:pPr>
              <w:rPr>
                <w:sz w:val="24"/>
                <w:szCs w:val="24"/>
              </w:rPr>
            </w:pPr>
            <w:r>
              <w:rPr>
                <w:rStyle w:val="Strong"/>
              </w:rPr>
              <w:t>Inventory</w:t>
            </w:r>
          </w:p>
        </w:tc>
        <w:tc>
          <w:tcPr>
            <w:tcW w:w="0" w:type="auto"/>
            <w:vAlign w:val="center"/>
            <w:hideMark/>
          </w:tcPr>
          <w:p w:rsidR="001D1741" w:rsidRDefault="001D1741">
            <w:pPr>
              <w:rPr>
                <w:sz w:val="24"/>
                <w:szCs w:val="24"/>
              </w:rPr>
            </w:pPr>
            <w:r>
              <w:t>The total stock of products available for sale or distribution.</w:t>
            </w:r>
          </w:p>
        </w:tc>
      </w:tr>
      <w:tr w:rsidR="001D1741" w:rsidTr="001D1741">
        <w:trPr>
          <w:tblCellSpacing w:w="15" w:type="dxa"/>
        </w:trPr>
        <w:tc>
          <w:tcPr>
            <w:tcW w:w="0" w:type="auto"/>
            <w:vAlign w:val="center"/>
            <w:hideMark/>
          </w:tcPr>
          <w:p w:rsidR="001D1741" w:rsidRDefault="001D1741">
            <w:pPr>
              <w:rPr>
                <w:sz w:val="24"/>
                <w:szCs w:val="24"/>
              </w:rPr>
            </w:pPr>
            <w:r>
              <w:rPr>
                <w:rStyle w:val="Strong"/>
              </w:rPr>
              <w:t>Stock Quantity</w:t>
            </w:r>
          </w:p>
        </w:tc>
        <w:tc>
          <w:tcPr>
            <w:tcW w:w="0" w:type="auto"/>
            <w:vAlign w:val="center"/>
            <w:hideMark/>
          </w:tcPr>
          <w:p w:rsidR="001D1741" w:rsidRDefault="001D1741">
            <w:pPr>
              <w:rPr>
                <w:sz w:val="24"/>
                <w:szCs w:val="24"/>
              </w:rPr>
            </w:pPr>
            <w:r>
              <w:t>The number of units of a product currently available in inventory.</w:t>
            </w:r>
          </w:p>
        </w:tc>
      </w:tr>
      <w:tr w:rsidR="001D1741" w:rsidTr="001D1741">
        <w:trPr>
          <w:tblCellSpacing w:w="15" w:type="dxa"/>
        </w:trPr>
        <w:tc>
          <w:tcPr>
            <w:tcW w:w="0" w:type="auto"/>
            <w:vAlign w:val="center"/>
            <w:hideMark/>
          </w:tcPr>
          <w:p w:rsidR="001D1741" w:rsidRDefault="001D1741">
            <w:pPr>
              <w:rPr>
                <w:sz w:val="24"/>
                <w:szCs w:val="24"/>
              </w:rPr>
            </w:pPr>
            <w:r>
              <w:rPr>
                <w:rStyle w:val="Strong"/>
              </w:rPr>
              <w:t>Order Status</w:t>
            </w:r>
          </w:p>
        </w:tc>
        <w:tc>
          <w:tcPr>
            <w:tcW w:w="0" w:type="auto"/>
            <w:vAlign w:val="center"/>
            <w:hideMark/>
          </w:tcPr>
          <w:p w:rsidR="001D1741" w:rsidRDefault="001D1741">
            <w:pPr>
              <w:rPr>
                <w:sz w:val="24"/>
                <w:szCs w:val="24"/>
              </w:rPr>
            </w:pPr>
            <w:r>
              <w:t>The current state of an order (e.g., Pending, Shipped, Delivered).</w:t>
            </w:r>
          </w:p>
        </w:tc>
      </w:tr>
      <w:tr w:rsidR="001D1741" w:rsidTr="001D1741">
        <w:trPr>
          <w:tblCellSpacing w:w="15" w:type="dxa"/>
        </w:trPr>
        <w:tc>
          <w:tcPr>
            <w:tcW w:w="0" w:type="auto"/>
            <w:vAlign w:val="center"/>
            <w:hideMark/>
          </w:tcPr>
          <w:p w:rsidR="001D1741" w:rsidRDefault="001D1741">
            <w:pPr>
              <w:rPr>
                <w:sz w:val="24"/>
                <w:szCs w:val="24"/>
              </w:rPr>
            </w:pPr>
            <w:r>
              <w:rPr>
                <w:rStyle w:val="Strong"/>
              </w:rPr>
              <w:t>Proof of Delivery</w:t>
            </w:r>
          </w:p>
        </w:tc>
        <w:tc>
          <w:tcPr>
            <w:tcW w:w="0" w:type="auto"/>
            <w:vAlign w:val="center"/>
            <w:hideMark/>
          </w:tcPr>
          <w:p w:rsidR="001D1741" w:rsidRDefault="001D1741">
            <w:pPr>
              <w:rPr>
                <w:sz w:val="24"/>
                <w:szCs w:val="24"/>
              </w:rPr>
            </w:pPr>
            <w:r>
              <w:t>Evidence confirming that a delivery has been completed (e.g., signature, photo).</w:t>
            </w:r>
          </w:p>
        </w:tc>
      </w:tr>
      <w:tr w:rsidR="001D1741" w:rsidTr="001D1741">
        <w:trPr>
          <w:tblCellSpacing w:w="15" w:type="dxa"/>
        </w:trPr>
        <w:tc>
          <w:tcPr>
            <w:tcW w:w="0" w:type="auto"/>
            <w:vAlign w:val="center"/>
            <w:hideMark/>
          </w:tcPr>
          <w:p w:rsidR="001D1741" w:rsidRDefault="001D1741">
            <w:pPr>
              <w:rPr>
                <w:sz w:val="24"/>
                <w:szCs w:val="24"/>
              </w:rPr>
            </w:pPr>
            <w:r>
              <w:rPr>
                <w:rStyle w:val="Strong"/>
              </w:rPr>
              <w:t>ERP System</w:t>
            </w:r>
          </w:p>
        </w:tc>
        <w:tc>
          <w:tcPr>
            <w:tcW w:w="0" w:type="auto"/>
            <w:vAlign w:val="center"/>
            <w:hideMark/>
          </w:tcPr>
          <w:p w:rsidR="001D1741" w:rsidRDefault="001D1741">
            <w:pPr>
              <w:rPr>
                <w:sz w:val="24"/>
                <w:szCs w:val="24"/>
              </w:rPr>
            </w:pPr>
            <w:r>
              <w:t>Enterprise Resource Planning software used for managing business operations.</w:t>
            </w:r>
          </w:p>
        </w:tc>
      </w:tr>
      <w:tr w:rsidR="001D1741" w:rsidTr="001D1741">
        <w:trPr>
          <w:tblCellSpacing w:w="15" w:type="dxa"/>
        </w:trPr>
        <w:tc>
          <w:tcPr>
            <w:tcW w:w="0" w:type="auto"/>
            <w:vAlign w:val="center"/>
            <w:hideMark/>
          </w:tcPr>
          <w:p w:rsidR="001D1741" w:rsidRDefault="001D1741">
            <w:pPr>
              <w:rPr>
                <w:sz w:val="24"/>
                <w:szCs w:val="24"/>
              </w:rPr>
            </w:pPr>
            <w:r>
              <w:rPr>
                <w:rStyle w:val="Strong"/>
              </w:rPr>
              <w:t>CRM System</w:t>
            </w:r>
          </w:p>
        </w:tc>
        <w:tc>
          <w:tcPr>
            <w:tcW w:w="0" w:type="auto"/>
            <w:vAlign w:val="center"/>
            <w:hideMark/>
          </w:tcPr>
          <w:p w:rsidR="001D1741" w:rsidRDefault="001D1741">
            <w:pPr>
              <w:rPr>
                <w:sz w:val="24"/>
                <w:szCs w:val="24"/>
              </w:rPr>
            </w:pPr>
            <w:r>
              <w:t>Customer Relationship Management software used to track customer interactions.</w:t>
            </w:r>
          </w:p>
        </w:tc>
      </w:tr>
      <w:tr w:rsidR="001D1741" w:rsidTr="001D1741">
        <w:trPr>
          <w:tblCellSpacing w:w="15" w:type="dxa"/>
        </w:trPr>
        <w:tc>
          <w:tcPr>
            <w:tcW w:w="0" w:type="auto"/>
            <w:vAlign w:val="center"/>
            <w:hideMark/>
          </w:tcPr>
          <w:p w:rsidR="001D1741" w:rsidRDefault="001D1741">
            <w:pPr>
              <w:rPr>
                <w:sz w:val="24"/>
                <w:szCs w:val="24"/>
              </w:rPr>
            </w:pPr>
            <w:r>
              <w:rPr>
                <w:rStyle w:val="Strong"/>
              </w:rPr>
              <w:t>GPS Integration</w:t>
            </w:r>
          </w:p>
        </w:tc>
        <w:tc>
          <w:tcPr>
            <w:tcW w:w="0" w:type="auto"/>
            <w:vAlign w:val="center"/>
            <w:hideMark/>
          </w:tcPr>
          <w:p w:rsidR="001D1741" w:rsidRDefault="001D1741">
            <w:pPr>
              <w:rPr>
                <w:sz w:val="24"/>
                <w:szCs w:val="24"/>
              </w:rPr>
            </w:pPr>
            <w:r>
              <w:t>Real-time location tracking used for delivery routing and monitoring.</w:t>
            </w:r>
          </w:p>
        </w:tc>
      </w:tr>
      <w:tr w:rsidR="001D1741" w:rsidTr="001D1741">
        <w:trPr>
          <w:tblCellSpacing w:w="15" w:type="dxa"/>
        </w:trPr>
        <w:tc>
          <w:tcPr>
            <w:tcW w:w="0" w:type="auto"/>
            <w:vAlign w:val="center"/>
            <w:hideMark/>
          </w:tcPr>
          <w:p w:rsidR="001D1741" w:rsidRDefault="001D1741">
            <w:pPr>
              <w:rPr>
                <w:sz w:val="24"/>
                <w:szCs w:val="24"/>
              </w:rPr>
            </w:pPr>
            <w:r>
              <w:rPr>
                <w:rStyle w:val="Strong"/>
              </w:rPr>
              <w:t>RBAC</w:t>
            </w:r>
          </w:p>
        </w:tc>
        <w:tc>
          <w:tcPr>
            <w:tcW w:w="0" w:type="auto"/>
            <w:vAlign w:val="center"/>
            <w:hideMark/>
          </w:tcPr>
          <w:p w:rsidR="001D1741" w:rsidRDefault="001D1741">
            <w:pPr>
              <w:rPr>
                <w:sz w:val="24"/>
                <w:szCs w:val="24"/>
              </w:rPr>
            </w:pPr>
            <w:r>
              <w:t>Role-Based Access Control, a method for managing user permissions.</w:t>
            </w:r>
          </w:p>
        </w:tc>
      </w:tr>
      <w:tr w:rsidR="001D1741" w:rsidTr="001D1741">
        <w:trPr>
          <w:tblCellSpacing w:w="15" w:type="dxa"/>
        </w:trPr>
        <w:tc>
          <w:tcPr>
            <w:tcW w:w="0" w:type="auto"/>
            <w:vAlign w:val="center"/>
            <w:hideMark/>
          </w:tcPr>
          <w:p w:rsidR="001D1741" w:rsidRDefault="001D1741">
            <w:pPr>
              <w:rPr>
                <w:sz w:val="24"/>
                <w:szCs w:val="24"/>
              </w:rPr>
            </w:pPr>
            <w:r>
              <w:rPr>
                <w:rStyle w:val="Strong"/>
              </w:rPr>
              <w:t>API</w:t>
            </w:r>
          </w:p>
        </w:tc>
        <w:tc>
          <w:tcPr>
            <w:tcW w:w="0" w:type="auto"/>
            <w:vAlign w:val="center"/>
            <w:hideMark/>
          </w:tcPr>
          <w:p w:rsidR="001D1741" w:rsidRDefault="001D1741">
            <w:pPr>
              <w:rPr>
                <w:sz w:val="24"/>
                <w:szCs w:val="24"/>
              </w:rPr>
            </w:pPr>
            <w:r>
              <w:t>Application Programming Interface, used for system-to-system communication.</w:t>
            </w:r>
          </w:p>
        </w:tc>
      </w:tr>
      <w:tr w:rsidR="001D1741" w:rsidTr="001D1741">
        <w:trPr>
          <w:tblCellSpacing w:w="15" w:type="dxa"/>
        </w:trPr>
        <w:tc>
          <w:tcPr>
            <w:tcW w:w="0" w:type="auto"/>
            <w:vAlign w:val="center"/>
            <w:hideMark/>
          </w:tcPr>
          <w:p w:rsidR="001D1741" w:rsidRDefault="001D1741">
            <w:pPr>
              <w:rPr>
                <w:sz w:val="24"/>
                <w:szCs w:val="24"/>
              </w:rPr>
            </w:pPr>
            <w:r>
              <w:rPr>
                <w:rStyle w:val="Strong"/>
              </w:rPr>
              <w:t>Uptime</w:t>
            </w:r>
          </w:p>
        </w:tc>
        <w:tc>
          <w:tcPr>
            <w:tcW w:w="0" w:type="auto"/>
            <w:vAlign w:val="center"/>
            <w:hideMark/>
          </w:tcPr>
          <w:p w:rsidR="001D1741" w:rsidRDefault="001D1741">
            <w:pPr>
              <w:rPr>
                <w:sz w:val="24"/>
                <w:szCs w:val="24"/>
              </w:rPr>
            </w:pPr>
            <w:r>
              <w:t>The percentage of time the system is operational and accessible.</w:t>
            </w:r>
          </w:p>
        </w:tc>
      </w:tr>
      <w:tr w:rsidR="001D1741" w:rsidTr="001D1741">
        <w:trPr>
          <w:tblCellSpacing w:w="15" w:type="dxa"/>
        </w:trPr>
        <w:tc>
          <w:tcPr>
            <w:tcW w:w="0" w:type="auto"/>
            <w:vAlign w:val="center"/>
            <w:hideMark/>
          </w:tcPr>
          <w:p w:rsidR="001D1741" w:rsidRDefault="001D1741">
            <w:pPr>
              <w:rPr>
                <w:sz w:val="24"/>
                <w:szCs w:val="24"/>
              </w:rPr>
            </w:pPr>
            <w:r>
              <w:rPr>
                <w:rStyle w:val="Strong"/>
              </w:rPr>
              <w:t>Scalability</w:t>
            </w:r>
          </w:p>
        </w:tc>
        <w:tc>
          <w:tcPr>
            <w:tcW w:w="0" w:type="auto"/>
            <w:vAlign w:val="center"/>
            <w:hideMark/>
          </w:tcPr>
          <w:p w:rsidR="001D1741" w:rsidRDefault="001D1741">
            <w:pPr>
              <w:rPr>
                <w:sz w:val="24"/>
                <w:szCs w:val="24"/>
              </w:rPr>
            </w:pPr>
            <w:r>
              <w:t>The system’s ability to handle increased load or expand functionality.</w:t>
            </w:r>
          </w:p>
        </w:tc>
      </w:tr>
    </w:tbl>
    <w:p w:rsidR="001D1741" w:rsidRDefault="001D1741" w:rsidP="001D1741">
      <w:pPr>
        <w:pStyle w:val="NormalWeb"/>
        <w:rPr>
          <w:rFonts w:asciiTheme="majorHAnsi" w:eastAsiaTheme="majorEastAsia" w:hAnsiTheme="majorHAnsi" w:cstheme="majorBidi"/>
          <w:color w:val="17365D" w:themeColor="text2" w:themeShade="BF"/>
          <w:spacing w:val="5"/>
          <w:kern w:val="28"/>
          <w:sz w:val="52"/>
          <w:szCs w:val="52"/>
        </w:rPr>
      </w:pPr>
    </w:p>
    <w:p w:rsidR="001D1741" w:rsidRDefault="001D1741" w:rsidP="001D1741">
      <w:pPr>
        <w:pStyle w:val="NormalWeb"/>
      </w:pPr>
    </w:p>
    <w:p w:rsidR="001D1741" w:rsidRDefault="001D1741" w:rsidP="001D1741">
      <w:pPr>
        <w:pStyle w:val="Title"/>
      </w:pPr>
      <w:r>
        <w:rPr>
          <w:rStyle w:val="Strong"/>
          <w:b w:val="0"/>
          <w:bCs w:val="0"/>
        </w:rPr>
        <w:lastRenderedPageBreak/>
        <w:t>APMS UPDATE</w:t>
      </w:r>
    </w:p>
    <w:p w:rsidR="001D1741" w:rsidRPr="001D1741" w:rsidRDefault="001D1741" w:rsidP="001D1741">
      <w:pPr>
        <w:pStyle w:val="NormalWeb"/>
        <w:spacing w:after="0" w:line="240" w:lineRule="auto"/>
        <w:rPr>
          <w:rFonts w:cstheme="minorHAnsi"/>
        </w:rPr>
      </w:pPr>
      <w:r w:rsidRPr="001D1741">
        <w:rPr>
          <w:rFonts w:cstheme="minorHAnsi"/>
          <w:b/>
          <w:bCs/>
        </w:rPr>
        <w:t>Asset Performance Management System (APMS)</w:t>
      </w:r>
      <w:r w:rsidRPr="001D1741">
        <w:rPr>
          <w:rFonts w:cstheme="minorHAnsi"/>
        </w:rPr>
        <w:t xml:space="preserve"> is a software solution used to:</w:t>
      </w:r>
    </w:p>
    <w:p w:rsidR="001D1741" w:rsidRPr="001D1741" w:rsidRDefault="001D1741" w:rsidP="000D5A07">
      <w:pPr>
        <w:pStyle w:val="NormalWeb"/>
        <w:numPr>
          <w:ilvl w:val="0"/>
          <w:numId w:val="34"/>
        </w:numPr>
        <w:spacing w:after="0" w:line="240" w:lineRule="auto"/>
        <w:rPr>
          <w:rFonts w:cstheme="minorHAnsi"/>
        </w:rPr>
      </w:pPr>
      <w:r w:rsidRPr="001D1741">
        <w:rPr>
          <w:rFonts w:cstheme="minorHAnsi"/>
        </w:rPr>
        <w:t>Monitor the health and performance of physical assets (like vehicles, machinery, or infrastructure)</w:t>
      </w:r>
    </w:p>
    <w:p w:rsidR="001D1741" w:rsidRPr="001D1741" w:rsidRDefault="001D1741" w:rsidP="000D5A07">
      <w:pPr>
        <w:pStyle w:val="NormalWeb"/>
        <w:numPr>
          <w:ilvl w:val="0"/>
          <w:numId w:val="34"/>
        </w:numPr>
        <w:spacing w:after="0" w:line="240" w:lineRule="auto"/>
        <w:rPr>
          <w:rFonts w:cstheme="minorHAnsi"/>
        </w:rPr>
      </w:pPr>
      <w:r w:rsidRPr="001D1741">
        <w:rPr>
          <w:rFonts w:cstheme="minorHAnsi"/>
        </w:rPr>
        <w:t>Predict failures using sensor data and analytics</w:t>
      </w:r>
    </w:p>
    <w:p w:rsidR="001D1741" w:rsidRPr="001D1741" w:rsidRDefault="001D1741" w:rsidP="000D5A07">
      <w:pPr>
        <w:pStyle w:val="NormalWeb"/>
        <w:numPr>
          <w:ilvl w:val="0"/>
          <w:numId w:val="34"/>
        </w:numPr>
        <w:spacing w:after="0" w:line="240" w:lineRule="auto"/>
        <w:rPr>
          <w:rFonts w:cstheme="minorHAnsi"/>
        </w:rPr>
      </w:pPr>
      <w:r w:rsidRPr="001D1741">
        <w:rPr>
          <w:rFonts w:cstheme="minorHAnsi"/>
        </w:rPr>
        <w:t>Optimize maintenance schedules</w:t>
      </w:r>
    </w:p>
    <w:p w:rsidR="001D1741" w:rsidRPr="001D1741" w:rsidRDefault="001D1741" w:rsidP="000D5A07">
      <w:pPr>
        <w:pStyle w:val="NormalWeb"/>
        <w:numPr>
          <w:ilvl w:val="0"/>
          <w:numId w:val="34"/>
        </w:numPr>
        <w:spacing w:after="0" w:line="240" w:lineRule="auto"/>
        <w:rPr>
          <w:rFonts w:cstheme="minorHAnsi"/>
        </w:rPr>
      </w:pPr>
      <w:r w:rsidRPr="001D1741">
        <w:rPr>
          <w:rFonts w:cstheme="minorHAnsi"/>
        </w:rPr>
        <w:t>Reduce downtime and operational risk</w:t>
      </w:r>
    </w:p>
    <w:p w:rsidR="001D1741" w:rsidRDefault="001D1741" w:rsidP="001D1741">
      <w:pPr>
        <w:pStyle w:val="NormalWeb"/>
        <w:spacing w:after="0"/>
        <w:rPr>
          <w:rFonts w:asciiTheme="minorHAnsi" w:hAnsiTheme="minorHAnsi" w:cstheme="minorHAnsi"/>
        </w:rPr>
      </w:pPr>
    </w:p>
    <w:p w:rsidR="001D1741" w:rsidRPr="001D1741" w:rsidRDefault="001D1741" w:rsidP="001D1741">
      <w:pPr>
        <w:pStyle w:val="NormalWeb"/>
        <w:rPr>
          <w:rFonts w:asciiTheme="minorHAnsi" w:hAnsiTheme="minorHAnsi" w:cstheme="minorHAnsi"/>
        </w:rPr>
      </w:pPr>
      <w:r w:rsidRPr="001D1741">
        <w:rPr>
          <w:rFonts w:asciiTheme="minorHAnsi" w:hAnsiTheme="minorHAnsi" w:cstheme="minorHAnsi"/>
        </w:rPr>
        <w:t>The Asset Performance Management System (APMS) has been successfully integrated into the logistics platform to enhance operational efficiency and asset reliability. Key updates include:</w:t>
      </w:r>
    </w:p>
    <w:p w:rsidR="001D1741" w:rsidRPr="001D1741" w:rsidRDefault="001D1741" w:rsidP="001D1741">
      <w:pPr>
        <w:pStyle w:val="Heading3"/>
        <w:rPr>
          <w:rFonts w:asciiTheme="minorHAnsi" w:hAnsiTheme="minorHAnsi" w:cstheme="minorHAnsi"/>
        </w:rPr>
      </w:pPr>
      <w:r w:rsidRPr="001D1741">
        <w:rPr>
          <w:rFonts w:asciiTheme="minorHAnsi" w:hAnsiTheme="minorHAnsi" w:cstheme="minorHAnsi"/>
        </w:rPr>
        <w:t>Maintenance Optimization</w:t>
      </w:r>
    </w:p>
    <w:p w:rsidR="001D1741" w:rsidRPr="001D1741" w:rsidRDefault="001D1741" w:rsidP="000D5A07">
      <w:pPr>
        <w:numPr>
          <w:ilvl w:val="0"/>
          <w:numId w:val="30"/>
        </w:numPr>
        <w:spacing w:before="100" w:beforeAutospacing="1" w:after="100" w:afterAutospacing="1" w:line="240" w:lineRule="auto"/>
        <w:rPr>
          <w:rFonts w:cstheme="minorHAnsi"/>
        </w:rPr>
      </w:pPr>
      <w:r w:rsidRPr="001D1741">
        <w:rPr>
          <w:rFonts w:cstheme="minorHAnsi"/>
        </w:rPr>
        <w:t>Predictive maintenance alerts are now active for delivery vehicles based on engine diagnostics and usage patterns.</w:t>
      </w:r>
    </w:p>
    <w:p w:rsidR="001D1741" w:rsidRPr="001D1741" w:rsidRDefault="001D1741" w:rsidP="000D5A07">
      <w:pPr>
        <w:numPr>
          <w:ilvl w:val="0"/>
          <w:numId w:val="30"/>
        </w:numPr>
        <w:spacing w:before="100" w:beforeAutospacing="1" w:after="100" w:afterAutospacing="1" w:line="240" w:lineRule="auto"/>
        <w:rPr>
          <w:rFonts w:cstheme="minorHAnsi"/>
        </w:rPr>
      </w:pPr>
      <w:r w:rsidRPr="001D1741">
        <w:rPr>
          <w:rFonts w:cstheme="minorHAnsi"/>
        </w:rPr>
        <w:t>Maintenance schedules are auto-generated using historical performance data, reducing downtime by 15%.</w:t>
      </w:r>
    </w:p>
    <w:p w:rsidR="001D1741" w:rsidRPr="001D1741" w:rsidRDefault="001D1741" w:rsidP="001D1741">
      <w:pPr>
        <w:pStyle w:val="Heading3"/>
        <w:rPr>
          <w:rFonts w:asciiTheme="minorHAnsi" w:hAnsiTheme="minorHAnsi" w:cstheme="minorHAnsi"/>
        </w:rPr>
      </w:pPr>
      <w:r w:rsidRPr="001D1741">
        <w:rPr>
          <w:rFonts w:asciiTheme="minorHAnsi" w:hAnsiTheme="minorHAnsi" w:cstheme="minorHAnsi"/>
        </w:rPr>
        <w:t>Real-Time Tracking</w:t>
      </w:r>
    </w:p>
    <w:p w:rsidR="001D1741" w:rsidRPr="001D1741" w:rsidRDefault="001D1741" w:rsidP="000D5A07">
      <w:pPr>
        <w:numPr>
          <w:ilvl w:val="0"/>
          <w:numId w:val="31"/>
        </w:numPr>
        <w:spacing w:before="100" w:beforeAutospacing="1" w:after="100" w:afterAutospacing="1" w:line="240" w:lineRule="auto"/>
        <w:rPr>
          <w:rFonts w:cstheme="minorHAnsi"/>
        </w:rPr>
      </w:pPr>
      <w:r w:rsidRPr="001D1741">
        <w:rPr>
          <w:rFonts w:cstheme="minorHAnsi"/>
        </w:rPr>
        <w:t>GPS data from APMS is now synchronized with the delivery dashboard, enabling live location tracking of vehicles.</w:t>
      </w:r>
    </w:p>
    <w:p w:rsidR="001D1741" w:rsidRPr="001D1741" w:rsidRDefault="001D1741" w:rsidP="000D5A07">
      <w:pPr>
        <w:numPr>
          <w:ilvl w:val="0"/>
          <w:numId w:val="31"/>
        </w:numPr>
        <w:spacing w:before="100" w:beforeAutospacing="1" w:after="100" w:afterAutospacing="1" w:line="240" w:lineRule="auto"/>
        <w:rPr>
          <w:rFonts w:cstheme="minorHAnsi"/>
        </w:rPr>
      </w:pPr>
      <w:r w:rsidRPr="001D1741">
        <w:rPr>
          <w:rFonts w:cstheme="minorHAnsi"/>
        </w:rPr>
        <w:t>Route deviation alerts and fuel efficiency metrics are available to dispatch managers.</w:t>
      </w:r>
    </w:p>
    <w:p w:rsidR="001D1741" w:rsidRPr="001D1741" w:rsidRDefault="001D1741" w:rsidP="001D1741">
      <w:pPr>
        <w:pStyle w:val="Heading3"/>
        <w:rPr>
          <w:rFonts w:asciiTheme="minorHAnsi" w:hAnsiTheme="minorHAnsi" w:cstheme="minorHAnsi"/>
        </w:rPr>
      </w:pPr>
      <w:r w:rsidRPr="001D1741">
        <w:rPr>
          <w:rFonts w:asciiTheme="minorHAnsi" w:hAnsiTheme="minorHAnsi" w:cstheme="minorHAnsi"/>
        </w:rPr>
        <w:t>Performance Analytics</w:t>
      </w:r>
    </w:p>
    <w:p w:rsidR="001D1741" w:rsidRPr="001D1741" w:rsidRDefault="001D1741" w:rsidP="000D5A07">
      <w:pPr>
        <w:numPr>
          <w:ilvl w:val="0"/>
          <w:numId w:val="32"/>
        </w:numPr>
        <w:spacing w:before="100" w:beforeAutospacing="1" w:after="100" w:afterAutospacing="1" w:line="240" w:lineRule="auto"/>
        <w:rPr>
          <w:rFonts w:cstheme="minorHAnsi"/>
        </w:rPr>
      </w:pPr>
      <w:r w:rsidRPr="001D1741">
        <w:rPr>
          <w:rFonts w:cstheme="minorHAnsi"/>
        </w:rPr>
        <w:t>APMS feeds into the analytics module to provide insights on vehicle utilization, driver performance, and delivery timelines.</w:t>
      </w:r>
    </w:p>
    <w:p w:rsidR="001D1741" w:rsidRPr="001D1741" w:rsidRDefault="001D1741" w:rsidP="000D5A07">
      <w:pPr>
        <w:numPr>
          <w:ilvl w:val="0"/>
          <w:numId w:val="32"/>
        </w:numPr>
        <w:spacing w:before="100" w:beforeAutospacing="1" w:after="100" w:afterAutospacing="1" w:line="240" w:lineRule="auto"/>
        <w:rPr>
          <w:rFonts w:cstheme="minorHAnsi"/>
        </w:rPr>
      </w:pPr>
      <w:r w:rsidRPr="001D1741">
        <w:rPr>
          <w:rFonts w:cstheme="minorHAnsi"/>
        </w:rPr>
        <w:t>Weekly performance reports are auto-generated and accessible via the dashboard.</w:t>
      </w:r>
    </w:p>
    <w:p w:rsidR="001D1741" w:rsidRPr="001D1741" w:rsidRDefault="001D1741" w:rsidP="001D1741">
      <w:pPr>
        <w:pStyle w:val="Heading3"/>
        <w:rPr>
          <w:rFonts w:asciiTheme="minorHAnsi" w:hAnsiTheme="minorHAnsi" w:cstheme="minorHAnsi"/>
        </w:rPr>
      </w:pPr>
      <w:r w:rsidRPr="001D1741">
        <w:rPr>
          <w:rFonts w:asciiTheme="minorHAnsi" w:hAnsiTheme="minorHAnsi" w:cstheme="minorHAnsi"/>
        </w:rPr>
        <w:t>System Integration</w:t>
      </w:r>
    </w:p>
    <w:p w:rsidR="001D1741" w:rsidRPr="001D1741" w:rsidRDefault="001D1741" w:rsidP="000D5A07">
      <w:pPr>
        <w:numPr>
          <w:ilvl w:val="0"/>
          <w:numId w:val="33"/>
        </w:numPr>
        <w:spacing w:before="100" w:beforeAutospacing="1" w:after="100" w:afterAutospacing="1" w:line="240" w:lineRule="auto"/>
        <w:rPr>
          <w:rFonts w:cstheme="minorHAnsi"/>
        </w:rPr>
      </w:pPr>
      <w:r w:rsidRPr="001D1741">
        <w:rPr>
          <w:rFonts w:cstheme="minorHAnsi"/>
        </w:rPr>
        <w:t>APMS is now fully interoperable with ERP and CRM systems via secure APIs.</w:t>
      </w:r>
    </w:p>
    <w:p w:rsidR="001D1741" w:rsidRDefault="001D1741" w:rsidP="000D5A07">
      <w:pPr>
        <w:numPr>
          <w:ilvl w:val="0"/>
          <w:numId w:val="33"/>
        </w:numPr>
        <w:spacing w:before="100" w:beforeAutospacing="1" w:after="100" w:afterAutospacing="1" w:line="240" w:lineRule="auto"/>
        <w:rPr>
          <w:rFonts w:cstheme="minorHAnsi"/>
        </w:rPr>
      </w:pPr>
      <w:r w:rsidRPr="001D1741">
        <w:rPr>
          <w:rFonts w:cstheme="minorHAnsi"/>
        </w:rPr>
        <w:t>Data exchange complies with internal security protocols and supports audit logging.</w:t>
      </w:r>
    </w:p>
    <w:p w:rsidR="001D1741" w:rsidRDefault="001D1741" w:rsidP="001D1741">
      <w:pPr>
        <w:spacing w:before="100" w:beforeAutospacing="1" w:after="100" w:afterAutospacing="1" w:line="240" w:lineRule="auto"/>
        <w:rPr>
          <w:rFonts w:cstheme="minorHAnsi"/>
        </w:rPr>
      </w:pPr>
    </w:p>
    <w:p w:rsidR="001D1741" w:rsidRDefault="001D1741" w:rsidP="001D1741">
      <w:pPr>
        <w:pStyle w:val="Title"/>
      </w:pPr>
      <w:r>
        <w:t>REVISION LOG</w:t>
      </w:r>
    </w:p>
    <w:p w:rsidR="001D1741" w:rsidRDefault="001D1741" w:rsidP="001D1741">
      <w:pPr>
        <w:pStyle w:val="Title"/>
      </w:pPr>
      <w:r>
        <w:t>Version 1.0 - 2025-08-30</w:t>
      </w:r>
    </w:p>
    <w:p w:rsidR="001D1741" w:rsidRDefault="001D1741" w:rsidP="001D1741"/>
    <w:p w:rsidR="001D1741" w:rsidRDefault="001D1741" w:rsidP="001D1741"/>
    <w:p w:rsidR="001D1741" w:rsidRDefault="001D1741" w:rsidP="001D1741">
      <w:r>
        <w:t>---------------------------------------------X-X-X-X-X-X-X-X-X-X-X-XX-X-X-X-X-X-X--------------------------------------------</w:t>
      </w:r>
    </w:p>
    <w:p w:rsidR="00175F58" w:rsidRDefault="00D93B9A" w:rsidP="00175F58">
      <w:pPr>
        <w:pStyle w:val="Title"/>
      </w:pPr>
      <w:r>
        <w:rPr>
          <w:noProof/>
        </w:rPr>
        <w:lastRenderedPageBreak/>
        <w:drawing>
          <wp:anchor distT="0" distB="0" distL="114300" distR="114300" simplePos="0" relativeHeight="251662336" behindDoc="0" locked="0" layoutInCell="1" allowOverlap="1">
            <wp:simplePos x="0" y="0"/>
            <wp:positionH relativeFrom="margin">
              <wp:posOffset>19050</wp:posOffset>
            </wp:positionH>
            <wp:positionV relativeFrom="margin">
              <wp:posOffset>1040765</wp:posOffset>
            </wp:positionV>
            <wp:extent cx="5295900" cy="7943850"/>
            <wp:effectExtent l="19050" t="0" r="0" b="0"/>
            <wp:wrapSquare wrapText="bothSides"/>
            <wp:docPr id="2" name="Picture 0" descr="Process Flow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ess Flow Diagram.jpg"/>
                    <pic:cNvPicPr/>
                  </pic:nvPicPr>
                  <pic:blipFill>
                    <a:blip r:embed="rId19" cstate="print"/>
                    <a:stretch>
                      <a:fillRect/>
                    </a:stretch>
                  </pic:blipFill>
                  <pic:spPr>
                    <a:xfrm>
                      <a:off x="0" y="0"/>
                      <a:ext cx="5295900" cy="7943850"/>
                    </a:xfrm>
                    <a:prstGeom prst="rect">
                      <a:avLst/>
                    </a:prstGeom>
                  </pic:spPr>
                </pic:pic>
              </a:graphicData>
            </a:graphic>
          </wp:anchor>
        </w:drawing>
      </w:r>
      <w:r w:rsidR="00175F58">
        <w:t>Prepare process flow diagram using your imagination.</w:t>
      </w:r>
    </w:p>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0D5A07" w:rsidRDefault="00983ECF" w:rsidP="000D5A07">
      <w:pPr>
        <w:pStyle w:val="Title"/>
      </w:pPr>
      <w:r>
        <w:lastRenderedPageBreak/>
        <w:t xml:space="preserve">Assignment </w:t>
      </w:r>
      <w:r w:rsidR="000D5A07">
        <w:t xml:space="preserve">2: </w:t>
      </w:r>
    </w:p>
    <w:p w:rsidR="00983ECF" w:rsidRPr="00983ECF" w:rsidRDefault="000D5A07" w:rsidP="000D5A07">
      <w:pPr>
        <w:pStyle w:val="Title"/>
      </w:pPr>
      <w:r>
        <w:t>Introduction letter to a client</w:t>
      </w:r>
    </w:p>
    <w:p w:rsidR="00983ECF" w:rsidRPr="00983ECF" w:rsidRDefault="00983ECF" w:rsidP="00983ECF">
      <w:pPr>
        <w:spacing w:before="100" w:beforeAutospacing="1" w:after="100" w:afterAutospacing="1" w:line="240" w:lineRule="auto"/>
        <w:rPr>
          <w:rFonts w:ascii="Times New Roman" w:eastAsia="Times New Roman" w:hAnsi="Times New Roman" w:cs="Times New Roman"/>
          <w:sz w:val="24"/>
          <w:szCs w:val="24"/>
        </w:rPr>
      </w:pPr>
      <w:r w:rsidRPr="00983ECF">
        <w:rPr>
          <w:rFonts w:ascii="Times New Roman" w:eastAsia="Times New Roman" w:hAnsi="Times New Roman" w:cs="Times New Roman"/>
          <w:b/>
          <w:bCs/>
          <w:sz w:val="24"/>
          <w:szCs w:val="24"/>
        </w:rPr>
        <w:t>Subject:</w:t>
      </w:r>
      <w:r w:rsidRPr="00983ECF">
        <w:rPr>
          <w:rFonts w:ascii="Times New Roman" w:eastAsia="Times New Roman" w:hAnsi="Times New Roman" w:cs="Times New Roman"/>
          <w:sz w:val="24"/>
          <w:szCs w:val="24"/>
        </w:rPr>
        <w:t xml:space="preserve"> Excited to Partner on Your Inventory &amp; Delivery Optimization Journey</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I hope this message finds you well.</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name is </w:t>
      </w:r>
      <w:proofErr w:type="spellStart"/>
      <w:r>
        <w:rPr>
          <w:rFonts w:ascii="Times New Roman" w:eastAsia="Times New Roman" w:hAnsi="Times New Roman" w:cs="Times New Roman"/>
          <w:sz w:val="24"/>
          <w:szCs w:val="24"/>
        </w:rPr>
        <w:t>Rashmi</w:t>
      </w:r>
      <w:proofErr w:type="spellEnd"/>
      <w:r w:rsidRPr="00DB452A">
        <w:rPr>
          <w:rFonts w:ascii="Times New Roman" w:eastAsia="Times New Roman" w:hAnsi="Times New Roman" w:cs="Times New Roman"/>
          <w:sz w:val="24"/>
          <w:szCs w:val="24"/>
        </w:rPr>
        <w:t xml:space="preserve">, and I’m pleased to introduce myself as the Business Analyst assigned to lead the business understanding phase of your </w:t>
      </w:r>
      <w:r w:rsidRPr="00DB452A">
        <w:rPr>
          <w:rFonts w:ascii="Times New Roman" w:eastAsia="Times New Roman" w:hAnsi="Times New Roman" w:cs="Times New Roman"/>
          <w:b/>
          <w:bCs/>
          <w:sz w:val="24"/>
          <w:szCs w:val="24"/>
        </w:rPr>
        <w:t>Inventory &amp; Delivery Optimization Software</w:t>
      </w:r>
      <w:r w:rsidRPr="00DB452A">
        <w:rPr>
          <w:rFonts w:ascii="Times New Roman" w:eastAsia="Times New Roman" w:hAnsi="Times New Roman" w:cs="Times New Roman"/>
          <w:sz w:val="24"/>
          <w:szCs w:val="24"/>
        </w:rPr>
        <w:t xml:space="preserve"> project. I’ll be working closely with you and your team to ensure we capture your operational goals, challenges, and expectations with clarity—laying the foundation for a solution that truly supports your business.</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 xml:space="preserve">I represent </w:t>
      </w:r>
      <w:proofErr w:type="spellStart"/>
      <w:r>
        <w:rPr>
          <w:rFonts w:ascii="Times New Roman" w:eastAsia="Times New Roman" w:hAnsi="Times New Roman" w:cs="Times New Roman"/>
          <w:b/>
          <w:bCs/>
          <w:sz w:val="24"/>
          <w:szCs w:val="24"/>
        </w:rPr>
        <w:t>Rashmi</w:t>
      </w:r>
      <w:proofErr w:type="spellEnd"/>
      <w:r>
        <w:rPr>
          <w:rFonts w:ascii="Times New Roman" w:eastAsia="Times New Roman" w:hAnsi="Times New Roman" w:cs="Times New Roman"/>
          <w:b/>
          <w:bCs/>
          <w:sz w:val="24"/>
          <w:szCs w:val="24"/>
        </w:rPr>
        <w:t xml:space="preserve"> Web</w:t>
      </w:r>
      <w:r w:rsidRPr="00983ECF">
        <w:rPr>
          <w:rFonts w:ascii="Times New Roman" w:eastAsia="Times New Roman" w:hAnsi="Times New Roman" w:cs="Times New Roman"/>
          <w:b/>
          <w:bCs/>
          <w:sz w:val="24"/>
          <w:szCs w:val="24"/>
        </w:rPr>
        <w:t xml:space="preserve"> Solutions</w:t>
      </w:r>
      <w:r w:rsidRPr="00DB452A">
        <w:rPr>
          <w:rFonts w:ascii="Times New Roman" w:eastAsia="Times New Roman" w:hAnsi="Times New Roman" w:cs="Times New Roman"/>
          <w:sz w:val="24"/>
          <w:szCs w:val="24"/>
        </w:rPr>
        <w:t xml:space="preserve">, a </w:t>
      </w:r>
      <w:proofErr w:type="spellStart"/>
      <w:r w:rsidRPr="00DB452A">
        <w:rPr>
          <w:rFonts w:ascii="Times New Roman" w:eastAsia="Times New Roman" w:hAnsi="Times New Roman" w:cs="Times New Roman"/>
          <w:sz w:val="24"/>
          <w:szCs w:val="24"/>
        </w:rPr>
        <w:t>Pune</w:t>
      </w:r>
      <w:proofErr w:type="spellEnd"/>
      <w:r w:rsidRPr="00DB452A">
        <w:rPr>
          <w:rFonts w:ascii="Times New Roman" w:eastAsia="Times New Roman" w:hAnsi="Times New Roman" w:cs="Times New Roman"/>
          <w:sz w:val="24"/>
          <w:szCs w:val="24"/>
        </w:rPr>
        <w:t>-based technology firm specializing in intelligent logistics platforms for temperature-sensitive goods. Our team has worked with leading dairy and frozen product distributors across India to streamline supply chains, reduce spoilage, and improve delivery precision. We combine domain expertise with agile development to deliver scalable, user-friendly systems tailored to real-world operations.</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 xml:space="preserve">From our initial discussions, I understand that your company is focused on achieving </w:t>
      </w:r>
      <w:r w:rsidRPr="00DB452A">
        <w:rPr>
          <w:rFonts w:ascii="Times New Roman" w:eastAsia="Times New Roman" w:hAnsi="Times New Roman" w:cs="Times New Roman"/>
          <w:b/>
          <w:bCs/>
          <w:sz w:val="24"/>
          <w:szCs w:val="24"/>
        </w:rPr>
        <w:t>fastest-possible delivery of ice cream and milk products</w:t>
      </w:r>
      <w:r w:rsidRPr="00DB452A">
        <w:rPr>
          <w:rFonts w:ascii="Times New Roman" w:eastAsia="Times New Roman" w:hAnsi="Times New Roman" w:cs="Times New Roman"/>
          <w:sz w:val="24"/>
          <w:szCs w:val="24"/>
        </w:rPr>
        <w:t xml:space="preserve"> across a </w:t>
      </w:r>
      <w:r w:rsidRPr="00DB452A">
        <w:rPr>
          <w:rFonts w:ascii="Times New Roman" w:eastAsia="Times New Roman" w:hAnsi="Times New Roman" w:cs="Times New Roman"/>
          <w:b/>
          <w:bCs/>
          <w:sz w:val="24"/>
          <w:szCs w:val="24"/>
        </w:rPr>
        <w:t>nationwide network of manufacturing plants and warehouses</w:t>
      </w:r>
      <w:r w:rsidRPr="00DB452A">
        <w:rPr>
          <w:rFonts w:ascii="Times New Roman" w:eastAsia="Times New Roman" w:hAnsi="Times New Roman" w:cs="Times New Roman"/>
          <w:sz w:val="24"/>
          <w:szCs w:val="24"/>
        </w:rPr>
        <w:t>. The key priorities include:</w:t>
      </w:r>
    </w:p>
    <w:p w:rsidR="00DB452A" w:rsidRPr="00DB452A" w:rsidRDefault="00DB452A" w:rsidP="00DB452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Real-time inventory visibility across locations</w:t>
      </w:r>
    </w:p>
    <w:p w:rsidR="00DB452A" w:rsidRPr="00DB452A" w:rsidRDefault="00DB452A" w:rsidP="00DB452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Route optimization for cold-chain deliveries</w:t>
      </w:r>
    </w:p>
    <w:p w:rsidR="00DB452A" w:rsidRPr="00DB452A" w:rsidRDefault="00DB452A" w:rsidP="00DB452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Efficient dispatch coordination and proof-of-delivery capture</w:t>
      </w:r>
    </w:p>
    <w:p w:rsidR="00DB452A" w:rsidRPr="00DB452A" w:rsidRDefault="00DB452A" w:rsidP="00DB452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Integration with ERP, CRM, and GPS systems</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Over the coming days, I’ll be engaging with your stakeholders to map current workflows, identify bottlenecks, and translate business needs into actionable system requirements. Your team’s insights will be invaluable in shaping a solution that’s not only technically sound but also aligned with your strategic goals.</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Please feel free to reach out to me directly with any questions, ideas, or concerns. I’m here to support you and ensure this collaboration is both productive and rewarding.</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proofErr w:type="gramStart"/>
      <w:r w:rsidRPr="00DB452A">
        <w:rPr>
          <w:rFonts w:ascii="Times New Roman" w:eastAsia="Times New Roman" w:hAnsi="Times New Roman" w:cs="Times New Roman"/>
          <w:sz w:val="24"/>
          <w:szCs w:val="24"/>
        </w:rPr>
        <w:t>Looking forward to working together.</w:t>
      </w:r>
      <w:proofErr w:type="gramEnd"/>
    </w:p>
    <w:p w:rsidR="000D5A07" w:rsidRDefault="00983ECF" w:rsidP="000D5A07">
      <w:pPr>
        <w:spacing w:before="100" w:beforeAutospacing="1" w:after="100" w:afterAutospacing="1" w:line="240" w:lineRule="auto"/>
        <w:rPr>
          <w:rFonts w:ascii="Times New Roman" w:eastAsia="Times New Roman" w:hAnsi="Times New Roman" w:cs="Times New Roman"/>
          <w:sz w:val="24"/>
          <w:szCs w:val="24"/>
        </w:rPr>
      </w:pPr>
      <w:r w:rsidRPr="00983ECF">
        <w:rPr>
          <w:rFonts w:ascii="Times New Roman" w:eastAsia="Times New Roman" w:hAnsi="Times New Roman" w:cs="Times New Roman"/>
          <w:sz w:val="24"/>
          <w:szCs w:val="24"/>
        </w:rPr>
        <w:t>Warm regards</w:t>
      </w:r>
      <w:proofErr w:type="gramStart"/>
      <w:r w:rsidRPr="00983ECF">
        <w:rPr>
          <w:rFonts w:ascii="Times New Roman" w:eastAsia="Times New Roman" w:hAnsi="Times New Roman" w:cs="Times New Roman"/>
          <w:sz w:val="24"/>
          <w:szCs w:val="24"/>
        </w:rPr>
        <w:t>,</w:t>
      </w:r>
      <w:proofErr w:type="gramEnd"/>
      <w:r w:rsidRPr="00983ECF">
        <w:rPr>
          <w:rFonts w:ascii="Times New Roman" w:eastAsia="Times New Roman" w:hAnsi="Times New Roman" w:cs="Times New Roman"/>
          <w:sz w:val="24"/>
          <w:szCs w:val="24"/>
        </w:rPr>
        <w:br/>
      </w:r>
      <w:proofErr w:type="spellStart"/>
      <w:r w:rsidR="000D5A07">
        <w:rPr>
          <w:rFonts w:ascii="Times New Roman" w:eastAsia="Times New Roman" w:hAnsi="Times New Roman" w:cs="Times New Roman"/>
          <w:b/>
          <w:bCs/>
          <w:sz w:val="24"/>
          <w:szCs w:val="24"/>
        </w:rPr>
        <w:t>Rashmi</w:t>
      </w:r>
      <w:proofErr w:type="spellEnd"/>
      <w:r w:rsidR="000D5A07">
        <w:rPr>
          <w:rFonts w:ascii="Times New Roman" w:eastAsia="Times New Roman" w:hAnsi="Times New Roman" w:cs="Times New Roman"/>
          <w:b/>
          <w:bCs/>
          <w:sz w:val="24"/>
          <w:szCs w:val="24"/>
        </w:rPr>
        <w:t xml:space="preserve"> </w:t>
      </w:r>
      <w:proofErr w:type="spellStart"/>
      <w:r w:rsidR="000D5A07">
        <w:rPr>
          <w:rFonts w:ascii="Times New Roman" w:eastAsia="Times New Roman" w:hAnsi="Times New Roman" w:cs="Times New Roman"/>
          <w:b/>
          <w:bCs/>
          <w:sz w:val="24"/>
          <w:szCs w:val="24"/>
        </w:rPr>
        <w:t>Garse</w:t>
      </w:r>
      <w:proofErr w:type="spellEnd"/>
      <w:r w:rsidRPr="00983ECF">
        <w:rPr>
          <w:rFonts w:ascii="Times New Roman" w:eastAsia="Times New Roman" w:hAnsi="Times New Roman" w:cs="Times New Roman"/>
          <w:sz w:val="24"/>
          <w:szCs w:val="24"/>
        </w:rPr>
        <w:br/>
        <w:t>Business Analyst</w:t>
      </w:r>
      <w:r w:rsidRPr="00983ECF">
        <w:rPr>
          <w:rFonts w:ascii="Times New Roman" w:eastAsia="Times New Roman" w:hAnsi="Times New Roman" w:cs="Times New Roman"/>
          <w:sz w:val="24"/>
          <w:szCs w:val="24"/>
        </w:rPr>
        <w:br/>
      </w:r>
      <w:proofErr w:type="spellStart"/>
      <w:r w:rsidR="000D5A07">
        <w:rPr>
          <w:rFonts w:ascii="Times New Roman" w:eastAsia="Times New Roman" w:hAnsi="Times New Roman" w:cs="Times New Roman"/>
          <w:b/>
          <w:bCs/>
          <w:sz w:val="24"/>
          <w:szCs w:val="24"/>
        </w:rPr>
        <w:t>Rashmi</w:t>
      </w:r>
      <w:proofErr w:type="spellEnd"/>
      <w:r w:rsidR="000D5A07">
        <w:rPr>
          <w:rFonts w:ascii="Times New Roman" w:eastAsia="Times New Roman" w:hAnsi="Times New Roman" w:cs="Times New Roman"/>
          <w:b/>
          <w:bCs/>
          <w:sz w:val="24"/>
          <w:szCs w:val="24"/>
        </w:rPr>
        <w:t xml:space="preserve"> Web</w:t>
      </w:r>
      <w:r w:rsidRPr="00983ECF">
        <w:rPr>
          <w:rFonts w:ascii="Times New Roman" w:eastAsia="Times New Roman" w:hAnsi="Times New Roman" w:cs="Times New Roman"/>
          <w:b/>
          <w:bCs/>
          <w:sz w:val="24"/>
          <w:szCs w:val="24"/>
        </w:rPr>
        <w:t xml:space="preserve"> Solutions</w:t>
      </w:r>
      <w:r w:rsidR="000D5A07">
        <w:rPr>
          <w:rFonts w:ascii="Times New Roman" w:eastAsia="Times New Roman" w:hAnsi="Times New Roman" w:cs="Times New Roman"/>
          <w:sz w:val="24"/>
          <w:szCs w:val="24"/>
        </w:rPr>
        <w:t xml:space="preserve"> </w:t>
      </w:r>
      <w:r w:rsidR="000D5A07">
        <w:rPr>
          <w:rFonts w:ascii="Times New Roman" w:eastAsia="Times New Roman" w:hAnsi="Times New Roman" w:cs="Times New Roman"/>
          <w:sz w:val="24"/>
          <w:szCs w:val="24"/>
        </w:rPr>
        <w:br/>
        <w:t>rashmiwebsols@domain.com</w:t>
      </w:r>
      <w:r w:rsidR="000D5A07">
        <w:rPr>
          <w:rFonts w:ascii="Times New Roman" w:eastAsia="Times New Roman" w:hAnsi="Times New Roman" w:cs="Times New Roman"/>
          <w:sz w:val="24"/>
          <w:szCs w:val="24"/>
        </w:rPr>
        <w:br/>
        <w:t>9999888822</w:t>
      </w:r>
    </w:p>
    <w:p w:rsidR="00DB452A" w:rsidRDefault="00DB452A" w:rsidP="000D5A07">
      <w:pPr>
        <w:spacing w:before="100" w:beforeAutospacing="1" w:after="100" w:afterAutospacing="1" w:line="240" w:lineRule="auto"/>
        <w:rPr>
          <w:rFonts w:ascii="Times New Roman" w:eastAsia="Times New Roman" w:hAnsi="Times New Roman" w:cs="Times New Roman"/>
          <w:sz w:val="24"/>
          <w:szCs w:val="24"/>
        </w:rPr>
      </w:pPr>
    </w:p>
    <w:p w:rsidR="000D5A07" w:rsidRDefault="00DB452A" w:rsidP="00DB452A">
      <w:pPr>
        <w:pStyle w:val="Title"/>
      </w:pPr>
      <w:r>
        <w:lastRenderedPageBreak/>
        <w:t>Prepare a brief BRD and SRS for a project-</w:t>
      </w:r>
    </w:p>
    <w:p w:rsidR="009E3568" w:rsidRDefault="009E3568" w:rsidP="009E3568"/>
    <w:p w:rsidR="009E3568" w:rsidRDefault="009E3568" w:rsidP="009E3568"/>
    <w:p w:rsidR="009E3568" w:rsidRDefault="009E3568" w:rsidP="009E3568">
      <w:r>
        <w:rPr>
          <w:rStyle w:val="Strong"/>
        </w:rPr>
        <w:t>Project Name:</w:t>
      </w:r>
      <w:r>
        <w:t xml:space="preserve"> </w:t>
      </w:r>
      <w:proofErr w:type="spellStart"/>
      <w:r>
        <w:t>SmartServe</w:t>
      </w:r>
      <w:proofErr w:type="spellEnd"/>
      <w:r>
        <w:t xml:space="preserve"> Ticketing System </w:t>
      </w:r>
    </w:p>
    <w:p w:rsidR="009E3568" w:rsidRDefault="009E3568" w:rsidP="009E3568">
      <w:r>
        <w:rPr>
          <w:rStyle w:val="Strong"/>
        </w:rPr>
        <w:t>Project #:</w:t>
      </w:r>
      <w:r>
        <w:t xml:space="preserve"> SST-2025-001</w:t>
      </w:r>
    </w:p>
    <w:p w:rsidR="009E3568" w:rsidRDefault="009E3568" w:rsidP="009E3568"/>
    <w:p w:rsidR="009E3568" w:rsidRPr="009E3568" w:rsidRDefault="009E3568" w:rsidP="009E3568">
      <w:pPr>
        <w:pStyle w:val="MainTitle"/>
        <w:ind w:right="-714"/>
        <w:rPr>
          <w:sz w:val="28"/>
        </w:rPr>
      </w:pPr>
      <w:r>
        <w:t>Business Requirements Document (BRD) Template</w:t>
      </w:r>
    </w:p>
    <w:p w:rsidR="009E3568" w:rsidRDefault="009E3568" w:rsidP="009E3568"/>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Prepared by:</w:t>
      </w:r>
      <w:r w:rsidRPr="00F323FF">
        <w:rPr>
          <w:rFonts w:ascii="Arial" w:hAnsi="Arial" w:cs="Arial"/>
          <w:bCs/>
          <w:sz w:val="20"/>
          <w:szCs w:val="20"/>
        </w:rPr>
        <w:tab/>
      </w:r>
      <w:proofErr w:type="spellStart"/>
      <w:r>
        <w:rPr>
          <w:rFonts w:ascii="Arial" w:hAnsi="Arial" w:cs="Arial"/>
          <w:bCs/>
          <w:sz w:val="20"/>
          <w:szCs w:val="20"/>
        </w:rPr>
        <w:t>Rashmi</w:t>
      </w:r>
      <w:proofErr w:type="spellEnd"/>
      <w:r>
        <w:rPr>
          <w:rFonts w:ascii="Arial" w:hAnsi="Arial" w:cs="Arial"/>
          <w:bCs/>
          <w:sz w:val="20"/>
          <w:szCs w:val="20"/>
        </w:rPr>
        <w:t xml:space="preserve"> </w:t>
      </w:r>
      <w:proofErr w:type="spellStart"/>
      <w:r>
        <w:rPr>
          <w:rFonts w:ascii="Arial" w:hAnsi="Arial" w:cs="Arial"/>
          <w:bCs/>
          <w:sz w:val="20"/>
          <w:szCs w:val="20"/>
        </w:rPr>
        <w:t>Garse</w:t>
      </w:r>
      <w:proofErr w:type="spellEnd"/>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Prepared for:</w:t>
      </w:r>
      <w:r w:rsidRPr="00F323FF">
        <w:rPr>
          <w:rFonts w:ascii="Arial" w:hAnsi="Arial" w:cs="Arial"/>
          <w:b/>
          <w:sz w:val="20"/>
          <w:szCs w:val="20"/>
        </w:rPr>
        <w:tab/>
      </w:r>
      <w:r>
        <w:t>SmartServe.com</w:t>
      </w:r>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Date Submitted:</w:t>
      </w:r>
      <w:r>
        <w:rPr>
          <w:rFonts w:ascii="Arial" w:hAnsi="Arial" w:cs="Arial"/>
          <w:bCs/>
          <w:sz w:val="20"/>
          <w:szCs w:val="20"/>
        </w:rPr>
        <w:tab/>
        <w:t>09/06/2025</w:t>
      </w:r>
    </w:p>
    <w:p w:rsidR="009E3568" w:rsidRPr="00F323FF" w:rsidRDefault="009E3568" w:rsidP="009E3568">
      <w:pPr>
        <w:tabs>
          <w:tab w:val="left" w:pos="3870"/>
        </w:tabs>
        <w:ind w:left="3870" w:right="1620" w:hanging="1890"/>
        <w:rPr>
          <w:rFonts w:ascii="Arial" w:hAnsi="Arial" w:cs="Arial"/>
          <w:bCs/>
          <w:sz w:val="20"/>
          <w:szCs w:val="20"/>
        </w:rPr>
      </w:pPr>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Project Sponsor:</w:t>
      </w:r>
      <w:r w:rsidRPr="00F323FF">
        <w:rPr>
          <w:rFonts w:ascii="Arial" w:hAnsi="Arial" w:cs="Arial"/>
          <w:bCs/>
          <w:sz w:val="20"/>
          <w:szCs w:val="20"/>
        </w:rPr>
        <w:tab/>
      </w:r>
      <w:proofErr w:type="spellStart"/>
      <w:r>
        <w:rPr>
          <w:rFonts w:ascii="Arial" w:hAnsi="Arial" w:cs="Arial"/>
          <w:bCs/>
          <w:sz w:val="20"/>
          <w:szCs w:val="20"/>
        </w:rPr>
        <w:t>Pranav</w:t>
      </w:r>
      <w:proofErr w:type="spellEnd"/>
      <w:r>
        <w:rPr>
          <w:rFonts w:ascii="Arial" w:hAnsi="Arial" w:cs="Arial"/>
          <w:bCs/>
          <w:sz w:val="20"/>
          <w:szCs w:val="20"/>
        </w:rPr>
        <w:t xml:space="preserve"> </w:t>
      </w:r>
      <w:proofErr w:type="spellStart"/>
      <w:r>
        <w:rPr>
          <w:rFonts w:ascii="Arial" w:hAnsi="Arial" w:cs="Arial"/>
          <w:bCs/>
          <w:sz w:val="20"/>
          <w:szCs w:val="20"/>
        </w:rPr>
        <w:t>Harse</w:t>
      </w:r>
      <w:proofErr w:type="spellEnd"/>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Client Acceptor:</w:t>
      </w:r>
      <w:r w:rsidRPr="00F323FF">
        <w:rPr>
          <w:rFonts w:ascii="Arial" w:hAnsi="Arial" w:cs="Arial"/>
          <w:bCs/>
          <w:sz w:val="20"/>
          <w:szCs w:val="20"/>
        </w:rPr>
        <w:tab/>
      </w:r>
      <w:proofErr w:type="spellStart"/>
      <w:r>
        <w:rPr>
          <w:rFonts w:ascii="Arial" w:hAnsi="Arial" w:cs="Arial"/>
          <w:bCs/>
          <w:sz w:val="20"/>
          <w:szCs w:val="20"/>
        </w:rPr>
        <w:t>Moksh</w:t>
      </w:r>
      <w:proofErr w:type="spellEnd"/>
      <w:r>
        <w:rPr>
          <w:rFonts w:ascii="Arial" w:hAnsi="Arial" w:cs="Arial"/>
          <w:bCs/>
          <w:sz w:val="20"/>
          <w:szCs w:val="20"/>
        </w:rPr>
        <w:t xml:space="preserve"> </w:t>
      </w:r>
      <w:proofErr w:type="spellStart"/>
      <w:r>
        <w:rPr>
          <w:rFonts w:ascii="Arial" w:hAnsi="Arial" w:cs="Arial"/>
          <w:bCs/>
          <w:sz w:val="20"/>
          <w:szCs w:val="20"/>
        </w:rPr>
        <w:t>Bonde</w:t>
      </w:r>
      <w:proofErr w:type="spellEnd"/>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Project Manager:</w:t>
      </w:r>
      <w:r w:rsidRPr="00F323FF">
        <w:rPr>
          <w:rFonts w:ascii="Arial" w:hAnsi="Arial" w:cs="Arial"/>
          <w:bCs/>
          <w:sz w:val="20"/>
          <w:szCs w:val="20"/>
        </w:rPr>
        <w:tab/>
      </w:r>
      <w:proofErr w:type="spellStart"/>
      <w:r>
        <w:rPr>
          <w:rFonts w:ascii="Arial" w:hAnsi="Arial" w:cs="Arial"/>
          <w:bCs/>
          <w:sz w:val="20"/>
          <w:szCs w:val="20"/>
        </w:rPr>
        <w:t>Rudransh</w:t>
      </w:r>
      <w:proofErr w:type="spellEnd"/>
      <w:r>
        <w:rPr>
          <w:rFonts w:ascii="Arial" w:hAnsi="Arial" w:cs="Arial"/>
          <w:bCs/>
          <w:sz w:val="20"/>
          <w:szCs w:val="20"/>
        </w:rPr>
        <w:t xml:space="preserve"> </w:t>
      </w:r>
      <w:proofErr w:type="spellStart"/>
      <w:r>
        <w:rPr>
          <w:rFonts w:ascii="Arial" w:hAnsi="Arial" w:cs="Arial"/>
          <w:bCs/>
          <w:sz w:val="20"/>
          <w:szCs w:val="20"/>
        </w:rPr>
        <w:t>Chaudhari</w:t>
      </w:r>
      <w:proofErr w:type="spellEnd"/>
    </w:p>
    <w:p w:rsidR="009E3568" w:rsidRPr="00F323FF" w:rsidRDefault="009E3568" w:rsidP="009E3568">
      <w:pPr>
        <w:tabs>
          <w:tab w:val="left" w:pos="3870"/>
        </w:tabs>
        <w:ind w:left="3870" w:right="1620" w:hanging="1890"/>
        <w:rPr>
          <w:rFonts w:ascii="Arial" w:hAnsi="Arial" w:cs="Arial"/>
          <w:bCs/>
          <w:sz w:val="20"/>
          <w:szCs w:val="20"/>
        </w:rPr>
      </w:pPr>
    </w:p>
    <w:p w:rsidR="009E3568" w:rsidRPr="009E3568" w:rsidRDefault="009E3568" w:rsidP="009E3568">
      <w:pPr>
        <w:ind w:left="1260" w:firstLine="720"/>
      </w:pPr>
      <w:r w:rsidRPr="00F323FF">
        <w:rPr>
          <w:rFonts w:ascii="Arial" w:hAnsi="Arial" w:cs="Arial"/>
          <w:b/>
          <w:sz w:val="20"/>
          <w:szCs w:val="20"/>
        </w:rPr>
        <w:t>Document Number:</w:t>
      </w:r>
      <w:r w:rsidRPr="00F323FF">
        <w:rPr>
          <w:rFonts w:ascii="Arial" w:hAnsi="Arial" w:cs="Arial"/>
          <w:b/>
          <w:sz w:val="20"/>
          <w:szCs w:val="20"/>
        </w:rPr>
        <w:tab/>
      </w:r>
      <w:r>
        <w:rPr>
          <w:rFonts w:ascii="Arial" w:hAnsi="Arial" w:cs="Arial"/>
          <w:b/>
          <w:sz w:val="20"/>
          <w:szCs w:val="20"/>
        </w:rPr>
        <w:t xml:space="preserve"> </w:t>
      </w:r>
      <w:r w:rsidRPr="00F323FF">
        <w:rPr>
          <w:rFonts w:ascii="Arial" w:hAnsi="Arial" w:cs="Arial"/>
          <w:bCs/>
          <w:sz w:val="20"/>
          <w:szCs w:val="20"/>
        </w:rPr>
        <w:t>6450-20/</w:t>
      </w:r>
      <w:r w:rsidRPr="009E3568">
        <w:t xml:space="preserve"> </w:t>
      </w:r>
      <w:r>
        <w:t xml:space="preserve">SST-2025-001 </w:t>
      </w:r>
      <w:r w:rsidRPr="00F323FF">
        <w:rPr>
          <w:rFonts w:ascii="Arial" w:hAnsi="Arial" w:cs="Arial"/>
          <w:bCs/>
          <w:sz w:val="20"/>
          <w:szCs w:val="20"/>
        </w:rPr>
        <w:t>/</w:t>
      </w:r>
      <w:r>
        <w:rPr>
          <w:rFonts w:ascii="Arial" w:hAnsi="Arial" w:cs="Arial"/>
          <w:bCs/>
          <w:sz w:val="20"/>
          <w:szCs w:val="20"/>
        </w:rPr>
        <w:t>BRD</w:t>
      </w:r>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Version:</w:t>
      </w:r>
      <w:r w:rsidRPr="00F323FF">
        <w:rPr>
          <w:rFonts w:ascii="Arial" w:hAnsi="Arial" w:cs="Arial"/>
          <w:b/>
          <w:sz w:val="20"/>
          <w:szCs w:val="20"/>
        </w:rPr>
        <w:tab/>
      </w:r>
      <w:r w:rsidRPr="00F323FF">
        <w:rPr>
          <w:rFonts w:ascii="Arial" w:hAnsi="Arial" w:cs="Arial"/>
          <w:bCs/>
          <w:sz w:val="20"/>
          <w:szCs w:val="20"/>
        </w:rPr>
        <w:t>0.1</w:t>
      </w:r>
    </w:p>
    <w:p w:rsidR="009E3568" w:rsidRPr="00F323FF" w:rsidRDefault="009E3568" w:rsidP="009E3568">
      <w:pPr>
        <w:tabs>
          <w:tab w:val="left" w:pos="3870"/>
        </w:tabs>
        <w:ind w:left="3870" w:right="1620" w:hanging="1890"/>
        <w:rPr>
          <w:rFonts w:ascii="Arial" w:hAnsi="Arial" w:cs="Arial"/>
          <w:bCs/>
          <w:sz w:val="20"/>
          <w:szCs w:val="20"/>
        </w:rPr>
      </w:pPr>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Last Updated:</w:t>
      </w:r>
      <w:r w:rsidRPr="00F323FF">
        <w:rPr>
          <w:rFonts w:ascii="Arial" w:hAnsi="Arial" w:cs="Arial"/>
          <w:b/>
          <w:sz w:val="20"/>
          <w:szCs w:val="20"/>
        </w:rPr>
        <w:tab/>
      </w:r>
      <w:r>
        <w:rPr>
          <w:rFonts w:ascii="Arial" w:hAnsi="Arial" w:cs="Arial"/>
          <w:bCs/>
          <w:sz w:val="20"/>
          <w:szCs w:val="20"/>
        </w:rPr>
        <w:t>09/06/2025</w:t>
      </w:r>
    </w:p>
    <w:p w:rsidR="009E3568" w:rsidRDefault="009E3568" w:rsidP="009E3568">
      <w:pPr>
        <w:tabs>
          <w:tab w:val="left" w:pos="3870"/>
        </w:tabs>
        <w:ind w:left="3870" w:right="1620" w:hanging="1890"/>
        <w:rPr>
          <w:bCs/>
        </w:rPr>
      </w:pPr>
      <w:r w:rsidRPr="00F323FF">
        <w:rPr>
          <w:rFonts w:ascii="Arial" w:hAnsi="Arial" w:cs="Arial"/>
          <w:b/>
          <w:sz w:val="20"/>
          <w:szCs w:val="20"/>
        </w:rPr>
        <w:t>Creation Date:</w:t>
      </w:r>
      <w:r w:rsidRPr="00F323FF">
        <w:rPr>
          <w:rFonts w:ascii="Arial" w:hAnsi="Arial" w:cs="Arial"/>
          <w:b/>
          <w:sz w:val="20"/>
          <w:szCs w:val="20"/>
        </w:rPr>
        <w:tab/>
      </w:r>
      <w:r>
        <w:rPr>
          <w:rFonts w:ascii="Arial" w:hAnsi="Arial" w:cs="Arial"/>
          <w:bCs/>
          <w:sz w:val="20"/>
          <w:szCs w:val="20"/>
        </w:rPr>
        <w:t>09/06/2025</w:t>
      </w:r>
    </w:p>
    <w:p w:rsidR="009E3568" w:rsidRDefault="009E3568" w:rsidP="009E3568">
      <w:pPr>
        <w:jc w:val="center"/>
        <w:rPr>
          <w:b/>
          <w:u w:val="single"/>
        </w:rPr>
      </w:pPr>
    </w:p>
    <w:p w:rsidR="009E3568" w:rsidRDefault="009E3568" w:rsidP="009E3568"/>
    <w:p w:rsidR="009E3568" w:rsidRDefault="009E3568" w:rsidP="009E3568"/>
    <w:p w:rsidR="009E3568" w:rsidRDefault="009E3568" w:rsidP="009E3568"/>
    <w:p w:rsidR="009E3568" w:rsidRDefault="009E3568" w:rsidP="009E3568"/>
    <w:p w:rsidR="009E3568" w:rsidRDefault="009E3568" w:rsidP="009E3568">
      <w:pPr>
        <w:pStyle w:val="Heading1"/>
      </w:pPr>
      <w:r>
        <w:lastRenderedPageBreak/>
        <w:t>1. INTRODUCTION</w:t>
      </w:r>
    </w:p>
    <w:p w:rsidR="00B54705" w:rsidRDefault="00B54705" w:rsidP="009E3568">
      <w:pPr>
        <w:pStyle w:val="Heading4"/>
        <w:spacing w:line="240" w:lineRule="auto"/>
        <w:rPr>
          <w:rFonts w:asciiTheme="minorHAnsi" w:eastAsiaTheme="minorHAnsi" w:hAnsiTheme="minorHAnsi" w:cstheme="minorHAnsi"/>
          <w:b w:val="0"/>
          <w:bCs w:val="0"/>
          <w:i w:val="0"/>
          <w:iCs w:val="0"/>
          <w:color w:val="auto"/>
          <w:sz w:val="24"/>
          <w:szCs w:val="24"/>
        </w:rPr>
      </w:pPr>
      <w:r w:rsidRPr="00B54705">
        <w:rPr>
          <w:rFonts w:asciiTheme="minorHAnsi" w:eastAsiaTheme="minorHAnsi" w:hAnsiTheme="minorHAnsi" w:cstheme="minorHAnsi"/>
          <w:b w:val="0"/>
          <w:bCs w:val="0"/>
          <w:i w:val="0"/>
          <w:iCs w:val="0"/>
          <w:color w:val="auto"/>
          <w:sz w:val="24"/>
          <w:szCs w:val="24"/>
        </w:rPr>
        <w:t>This document outlines the key requirements for a Ticketing System designed to manage and track service requests efficiently. It sets the scope and intent for building a centralized platform to improve issue resolution and communication.</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1.1 DOCUMENT PURPOSE</w:t>
      </w:r>
    </w:p>
    <w:p w:rsidR="00B54705" w:rsidRDefault="00B54705" w:rsidP="009E3568">
      <w:pPr>
        <w:pStyle w:val="Heading4"/>
        <w:spacing w:line="240" w:lineRule="auto"/>
        <w:rPr>
          <w:rFonts w:asciiTheme="minorHAnsi" w:eastAsiaTheme="minorHAnsi" w:hAnsiTheme="minorHAnsi" w:cstheme="minorHAnsi"/>
          <w:b w:val="0"/>
          <w:bCs w:val="0"/>
          <w:i w:val="0"/>
          <w:iCs w:val="0"/>
          <w:color w:val="auto"/>
          <w:sz w:val="24"/>
          <w:szCs w:val="24"/>
        </w:rPr>
      </w:pPr>
      <w:r w:rsidRPr="00B54705">
        <w:rPr>
          <w:rFonts w:asciiTheme="minorHAnsi" w:eastAsiaTheme="minorHAnsi" w:hAnsiTheme="minorHAnsi" w:cstheme="minorHAnsi"/>
          <w:b w:val="0"/>
          <w:bCs w:val="0"/>
          <w:i w:val="0"/>
          <w:iCs w:val="0"/>
          <w:color w:val="auto"/>
          <w:sz w:val="24"/>
          <w:szCs w:val="24"/>
        </w:rPr>
        <w:t>The purpose of this document is to define the business goals and expectations for the Ticketing System. It serves as a guide for stakeholders to ensure the system meets user needs and supports project alignment.</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1.2 INTENDED AUDIENCE</w:t>
      </w:r>
    </w:p>
    <w:p w:rsidR="00B54705" w:rsidRPr="00B54705" w:rsidRDefault="00B54705" w:rsidP="00B54705">
      <w:pPr>
        <w:spacing w:before="100" w:beforeAutospacing="1" w:after="100" w:afterAutospacing="1" w:line="240" w:lineRule="auto"/>
        <w:rPr>
          <w:rFonts w:eastAsia="Times New Roman" w:cstheme="minorHAnsi"/>
          <w:sz w:val="24"/>
          <w:szCs w:val="24"/>
        </w:rPr>
      </w:pPr>
      <w:r w:rsidRPr="00B54705">
        <w:rPr>
          <w:rFonts w:eastAsia="Times New Roman" w:cstheme="minorHAnsi"/>
          <w:sz w:val="24"/>
          <w:szCs w:val="24"/>
        </w:rPr>
        <w:t>This document is intended for the following stakeholders: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Project Sponsors</w:t>
      </w:r>
      <w:r w:rsidRPr="00B54705">
        <w:rPr>
          <w:rFonts w:eastAsia="Times New Roman" w:cstheme="minorHAnsi"/>
          <w:sz w:val="24"/>
          <w:szCs w:val="24"/>
        </w:rPr>
        <w:t xml:space="preserve"> – To understand the business value and approve resources.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Business Analysts</w:t>
      </w:r>
      <w:r w:rsidRPr="00B54705">
        <w:rPr>
          <w:rFonts w:eastAsia="Times New Roman" w:cstheme="minorHAnsi"/>
          <w:sz w:val="24"/>
          <w:szCs w:val="24"/>
        </w:rPr>
        <w:t xml:space="preserve"> – To define and refine requirements.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Development Team</w:t>
      </w:r>
      <w:r w:rsidRPr="00B54705">
        <w:rPr>
          <w:rFonts w:eastAsia="Times New Roman" w:cstheme="minorHAnsi"/>
          <w:sz w:val="24"/>
          <w:szCs w:val="24"/>
        </w:rPr>
        <w:t xml:space="preserve"> – To design and build the system based on specifications.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Quality Assurance Team</w:t>
      </w:r>
      <w:r w:rsidRPr="00B54705">
        <w:rPr>
          <w:rFonts w:eastAsia="Times New Roman" w:cstheme="minorHAnsi"/>
          <w:sz w:val="24"/>
          <w:szCs w:val="24"/>
        </w:rPr>
        <w:t xml:space="preserve"> – To validate functionality and performance.</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IT Support Staff</w:t>
      </w:r>
      <w:r w:rsidRPr="00B54705">
        <w:rPr>
          <w:rFonts w:eastAsia="Times New Roman" w:cstheme="minorHAnsi"/>
          <w:sz w:val="24"/>
          <w:szCs w:val="24"/>
        </w:rPr>
        <w:t xml:space="preserve"> – To prepare for deployment and maintenance.</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End Users</w:t>
      </w:r>
      <w:r w:rsidRPr="00B54705">
        <w:rPr>
          <w:rFonts w:eastAsia="Times New Roman" w:cstheme="minorHAnsi"/>
          <w:sz w:val="24"/>
          <w:szCs w:val="24"/>
        </w:rPr>
        <w:t xml:space="preserve"> – To understand system capabilities and usage.</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Product Managers</w:t>
      </w:r>
      <w:r w:rsidRPr="00B54705">
        <w:rPr>
          <w:rFonts w:eastAsia="Times New Roman" w:cstheme="minorHAnsi"/>
          <w:sz w:val="24"/>
          <w:szCs w:val="24"/>
        </w:rPr>
        <w:t xml:space="preserve"> – To align the system with strategic goals.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System Integrators</w:t>
      </w:r>
      <w:r w:rsidRPr="00B54705">
        <w:rPr>
          <w:rFonts w:eastAsia="Times New Roman" w:cstheme="minorHAnsi"/>
          <w:sz w:val="24"/>
          <w:szCs w:val="24"/>
        </w:rPr>
        <w:t xml:space="preserve"> – To ensure compatibility with existing tools.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Documentation Writers</w:t>
      </w:r>
      <w:r w:rsidRPr="00B54705">
        <w:rPr>
          <w:rFonts w:eastAsia="Times New Roman" w:cstheme="minorHAnsi"/>
          <w:sz w:val="24"/>
          <w:szCs w:val="24"/>
        </w:rPr>
        <w:t xml:space="preserve"> – To create user manuals and help guides.</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1.3 PROJECT BACKGROUND</w:t>
      </w:r>
    </w:p>
    <w:p w:rsidR="00B54705" w:rsidRPr="00B54705" w:rsidRDefault="00B54705" w:rsidP="00B54705">
      <w:pPr>
        <w:pStyle w:val="Heading4"/>
        <w:spacing w:line="240" w:lineRule="auto"/>
        <w:rPr>
          <w:rFonts w:asciiTheme="minorHAnsi" w:eastAsiaTheme="minorHAnsi" w:hAnsiTheme="minorHAnsi" w:cstheme="minorHAnsi"/>
          <w:b w:val="0"/>
          <w:bCs w:val="0"/>
          <w:i w:val="0"/>
          <w:iCs w:val="0"/>
          <w:color w:val="auto"/>
          <w:sz w:val="24"/>
          <w:szCs w:val="24"/>
        </w:rPr>
      </w:pPr>
      <w:r w:rsidRPr="00B54705">
        <w:rPr>
          <w:rFonts w:asciiTheme="minorHAnsi" w:eastAsiaTheme="minorHAnsi" w:hAnsiTheme="minorHAnsi" w:cstheme="minorHAnsi"/>
          <w:b w:val="0"/>
          <w:bCs w:val="0"/>
          <w:i w:val="0"/>
          <w:iCs w:val="0"/>
          <w:color w:val="auto"/>
          <w:sz w:val="24"/>
          <w:szCs w:val="24"/>
        </w:rPr>
        <w:t>Managing service requests and issue resolution has become increasingly complex as organizations grow. The absence of a centralized system often leads to delayed responses, lack of accountability, and poor user experience. This project aims to address these challenges by implementing a Ticketing System that streamlines request handling, improves communication, and enhances operational efficiency.</w:t>
      </w:r>
    </w:p>
    <w:p w:rsidR="00B54705" w:rsidRDefault="00B54705" w:rsidP="00B54705">
      <w:pPr>
        <w:pStyle w:val="Heading4"/>
        <w:spacing w:line="240" w:lineRule="auto"/>
        <w:rPr>
          <w:rFonts w:asciiTheme="minorHAnsi" w:eastAsiaTheme="minorHAnsi" w:hAnsiTheme="minorHAnsi" w:cstheme="minorHAnsi"/>
          <w:b w:val="0"/>
          <w:bCs w:val="0"/>
          <w:i w:val="0"/>
          <w:iCs w:val="0"/>
          <w:color w:val="auto"/>
          <w:sz w:val="24"/>
          <w:szCs w:val="24"/>
        </w:rPr>
      </w:pPr>
      <w:r w:rsidRPr="00B54705">
        <w:rPr>
          <w:rFonts w:asciiTheme="minorHAnsi" w:eastAsiaTheme="minorHAnsi" w:hAnsiTheme="minorHAnsi" w:cstheme="minorHAnsi"/>
          <w:b w:val="0"/>
          <w:bCs w:val="0"/>
          <w:i w:val="0"/>
          <w:iCs w:val="0"/>
          <w:color w:val="auto"/>
          <w:sz w:val="24"/>
          <w:szCs w:val="24"/>
        </w:rPr>
        <w:t>The system will support multiple departments, automate workflows, and provide real-time tracking and reporting. By replacing manual or fragmented processes, the Ticketing System will help ensure faster resolution times, better resource allocation, and improved customer satisfaction.</w:t>
      </w:r>
    </w:p>
    <w:p w:rsidR="009E3568" w:rsidRPr="009E3568" w:rsidRDefault="009E3568" w:rsidP="00B54705">
      <w:pPr>
        <w:pStyle w:val="Heading4"/>
        <w:spacing w:line="240" w:lineRule="auto"/>
        <w:rPr>
          <w:rFonts w:asciiTheme="minorHAnsi" w:hAnsiTheme="minorHAnsi" w:cstheme="minorHAnsi"/>
          <w:i w:val="0"/>
        </w:rPr>
      </w:pPr>
      <w:r w:rsidRPr="009E3568">
        <w:rPr>
          <w:rFonts w:asciiTheme="minorHAnsi" w:hAnsiTheme="minorHAnsi" w:cstheme="minorHAnsi"/>
          <w:i w:val="0"/>
        </w:rPr>
        <w:t>1.4 PURPOSE OF THE BUSINESS REQUIREMENTS</w:t>
      </w:r>
    </w:p>
    <w:p w:rsidR="00B54705" w:rsidRPr="00B54705" w:rsidRDefault="00B54705" w:rsidP="00B54705">
      <w:pPr>
        <w:spacing w:after="0" w:line="240" w:lineRule="auto"/>
        <w:rPr>
          <w:rFonts w:eastAsia="Times New Roman" w:cstheme="minorHAnsi"/>
          <w:sz w:val="24"/>
          <w:szCs w:val="24"/>
        </w:rPr>
      </w:pPr>
      <w:r w:rsidRPr="00B54705">
        <w:rPr>
          <w:rFonts w:eastAsia="Times New Roman" w:cstheme="minorHAnsi"/>
          <w:sz w:val="24"/>
          <w:szCs w:val="24"/>
        </w:rPr>
        <w:t>The purpose of the business requirements is to clearly define what the Ticketing System must achieve to meet organizational needs. This section outlines the expected functionality, performance, and user experience to ensure all stakeholders share a common understanding of the system’s goals.</w:t>
      </w:r>
    </w:p>
    <w:p w:rsidR="00B54705" w:rsidRPr="00B54705" w:rsidRDefault="00B54705" w:rsidP="00B54705">
      <w:pPr>
        <w:spacing w:after="0" w:line="240" w:lineRule="auto"/>
        <w:rPr>
          <w:rFonts w:eastAsia="Times New Roman" w:cstheme="minorHAnsi"/>
          <w:sz w:val="24"/>
          <w:szCs w:val="24"/>
        </w:rPr>
      </w:pPr>
      <w:r w:rsidRPr="00B54705">
        <w:rPr>
          <w:rFonts w:eastAsia="Times New Roman" w:cstheme="minorHAnsi"/>
          <w:sz w:val="24"/>
          <w:szCs w:val="24"/>
        </w:rPr>
        <w:t>These requirements serve as a foundation for:</w:t>
      </w:r>
    </w:p>
    <w:p w:rsidR="00B54705" w:rsidRPr="00B54705" w:rsidRDefault="00B54705" w:rsidP="003C5726">
      <w:pPr>
        <w:numPr>
          <w:ilvl w:val="0"/>
          <w:numId w:val="37"/>
        </w:numPr>
        <w:spacing w:after="0" w:line="240" w:lineRule="auto"/>
        <w:rPr>
          <w:rFonts w:eastAsia="Times New Roman" w:cstheme="minorHAnsi"/>
          <w:sz w:val="24"/>
          <w:szCs w:val="24"/>
        </w:rPr>
      </w:pPr>
      <w:r w:rsidRPr="00B54705">
        <w:rPr>
          <w:rFonts w:eastAsia="Times New Roman" w:cstheme="minorHAnsi"/>
          <w:sz w:val="24"/>
          <w:szCs w:val="24"/>
        </w:rPr>
        <w:t>Aligning development efforts with business objectives</w:t>
      </w:r>
    </w:p>
    <w:p w:rsidR="00B54705" w:rsidRPr="00B54705" w:rsidRDefault="00B54705" w:rsidP="003C5726">
      <w:pPr>
        <w:numPr>
          <w:ilvl w:val="0"/>
          <w:numId w:val="37"/>
        </w:numPr>
        <w:spacing w:after="0" w:line="240" w:lineRule="auto"/>
        <w:rPr>
          <w:rFonts w:eastAsia="Times New Roman" w:cstheme="minorHAnsi"/>
          <w:sz w:val="24"/>
          <w:szCs w:val="24"/>
        </w:rPr>
      </w:pPr>
      <w:r w:rsidRPr="00B54705">
        <w:rPr>
          <w:rFonts w:eastAsia="Times New Roman" w:cstheme="minorHAnsi"/>
          <w:sz w:val="24"/>
          <w:szCs w:val="24"/>
        </w:rPr>
        <w:t>Guiding design, implementation, and testing</w:t>
      </w:r>
    </w:p>
    <w:p w:rsidR="00B54705" w:rsidRPr="00B54705" w:rsidRDefault="00B54705" w:rsidP="003C5726">
      <w:pPr>
        <w:numPr>
          <w:ilvl w:val="0"/>
          <w:numId w:val="37"/>
        </w:numPr>
        <w:spacing w:after="0" w:line="240" w:lineRule="auto"/>
        <w:rPr>
          <w:rFonts w:eastAsia="Times New Roman" w:cstheme="minorHAnsi"/>
          <w:sz w:val="24"/>
          <w:szCs w:val="24"/>
        </w:rPr>
      </w:pPr>
      <w:r w:rsidRPr="00B54705">
        <w:rPr>
          <w:rFonts w:eastAsia="Times New Roman" w:cstheme="minorHAnsi"/>
          <w:sz w:val="24"/>
          <w:szCs w:val="24"/>
        </w:rPr>
        <w:t>Minimizing scope creep and miscommunication</w:t>
      </w:r>
    </w:p>
    <w:p w:rsidR="00B54705" w:rsidRDefault="00B54705" w:rsidP="003C5726">
      <w:pPr>
        <w:numPr>
          <w:ilvl w:val="0"/>
          <w:numId w:val="37"/>
        </w:numPr>
        <w:spacing w:after="0" w:line="240" w:lineRule="auto"/>
        <w:rPr>
          <w:rFonts w:eastAsia="Times New Roman" w:cstheme="minorHAnsi"/>
          <w:sz w:val="24"/>
          <w:szCs w:val="24"/>
        </w:rPr>
      </w:pPr>
      <w:r w:rsidRPr="00B54705">
        <w:rPr>
          <w:rFonts w:eastAsia="Times New Roman" w:cstheme="minorHAnsi"/>
          <w:sz w:val="24"/>
          <w:szCs w:val="24"/>
        </w:rPr>
        <w:t>Ensuring the final product delivers measurable value</w:t>
      </w:r>
    </w:p>
    <w:p w:rsidR="00B54705" w:rsidRPr="00B54705" w:rsidRDefault="00B54705" w:rsidP="00B54705">
      <w:pPr>
        <w:spacing w:after="0" w:line="240" w:lineRule="auto"/>
        <w:rPr>
          <w:rFonts w:eastAsia="Times New Roman" w:cstheme="minorHAnsi"/>
          <w:sz w:val="24"/>
          <w:szCs w:val="24"/>
        </w:rPr>
      </w:pPr>
    </w:p>
    <w:p w:rsidR="009E3568" w:rsidRDefault="009E3568" w:rsidP="00B54705">
      <w:pPr>
        <w:pStyle w:val="Heading4"/>
        <w:spacing w:before="0" w:line="240" w:lineRule="auto"/>
        <w:rPr>
          <w:rFonts w:asciiTheme="minorHAnsi" w:hAnsiTheme="minorHAnsi" w:cstheme="minorHAnsi"/>
          <w:i w:val="0"/>
        </w:rPr>
      </w:pPr>
      <w:r w:rsidRPr="009E3568">
        <w:rPr>
          <w:rFonts w:asciiTheme="minorHAnsi" w:hAnsiTheme="minorHAnsi" w:cstheme="minorHAnsi"/>
          <w:i w:val="0"/>
        </w:rPr>
        <w:lastRenderedPageBreak/>
        <w:t>1.5 BUSINESS GOALS/OBJECTIVES TO BE ACHIEVED</w:t>
      </w:r>
    </w:p>
    <w:p w:rsidR="00B54705" w:rsidRPr="00B54705" w:rsidRDefault="00B54705" w:rsidP="00B54705">
      <w:p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sz w:val="24"/>
          <w:szCs w:val="24"/>
        </w:rPr>
        <w:t>The Ticketing System aims to achieve the following business goals:</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Improve Service Efficiency</w:t>
      </w:r>
      <w:r w:rsidRPr="00B54705">
        <w:rPr>
          <w:rFonts w:ascii="Times New Roman" w:eastAsia="Times New Roman" w:hAnsi="Times New Roman" w:cs="Times New Roman"/>
          <w:sz w:val="24"/>
          <w:szCs w:val="24"/>
        </w:rPr>
        <w:t>: Streamline the process of logging, tracking, and resolving tickets to reduce response and resolution times.</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Enhance User Experience</w:t>
      </w:r>
      <w:r w:rsidRPr="00B54705">
        <w:rPr>
          <w:rFonts w:ascii="Times New Roman" w:eastAsia="Times New Roman" w:hAnsi="Times New Roman" w:cs="Times New Roman"/>
          <w:sz w:val="24"/>
          <w:szCs w:val="24"/>
        </w:rPr>
        <w:t>: Provide a user-friendly interface for submitting and monitoring requests.</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Increase Accountability</w:t>
      </w:r>
      <w:r w:rsidRPr="00B54705">
        <w:rPr>
          <w:rFonts w:ascii="Times New Roman" w:eastAsia="Times New Roman" w:hAnsi="Times New Roman" w:cs="Times New Roman"/>
          <w:sz w:val="24"/>
          <w:szCs w:val="24"/>
        </w:rPr>
        <w:t>: Ensure clear ownership and tracking of tasks through automated workflows and role-based access.</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Enable Data-Driven Decisions</w:t>
      </w:r>
      <w:r w:rsidRPr="00B54705">
        <w:rPr>
          <w:rFonts w:ascii="Times New Roman" w:eastAsia="Times New Roman" w:hAnsi="Times New Roman" w:cs="Times New Roman"/>
          <w:sz w:val="24"/>
          <w:szCs w:val="24"/>
        </w:rPr>
        <w:t>: Generate reports and analytics to monitor performance and identify areas for improvement.</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Support Scalability</w:t>
      </w:r>
      <w:r w:rsidRPr="00B54705">
        <w:rPr>
          <w:rFonts w:ascii="Times New Roman" w:eastAsia="Times New Roman" w:hAnsi="Times New Roman" w:cs="Times New Roman"/>
          <w:sz w:val="24"/>
          <w:szCs w:val="24"/>
        </w:rPr>
        <w:t>: Design the system to accommodate future growth and integration with other platforms.</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Reduce Operational Costs</w:t>
      </w:r>
      <w:r w:rsidRPr="00B54705">
        <w:rPr>
          <w:rFonts w:ascii="Times New Roman" w:eastAsia="Times New Roman" w:hAnsi="Times New Roman" w:cs="Times New Roman"/>
          <w:sz w:val="24"/>
          <w:szCs w:val="24"/>
        </w:rPr>
        <w:t>: Minimize manual effort and errors through automation and centralized management.</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1.6 BENEFITS/RATIONALE</w:t>
      </w:r>
    </w:p>
    <w:p w:rsidR="00B54705" w:rsidRDefault="00B54705" w:rsidP="00B54705">
      <w:pPr>
        <w:pStyle w:val="NormalWeb"/>
      </w:pPr>
      <w:r>
        <w:t>Implementing a Ticketing System offers several key advantages:</w:t>
      </w:r>
    </w:p>
    <w:p w:rsidR="00B54705" w:rsidRDefault="00B54705" w:rsidP="003C5726">
      <w:pPr>
        <w:pStyle w:val="NormalWeb"/>
        <w:numPr>
          <w:ilvl w:val="0"/>
          <w:numId w:val="39"/>
        </w:numPr>
        <w:spacing w:before="100" w:beforeAutospacing="1" w:after="100" w:afterAutospacing="1" w:line="240" w:lineRule="auto"/>
      </w:pPr>
      <w:r>
        <w:rPr>
          <w:rStyle w:val="Strong"/>
        </w:rPr>
        <w:t>Centralized Issue Management</w:t>
      </w:r>
      <w:r>
        <w:t>: All service requests and incidents are tracked in one place, reducing confusion and duplication.</w:t>
      </w:r>
    </w:p>
    <w:p w:rsidR="00B54705" w:rsidRDefault="00B54705" w:rsidP="003C5726">
      <w:pPr>
        <w:pStyle w:val="NormalWeb"/>
        <w:numPr>
          <w:ilvl w:val="0"/>
          <w:numId w:val="39"/>
        </w:numPr>
        <w:spacing w:before="100" w:beforeAutospacing="1" w:after="100" w:afterAutospacing="1" w:line="240" w:lineRule="auto"/>
      </w:pPr>
      <w:r>
        <w:rPr>
          <w:rStyle w:val="Strong"/>
        </w:rPr>
        <w:t>Improved Response Times</w:t>
      </w:r>
      <w:r>
        <w:t>: Automated workflows and notifications ensure timely handling of tickets.</w:t>
      </w:r>
    </w:p>
    <w:p w:rsidR="00B54705" w:rsidRDefault="00B54705" w:rsidP="003C5726">
      <w:pPr>
        <w:pStyle w:val="NormalWeb"/>
        <w:numPr>
          <w:ilvl w:val="0"/>
          <w:numId w:val="39"/>
        </w:numPr>
        <w:spacing w:before="100" w:beforeAutospacing="1" w:after="100" w:afterAutospacing="1" w:line="240" w:lineRule="auto"/>
      </w:pPr>
      <w:r>
        <w:rPr>
          <w:rStyle w:val="Strong"/>
        </w:rPr>
        <w:t>Enhanced Accountability</w:t>
      </w:r>
      <w:r>
        <w:t>: Clear assignment of tasks and visibility into ticket status promotes ownership and follow-through.</w:t>
      </w:r>
    </w:p>
    <w:p w:rsidR="00B54705" w:rsidRDefault="00B54705" w:rsidP="003C5726">
      <w:pPr>
        <w:pStyle w:val="NormalWeb"/>
        <w:numPr>
          <w:ilvl w:val="0"/>
          <w:numId w:val="39"/>
        </w:numPr>
        <w:spacing w:before="100" w:beforeAutospacing="1" w:after="100" w:afterAutospacing="1" w:line="240" w:lineRule="auto"/>
      </w:pPr>
      <w:r>
        <w:rPr>
          <w:rStyle w:val="Strong"/>
        </w:rPr>
        <w:t>Data-Driven Insights</w:t>
      </w:r>
      <w:r>
        <w:t>: Reporting tools help identify trends, bottlenecks, and areas for improvement.</w:t>
      </w:r>
    </w:p>
    <w:p w:rsidR="00B54705" w:rsidRDefault="00B54705" w:rsidP="003C5726">
      <w:pPr>
        <w:pStyle w:val="NormalWeb"/>
        <w:numPr>
          <w:ilvl w:val="0"/>
          <w:numId w:val="39"/>
        </w:numPr>
        <w:spacing w:before="100" w:beforeAutospacing="1" w:after="100" w:afterAutospacing="1" w:line="240" w:lineRule="auto"/>
      </w:pPr>
      <w:r>
        <w:rPr>
          <w:rStyle w:val="Strong"/>
        </w:rPr>
        <w:t>Scalability and Flexibility</w:t>
      </w:r>
      <w:r>
        <w:t>: The system can grow with organizational needs and integrate with existing tools.</w:t>
      </w:r>
    </w:p>
    <w:p w:rsidR="00B54705" w:rsidRDefault="00B54705" w:rsidP="003C5726">
      <w:pPr>
        <w:pStyle w:val="NormalWeb"/>
        <w:numPr>
          <w:ilvl w:val="0"/>
          <w:numId w:val="39"/>
        </w:numPr>
        <w:spacing w:before="100" w:beforeAutospacing="1" w:after="100" w:afterAutospacing="1" w:line="240" w:lineRule="auto"/>
      </w:pPr>
      <w:r>
        <w:rPr>
          <w:rStyle w:val="Strong"/>
        </w:rPr>
        <w:t>Cost Efficiency</w:t>
      </w:r>
      <w:r>
        <w:t>: Reduces manual effort and operational overhead through streamlined processes.</w:t>
      </w:r>
    </w:p>
    <w:p w:rsidR="00B54705" w:rsidRDefault="00B54705" w:rsidP="003C5726">
      <w:pPr>
        <w:pStyle w:val="NormalWeb"/>
        <w:numPr>
          <w:ilvl w:val="0"/>
          <w:numId w:val="39"/>
        </w:numPr>
        <w:spacing w:before="100" w:beforeAutospacing="1" w:after="100" w:afterAutospacing="1" w:line="240" w:lineRule="auto"/>
      </w:pPr>
      <w:r>
        <w:rPr>
          <w:rStyle w:val="Strong"/>
        </w:rPr>
        <w:t>Better User Experience</w:t>
      </w:r>
      <w:r>
        <w:t>: Users can easily submit, track, and receive updates on their requests, improving satisfaction.</w:t>
      </w:r>
    </w:p>
    <w:p w:rsidR="009E3568" w:rsidRDefault="00B54705" w:rsidP="00B54705">
      <w:pPr>
        <w:pStyle w:val="Heading4"/>
        <w:spacing w:line="240" w:lineRule="auto"/>
        <w:rPr>
          <w:rFonts w:asciiTheme="minorHAnsi" w:hAnsiTheme="minorHAnsi" w:cstheme="minorHAnsi"/>
          <w:i w:val="0"/>
        </w:rPr>
      </w:pPr>
      <w:r w:rsidRPr="009E3568">
        <w:rPr>
          <w:rFonts w:asciiTheme="minorHAnsi" w:hAnsiTheme="minorHAnsi" w:cstheme="minorHAnsi"/>
          <w:i w:val="0"/>
        </w:rPr>
        <w:t xml:space="preserve"> </w:t>
      </w:r>
      <w:r w:rsidR="009E3568" w:rsidRPr="009E3568">
        <w:rPr>
          <w:rFonts w:asciiTheme="minorHAnsi" w:hAnsiTheme="minorHAnsi" w:cstheme="minorHAnsi"/>
          <w:i w:val="0"/>
        </w:rPr>
        <w:t>1.7 STAKEHOLDERS</w:t>
      </w:r>
    </w:p>
    <w:p w:rsidR="00B54705" w:rsidRPr="006B5F81" w:rsidRDefault="00B54705" w:rsidP="00B54705">
      <w:pPr>
        <w:rPr>
          <w:sz w:val="6"/>
        </w:rPr>
      </w:pPr>
    </w:p>
    <w:tbl>
      <w:tblPr>
        <w:tblW w:w="96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8"/>
        <w:gridCol w:w="2401"/>
        <w:gridCol w:w="4725"/>
      </w:tblGrid>
      <w:tr w:rsidR="009E3568" w:rsidRPr="009E3568" w:rsidTr="00B54705">
        <w:trPr>
          <w:trHeight w:val="283"/>
          <w:tblHeader/>
          <w:tblCellSpacing w:w="15" w:type="dxa"/>
        </w:trPr>
        <w:tc>
          <w:tcPr>
            <w:tcW w:w="0" w:type="auto"/>
            <w:vAlign w:val="center"/>
            <w:hideMark/>
          </w:tcPr>
          <w:p w:rsidR="009E3568" w:rsidRPr="009E3568" w:rsidRDefault="009E3568" w:rsidP="009E3568">
            <w:pPr>
              <w:spacing w:after="0" w:line="240" w:lineRule="auto"/>
              <w:jc w:val="center"/>
              <w:rPr>
                <w:rFonts w:cstheme="minorHAnsi"/>
                <w:b/>
                <w:bCs/>
                <w:sz w:val="24"/>
                <w:szCs w:val="24"/>
              </w:rPr>
            </w:pPr>
            <w:r w:rsidRPr="009E3568">
              <w:rPr>
                <w:rFonts w:cstheme="minorHAnsi"/>
                <w:b/>
                <w:bCs/>
              </w:rPr>
              <w:t>Name</w:t>
            </w:r>
          </w:p>
        </w:tc>
        <w:tc>
          <w:tcPr>
            <w:tcW w:w="0" w:type="auto"/>
            <w:vAlign w:val="center"/>
            <w:hideMark/>
          </w:tcPr>
          <w:p w:rsidR="009E3568" w:rsidRPr="009E3568" w:rsidRDefault="009E3568" w:rsidP="009E3568">
            <w:pPr>
              <w:spacing w:after="0" w:line="240" w:lineRule="auto"/>
              <w:jc w:val="center"/>
              <w:rPr>
                <w:rFonts w:cstheme="minorHAnsi"/>
                <w:b/>
                <w:bCs/>
                <w:sz w:val="24"/>
                <w:szCs w:val="24"/>
              </w:rPr>
            </w:pPr>
            <w:r w:rsidRPr="009E3568">
              <w:rPr>
                <w:rFonts w:cstheme="minorHAnsi"/>
                <w:b/>
                <w:bCs/>
              </w:rPr>
              <w:t>Designation</w:t>
            </w:r>
          </w:p>
        </w:tc>
        <w:tc>
          <w:tcPr>
            <w:tcW w:w="0" w:type="auto"/>
            <w:vAlign w:val="center"/>
            <w:hideMark/>
          </w:tcPr>
          <w:p w:rsidR="009E3568" w:rsidRPr="009E3568" w:rsidRDefault="009E3568" w:rsidP="009E3568">
            <w:pPr>
              <w:spacing w:after="0" w:line="240" w:lineRule="auto"/>
              <w:jc w:val="center"/>
              <w:rPr>
                <w:rFonts w:cstheme="minorHAnsi"/>
                <w:b/>
                <w:bCs/>
                <w:sz w:val="24"/>
                <w:szCs w:val="24"/>
              </w:rPr>
            </w:pPr>
            <w:r w:rsidRPr="009E3568">
              <w:rPr>
                <w:rFonts w:cstheme="minorHAnsi"/>
                <w:b/>
                <w:bCs/>
              </w:rPr>
              <w:t>Role</w:t>
            </w:r>
          </w:p>
        </w:tc>
      </w:tr>
      <w:tr w:rsidR="009E3568" w:rsidRPr="009E3568" w:rsidTr="00B54705">
        <w:trPr>
          <w:trHeight w:val="283"/>
          <w:tblCellSpacing w:w="15" w:type="dxa"/>
        </w:trPr>
        <w:tc>
          <w:tcPr>
            <w:tcW w:w="0" w:type="auto"/>
            <w:vAlign w:val="center"/>
            <w:hideMark/>
          </w:tcPr>
          <w:p w:rsidR="009E3568" w:rsidRPr="009E3568" w:rsidRDefault="00B54705" w:rsidP="009E3568">
            <w:pPr>
              <w:spacing w:after="0" w:line="240" w:lineRule="auto"/>
              <w:rPr>
                <w:rFonts w:cstheme="minorHAnsi"/>
                <w:sz w:val="24"/>
                <w:szCs w:val="24"/>
              </w:rPr>
            </w:pPr>
            <w:proofErr w:type="spellStart"/>
            <w:r>
              <w:rPr>
                <w:rFonts w:cstheme="minorHAnsi"/>
              </w:rPr>
              <w:t>Moksh</w:t>
            </w:r>
            <w:proofErr w:type="spellEnd"/>
            <w:r>
              <w:rPr>
                <w:rFonts w:cstheme="minorHAnsi"/>
              </w:rPr>
              <w:t xml:space="preserve"> </w:t>
            </w:r>
            <w:proofErr w:type="spellStart"/>
            <w:r>
              <w:rPr>
                <w:rFonts w:cstheme="minorHAnsi"/>
              </w:rPr>
              <w:t>Bonde</w:t>
            </w:r>
            <w:proofErr w:type="spellEnd"/>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Project Sponsor</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Provides funding and strategic direction</w:t>
            </w:r>
          </w:p>
        </w:tc>
      </w:tr>
      <w:tr w:rsidR="009E3568" w:rsidRPr="009E3568" w:rsidTr="00B54705">
        <w:trPr>
          <w:trHeight w:val="303"/>
          <w:tblCellSpacing w:w="15" w:type="dxa"/>
        </w:trPr>
        <w:tc>
          <w:tcPr>
            <w:tcW w:w="0" w:type="auto"/>
            <w:vAlign w:val="center"/>
            <w:hideMark/>
          </w:tcPr>
          <w:p w:rsidR="009E3568" w:rsidRPr="009E3568" w:rsidRDefault="00B54705" w:rsidP="009E3568">
            <w:pPr>
              <w:spacing w:after="0" w:line="240" w:lineRule="auto"/>
              <w:rPr>
                <w:rFonts w:cstheme="minorHAnsi"/>
                <w:sz w:val="24"/>
                <w:szCs w:val="24"/>
              </w:rPr>
            </w:pPr>
            <w:proofErr w:type="spellStart"/>
            <w:r>
              <w:rPr>
                <w:rFonts w:cstheme="minorHAnsi"/>
              </w:rPr>
              <w:t>Rashmi</w:t>
            </w:r>
            <w:proofErr w:type="spellEnd"/>
            <w:r>
              <w:rPr>
                <w:rFonts w:cstheme="minorHAnsi"/>
              </w:rPr>
              <w:t xml:space="preserve"> </w:t>
            </w:r>
            <w:proofErr w:type="spellStart"/>
            <w:r>
              <w:rPr>
                <w:rFonts w:cstheme="minorHAnsi"/>
              </w:rPr>
              <w:t>Garse</w:t>
            </w:r>
            <w:proofErr w:type="spellEnd"/>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Business Analyst</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Gathers and documents requirements</w:t>
            </w:r>
          </w:p>
        </w:tc>
      </w:tr>
      <w:tr w:rsidR="009E3568" w:rsidRPr="009E3568" w:rsidTr="00B54705">
        <w:trPr>
          <w:trHeight w:val="283"/>
          <w:tblCellSpacing w:w="15" w:type="dxa"/>
        </w:trPr>
        <w:tc>
          <w:tcPr>
            <w:tcW w:w="0" w:type="auto"/>
            <w:vAlign w:val="center"/>
            <w:hideMark/>
          </w:tcPr>
          <w:p w:rsidR="009E3568" w:rsidRPr="009E3568" w:rsidRDefault="00B54705" w:rsidP="009E3568">
            <w:pPr>
              <w:spacing w:after="0" w:line="240" w:lineRule="auto"/>
              <w:rPr>
                <w:rFonts w:cstheme="minorHAnsi"/>
                <w:sz w:val="24"/>
                <w:szCs w:val="24"/>
              </w:rPr>
            </w:pPr>
            <w:proofErr w:type="spellStart"/>
            <w:r>
              <w:rPr>
                <w:rFonts w:cstheme="minorHAnsi"/>
              </w:rPr>
              <w:t>Devendra</w:t>
            </w:r>
            <w:proofErr w:type="spellEnd"/>
            <w:r>
              <w:rPr>
                <w:rFonts w:cstheme="minorHAnsi"/>
              </w:rPr>
              <w:t xml:space="preserve"> </w:t>
            </w:r>
            <w:proofErr w:type="spellStart"/>
            <w:r>
              <w:rPr>
                <w:rFonts w:cstheme="minorHAnsi"/>
              </w:rPr>
              <w:t>Chaudhari</w:t>
            </w:r>
            <w:proofErr w:type="spellEnd"/>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Software Developer</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Implements the system</w:t>
            </w:r>
          </w:p>
        </w:tc>
      </w:tr>
      <w:tr w:rsidR="009E3568" w:rsidRPr="009E3568" w:rsidTr="00B54705">
        <w:trPr>
          <w:trHeight w:val="303"/>
          <w:tblCellSpacing w:w="15" w:type="dxa"/>
        </w:trPr>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Lisa White</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QA Engineer</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Tests and validates the system</w:t>
            </w:r>
          </w:p>
        </w:tc>
      </w:tr>
      <w:tr w:rsidR="009E3568" w:rsidRPr="009E3568" w:rsidTr="006B5F81">
        <w:trPr>
          <w:trHeight w:val="493"/>
          <w:tblCellSpacing w:w="15" w:type="dxa"/>
        </w:trPr>
        <w:tc>
          <w:tcPr>
            <w:tcW w:w="0" w:type="auto"/>
            <w:vAlign w:val="center"/>
            <w:hideMark/>
          </w:tcPr>
          <w:p w:rsidR="009E3568" w:rsidRPr="009E3568" w:rsidRDefault="00B54705" w:rsidP="009E3568">
            <w:pPr>
              <w:spacing w:after="0" w:line="240" w:lineRule="auto"/>
              <w:rPr>
                <w:rFonts w:cstheme="minorHAnsi"/>
                <w:sz w:val="24"/>
                <w:szCs w:val="24"/>
              </w:rPr>
            </w:pPr>
            <w:proofErr w:type="spellStart"/>
            <w:r>
              <w:rPr>
                <w:rFonts w:cstheme="minorHAnsi"/>
              </w:rPr>
              <w:t>Tweesha</w:t>
            </w:r>
            <w:proofErr w:type="spellEnd"/>
            <w:r>
              <w:rPr>
                <w:rFonts w:cstheme="minorHAnsi"/>
              </w:rPr>
              <w:t xml:space="preserve"> </w:t>
            </w:r>
            <w:proofErr w:type="spellStart"/>
            <w:r>
              <w:rPr>
                <w:rFonts w:cstheme="minorHAnsi"/>
              </w:rPr>
              <w:t>Chaudhari</w:t>
            </w:r>
            <w:proofErr w:type="spellEnd"/>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End User</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Uses the system for daily operations</w:t>
            </w:r>
          </w:p>
        </w:tc>
      </w:tr>
    </w:tbl>
    <w:p w:rsidR="006B5F81" w:rsidRDefault="006B5F81" w:rsidP="009E3568">
      <w:pPr>
        <w:pStyle w:val="Heading4"/>
        <w:spacing w:line="240" w:lineRule="auto"/>
        <w:rPr>
          <w:rFonts w:asciiTheme="minorHAnsi" w:hAnsiTheme="minorHAnsi" w:cstheme="minorHAnsi"/>
          <w:i w:val="0"/>
        </w:rPr>
      </w:pPr>
    </w:p>
    <w:p w:rsidR="006B5F81" w:rsidRPr="006B5F81" w:rsidRDefault="006B5F81" w:rsidP="006B5F81"/>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lastRenderedPageBreak/>
        <w:t>1.8 DEPENDENCIES ON EXISTING SYSTEMS</w:t>
      </w:r>
    </w:p>
    <w:p w:rsidR="006B5F81" w:rsidRPr="006B5F81" w:rsidRDefault="006B5F81" w:rsidP="006B5F81">
      <w:p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successful implementation of the Ticketing System depends on integration and compatibility with the following existing systems:</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Email Servers</w:t>
      </w:r>
      <w:r w:rsidRPr="006B5F81">
        <w:rPr>
          <w:rFonts w:ascii="Times New Roman" w:eastAsia="Times New Roman" w:hAnsi="Times New Roman" w:cs="Times New Roman"/>
          <w:sz w:val="24"/>
          <w:szCs w:val="24"/>
        </w:rPr>
        <w:t>: For sending automated notifications and ticket updates to users and support staff.</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User Authentication Systems</w:t>
      </w:r>
      <w:r w:rsidRPr="006B5F81">
        <w:rPr>
          <w:rFonts w:ascii="Times New Roman" w:eastAsia="Times New Roman" w:hAnsi="Times New Roman" w:cs="Times New Roman"/>
          <w:sz w:val="24"/>
          <w:szCs w:val="24"/>
        </w:rPr>
        <w:t>: Integration with existing Single Sign-On (SSO) or Active Directory for secure access and role management.</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CRM Platforms</w:t>
      </w:r>
      <w:r w:rsidRPr="006B5F81">
        <w:rPr>
          <w:rFonts w:ascii="Times New Roman" w:eastAsia="Times New Roman" w:hAnsi="Times New Roman" w:cs="Times New Roman"/>
          <w:sz w:val="24"/>
          <w:szCs w:val="24"/>
        </w:rPr>
        <w:t>: To link customer data with ticket history and enhance service tracking.</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Knowledge Base or Help Center</w:t>
      </w:r>
      <w:r w:rsidRPr="006B5F81">
        <w:rPr>
          <w:rFonts w:ascii="Times New Roman" w:eastAsia="Times New Roman" w:hAnsi="Times New Roman" w:cs="Times New Roman"/>
          <w:sz w:val="24"/>
          <w:szCs w:val="24"/>
        </w:rPr>
        <w:t>: For referencing solutions and reducing ticket volume through self-service.</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IT Asset Management Tools</w:t>
      </w:r>
      <w:r w:rsidRPr="006B5F81">
        <w:rPr>
          <w:rFonts w:ascii="Times New Roman" w:eastAsia="Times New Roman" w:hAnsi="Times New Roman" w:cs="Times New Roman"/>
          <w:sz w:val="24"/>
          <w:szCs w:val="24"/>
        </w:rPr>
        <w:t>: To associate tickets with specific hardware or software assets.</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Reporting and Analytics Tools</w:t>
      </w:r>
      <w:r w:rsidRPr="006B5F81">
        <w:rPr>
          <w:rFonts w:ascii="Times New Roman" w:eastAsia="Times New Roman" w:hAnsi="Times New Roman" w:cs="Times New Roman"/>
          <w:sz w:val="24"/>
          <w:szCs w:val="24"/>
        </w:rPr>
        <w:t>: For generating performance dashboards and insights.</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Communication Tools (e.g., Slack, Teams)</w:t>
      </w:r>
      <w:r w:rsidRPr="006B5F81">
        <w:rPr>
          <w:rFonts w:ascii="Times New Roman" w:eastAsia="Times New Roman" w:hAnsi="Times New Roman" w:cs="Times New Roman"/>
          <w:sz w:val="24"/>
          <w:szCs w:val="24"/>
        </w:rPr>
        <w:t>: Optional integration for real-time ticket updates and collaboration.</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1.9 REFERENCES</w:t>
      </w:r>
    </w:p>
    <w:p w:rsidR="006B5F81" w:rsidRPr="006B5F81" w:rsidRDefault="006B5F81" w:rsidP="006B5F81">
      <w:p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following sources and materials were consulted during the preparation of this document:</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Internal IT policies and service management guidelines</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Existing support workflows and ticket logs</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Industry best practices for help desk and ticketing systems</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Documentation from integrated systems (e.g., CRM, SSO, email servers)</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Stakeholder interviews and requirement gathering sessions</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Relevant standards such as ITIL (Information Technology Infrastructure Library)</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1.10 ASSUMPTIONS</w:t>
      </w:r>
    </w:p>
    <w:p w:rsidR="006B5F81" w:rsidRPr="006B5F81" w:rsidRDefault="006B5F81" w:rsidP="006B5F81">
      <w:p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following assumptions are made for the successful planning and implementation of the Ticketing System:</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Users have access to the internet and necessary devices to use the system.</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All stakeholders will provide timely input and feedback during development.</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Existing systems (e.g., email, CRM, authentication) are stable and accessible for integration.</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organization has defined user roles and permissions.</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 xml:space="preserve">Training and </w:t>
      </w:r>
      <w:proofErr w:type="spellStart"/>
      <w:r w:rsidRPr="006B5F81">
        <w:rPr>
          <w:rFonts w:ascii="Times New Roman" w:eastAsia="Times New Roman" w:hAnsi="Times New Roman" w:cs="Times New Roman"/>
          <w:sz w:val="24"/>
          <w:szCs w:val="24"/>
        </w:rPr>
        <w:t>onboarding</w:t>
      </w:r>
      <w:proofErr w:type="spellEnd"/>
      <w:r w:rsidRPr="006B5F81">
        <w:rPr>
          <w:rFonts w:ascii="Times New Roman" w:eastAsia="Times New Roman" w:hAnsi="Times New Roman" w:cs="Times New Roman"/>
          <w:sz w:val="24"/>
          <w:szCs w:val="24"/>
        </w:rPr>
        <w:t xml:space="preserve"> will be provided to end users before system launch.</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system will be hosted on secure and reliable infrastructure.</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Data privacy and security policies will be followed throughout the project.</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scope of the project will remain stable unless formally updated.</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Required resources (technical, financial, human) will be available as planned.</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system will be maintained and updated post-deployment to ensure performance and relevance</w:t>
      </w:r>
    </w:p>
    <w:p w:rsidR="009E3568" w:rsidRDefault="009E3568" w:rsidP="006B5F81">
      <w:pPr>
        <w:tabs>
          <w:tab w:val="left" w:pos="3703"/>
        </w:tabs>
        <w:spacing w:after="0"/>
      </w:pPr>
    </w:p>
    <w:p w:rsidR="006B5F81" w:rsidRDefault="006B5F81" w:rsidP="006B5F81">
      <w:pPr>
        <w:tabs>
          <w:tab w:val="left" w:pos="3703"/>
        </w:tabs>
        <w:spacing w:after="0"/>
      </w:pPr>
    </w:p>
    <w:p w:rsidR="006B5F81" w:rsidRDefault="006B5F81" w:rsidP="006B5F81">
      <w:pPr>
        <w:tabs>
          <w:tab w:val="left" w:pos="3703"/>
        </w:tabs>
        <w:spacing w:after="0"/>
      </w:pPr>
    </w:p>
    <w:p w:rsidR="006B5F81" w:rsidRDefault="006B5F81" w:rsidP="006B5F81">
      <w:pPr>
        <w:tabs>
          <w:tab w:val="left" w:pos="3703"/>
        </w:tabs>
        <w:spacing w:after="0"/>
      </w:pPr>
    </w:p>
    <w:p w:rsidR="006B5F81" w:rsidRDefault="006B5F81" w:rsidP="006B5F81">
      <w:pPr>
        <w:pStyle w:val="Heading1"/>
      </w:pPr>
      <w:r>
        <w:lastRenderedPageBreak/>
        <w:t>2. REQUIREMENTS SCOPE</w:t>
      </w:r>
    </w:p>
    <w:p w:rsidR="006B5F81" w:rsidRDefault="006B5F81" w:rsidP="006B5F81">
      <w:pPr>
        <w:pStyle w:val="Heading3"/>
      </w:pPr>
      <w:r>
        <w:rPr>
          <w:rStyle w:val="Strong"/>
          <w:b/>
          <w:bCs/>
        </w:rPr>
        <w:t>2.1 IN SCOPE</w:t>
      </w:r>
    </w:p>
    <w:p w:rsidR="006B5F81" w:rsidRDefault="006B5F81" w:rsidP="006B5F81">
      <w:pPr>
        <w:pStyle w:val="NormalWeb"/>
      </w:pPr>
      <w:r>
        <w:t>The following items are considered within the scope of this project:</w:t>
      </w:r>
    </w:p>
    <w:p w:rsidR="006B5F81" w:rsidRDefault="006B5F81" w:rsidP="003C5726">
      <w:pPr>
        <w:pStyle w:val="NormalWeb"/>
        <w:numPr>
          <w:ilvl w:val="0"/>
          <w:numId w:val="43"/>
        </w:numPr>
        <w:spacing w:before="100" w:beforeAutospacing="1" w:after="100" w:afterAutospacing="1" w:line="240" w:lineRule="auto"/>
      </w:pPr>
      <w:r>
        <w:rPr>
          <w:rStyle w:val="Strong"/>
        </w:rPr>
        <w:t>Ticket Creation and Submission</w:t>
      </w:r>
      <w:r>
        <w:t>: Users can log service requests or issues via a web-based interface.</w:t>
      </w:r>
    </w:p>
    <w:p w:rsidR="006B5F81" w:rsidRDefault="006B5F81" w:rsidP="003C5726">
      <w:pPr>
        <w:pStyle w:val="NormalWeb"/>
        <w:numPr>
          <w:ilvl w:val="0"/>
          <w:numId w:val="43"/>
        </w:numPr>
        <w:spacing w:before="100" w:beforeAutospacing="1" w:after="100" w:afterAutospacing="1" w:line="240" w:lineRule="auto"/>
      </w:pPr>
      <w:r>
        <w:rPr>
          <w:rStyle w:val="Strong"/>
        </w:rPr>
        <w:t>Automated Ticket Assignment</w:t>
      </w:r>
      <w:r>
        <w:t>: Tickets are routed to appropriate teams based on predefined rules.</w:t>
      </w:r>
    </w:p>
    <w:p w:rsidR="006B5F81" w:rsidRDefault="006B5F81" w:rsidP="003C5726">
      <w:pPr>
        <w:pStyle w:val="NormalWeb"/>
        <w:numPr>
          <w:ilvl w:val="0"/>
          <w:numId w:val="43"/>
        </w:numPr>
        <w:spacing w:before="100" w:beforeAutospacing="1" w:after="100" w:afterAutospacing="1" w:line="240" w:lineRule="auto"/>
      </w:pPr>
      <w:r>
        <w:rPr>
          <w:rStyle w:val="Strong"/>
        </w:rPr>
        <w:t>Status Tracking</w:t>
      </w:r>
      <w:r>
        <w:t>: Real-time updates on ticket progress, including open, in-progress, resolved, and closed states.</w:t>
      </w:r>
    </w:p>
    <w:p w:rsidR="006B5F81" w:rsidRDefault="006B5F81" w:rsidP="003C5726">
      <w:pPr>
        <w:pStyle w:val="NormalWeb"/>
        <w:numPr>
          <w:ilvl w:val="0"/>
          <w:numId w:val="43"/>
        </w:numPr>
        <w:spacing w:before="100" w:beforeAutospacing="1" w:after="100" w:afterAutospacing="1" w:line="240" w:lineRule="auto"/>
      </w:pPr>
      <w:r>
        <w:rPr>
          <w:rStyle w:val="Strong"/>
        </w:rPr>
        <w:t>User Roles and Permissions</w:t>
      </w:r>
      <w:r>
        <w:t>: Role-based access for administrators, agents, and end users.</w:t>
      </w:r>
    </w:p>
    <w:p w:rsidR="006B5F81" w:rsidRDefault="006B5F81" w:rsidP="003C5726">
      <w:pPr>
        <w:pStyle w:val="NormalWeb"/>
        <w:numPr>
          <w:ilvl w:val="0"/>
          <w:numId w:val="43"/>
        </w:numPr>
        <w:spacing w:before="100" w:beforeAutospacing="1" w:after="100" w:afterAutospacing="1" w:line="240" w:lineRule="auto"/>
      </w:pPr>
      <w:r>
        <w:rPr>
          <w:rStyle w:val="Strong"/>
        </w:rPr>
        <w:t>Email Notifications</w:t>
      </w:r>
      <w:r>
        <w:t>: Alerts for ticket creation, updates, and resolution.</w:t>
      </w:r>
    </w:p>
    <w:p w:rsidR="006B5F81" w:rsidRDefault="006B5F81" w:rsidP="003C5726">
      <w:pPr>
        <w:pStyle w:val="NormalWeb"/>
        <w:numPr>
          <w:ilvl w:val="0"/>
          <w:numId w:val="43"/>
        </w:numPr>
        <w:spacing w:before="100" w:beforeAutospacing="1" w:after="100" w:afterAutospacing="1" w:line="240" w:lineRule="auto"/>
      </w:pPr>
      <w:r>
        <w:rPr>
          <w:rStyle w:val="Strong"/>
        </w:rPr>
        <w:t>Dashboard and Reporting</w:t>
      </w:r>
      <w:r>
        <w:t>: Visual summaries of ticket metrics, response times, and resolution rates.</w:t>
      </w:r>
    </w:p>
    <w:p w:rsidR="006B5F81" w:rsidRDefault="006B5F81" w:rsidP="003C5726">
      <w:pPr>
        <w:pStyle w:val="NormalWeb"/>
        <w:numPr>
          <w:ilvl w:val="0"/>
          <w:numId w:val="43"/>
        </w:numPr>
        <w:spacing w:before="100" w:beforeAutospacing="1" w:after="100" w:afterAutospacing="1" w:line="240" w:lineRule="auto"/>
      </w:pPr>
      <w:r>
        <w:rPr>
          <w:rStyle w:val="Strong"/>
        </w:rPr>
        <w:t>Search and Filter Functionality</w:t>
      </w:r>
      <w:r>
        <w:t>: Ability to locate tickets using keywords, status, date, or assigned personnel.</w:t>
      </w:r>
    </w:p>
    <w:p w:rsidR="006B5F81" w:rsidRDefault="006B5F81" w:rsidP="003C5726">
      <w:pPr>
        <w:pStyle w:val="NormalWeb"/>
        <w:numPr>
          <w:ilvl w:val="0"/>
          <w:numId w:val="43"/>
        </w:numPr>
        <w:spacing w:before="100" w:beforeAutospacing="1" w:after="100" w:afterAutospacing="1" w:line="240" w:lineRule="auto"/>
      </w:pPr>
      <w:r>
        <w:rPr>
          <w:rStyle w:val="Strong"/>
        </w:rPr>
        <w:t>Integration with Authentication Systems</w:t>
      </w:r>
      <w:r>
        <w:t>: Support for Single Sign-On (SSO) or Active Directory.</w:t>
      </w:r>
    </w:p>
    <w:p w:rsidR="006B5F81" w:rsidRDefault="006B5F81" w:rsidP="003C5726">
      <w:pPr>
        <w:pStyle w:val="NormalWeb"/>
        <w:numPr>
          <w:ilvl w:val="0"/>
          <w:numId w:val="43"/>
        </w:numPr>
        <w:spacing w:before="100" w:beforeAutospacing="1" w:after="100" w:afterAutospacing="1" w:line="240" w:lineRule="auto"/>
      </w:pPr>
      <w:r>
        <w:rPr>
          <w:rStyle w:val="Strong"/>
        </w:rPr>
        <w:t>Audit Logs</w:t>
      </w:r>
      <w:r>
        <w:t>: Record of ticket activity for accountability and compliance.</w:t>
      </w:r>
    </w:p>
    <w:p w:rsidR="006B5F81" w:rsidRDefault="006B5F81" w:rsidP="003C5726">
      <w:pPr>
        <w:pStyle w:val="NormalWeb"/>
        <w:numPr>
          <w:ilvl w:val="0"/>
          <w:numId w:val="43"/>
        </w:numPr>
        <w:spacing w:before="100" w:beforeAutospacing="1" w:after="100" w:afterAutospacing="1" w:line="240" w:lineRule="auto"/>
      </w:pPr>
      <w:r>
        <w:rPr>
          <w:rStyle w:val="Strong"/>
        </w:rPr>
        <w:t>Mobile Accessibility</w:t>
      </w:r>
      <w:r>
        <w:t xml:space="preserve">: Responsive design for access via </w:t>
      </w:r>
      <w:proofErr w:type="spellStart"/>
      <w:r>
        <w:t>smartphones</w:t>
      </w:r>
      <w:proofErr w:type="spellEnd"/>
      <w:r>
        <w:t xml:space="preserve"> and tablets.</w:t>
      </w:r>
    </w:p>
    <w:p w:rsidR="006B5F81" w:rsidRDefault="006B5F81" w:rsidP="006B5F81">
      <w:pPr>
        <w:pStyle w:val="Heading2"/>
      </w:pPr>
      <w:r>
        <w:rPr>
          <w:rStyle w:val="Strong"/>
          <w:b/>
          <w:bCs/>
        </w:rPr>
        <w:t>2.2 OUT OF SCOPE</w:t>
      </w:r>
    </w:p>
    <w:p w:rsidR="006B5F81" w:rsidRDefault="006B5F81" w:rsidP="006B5F81">
      <w:pPr>
        <w:pStyle w:val="NormalWeb"/>
      </w:pPr>
      <w:r>
        <w:t>The following items are not included in the current scope of the Ticketing System project:</w:t>
      </w:r>
    </w:p>
    <w:p w:rsidR="006B5F81" w:rsidRDefault="006B5F81" w:rsidP="003C5726">
      <w:pPr>
        <w:pStyle w:val="NormalWeb"/>
        <w:numPr>
          <w:ilvl w:val="0"/>
          <w:numId w:val="44"/>
        </w:numPr>
        <w:spacing w:before="100" w:beforeAutospacing="1" w:after="100" w:afterAutospacing="1" w:line="240" w:lineRule="auto"/>
      </w:pPr>
      <w:r>
        <w:rPr>
          <w:rStyle w:val="Strong"/>
        </w:rPr>
        <w:t>Third-party billing or invoicing features</w:t>
      </w:r>
    </w:p>
    <w:p w:rsidR="006B5F81" w:rsidRDefault="006B5F81" w:rsidP="003C5726">
      <w:pPr>
        <w:pStyle w:val="NormalWeb"/>
        <w:numPr>
          <w:ilvl w:val="0"/>
          <w:numId w:val="44"/>
        </w:numPr>
        <w:spacing w:before="100" w:beforeAutospacing="1" w:after="100" w:afterAutospacing="1" w:line="240" w:lineRule="auto"/>
      </w:pPr>
      <w:r>
        <w:rPr>
          <w:rStyle w:val="Strong"/>
        </w:rPr>
        <w:t xml:space="preserve">AI-based ticket resolution or </w:t>
      </w:r>
      <w:proofErr w:type="spellStart"/>
      <w:r>
        <w:rPr>
          <w:rStyle w:val="Strong"/>
        </w:rPr>
        <w:t>chatbot</w:t>
      </w:r>
      <w:proofErr w:type="spellEnd"/>
      <w:r>
        <w:rPr>
          <w:rStyle w:val="Strong"/>
        </w:rPr>
        <w:t xml:space="preserve"> support</w:t>
      </w:r>
    </w:p>
    <w:p w:rsidR="006B5F81" w:rsidRDefault="006B5F81" w:rsidP="003C5726">
      <w:pPr>
        <w:pStyle w:val="NormalWeb"/>
        <w:numPr>
          <w:ilvl w:val="0"/>
          <w:numId w:val="44"/>
        </w:numPr>
        <w:spacing w:before="100" w:beforeAutospacing="1" w:after="100" w:afterAutospacing="1" w:line="240" w:lineRule="auto"/>
      </w:pPr>
      <w:r>
        <w:rPr>
          <w:rStyle w:val="Strong"/>
        </w:rPr>
        <w:t>Multilingual interface or translation services</w:t>
      </w:r>
    </w:p>
    <w:p w:rsidR="006B5F81" w:rsidRDefault="006B5F81" w:rsidP="003C5726">
      <w:pPr>
        <w:pStyle w:val="NormalWeb"/>
        <w:numPr>
          <w:ilvl w:val="0"/>
          <w:numId w:val="44"/>
        </w:numPr>
        <w:spacing w:before="100" w:beforeAutospacing="1" w:after="100" w:afterAutospacing="1" w:line="240" w:lineRule="auto"/>
      </w:pPr>
      <w:r>
        <w:rPr>
          <w:rStyle w:val="Strong"/>
        </w:rPr>
        <w:t xml:space="preserve">Advanced mobile app development (native </w:t>
      </w:r>
      <w:proofErr w:type="spellStart"/>
      <w:r>
        <w:rPr>
          <w:rStyle w:val="Strong"/>
        </w:rPr>
        <w:t>iOS</w:t>
      </w:r>
      <w:proofErr w:type="spellEnd"/>
      <w:r>
        <w:rPr>
          <w:rStyle w:val="Strong"/>
        </w:rPr>
        <w:t>/Android)</w:t>
      </w:r>
    </w:p>
    <w:p w:rsidR="006B5F81" w:rsidRDefault="006B5F81" w:rsidP="003C5726">
      <w:pPr>
        <w:pStyle w:val="NormalWeb"/>
        <w:numPr>
          <w:ilvl w:val="0"/>
          <w:numId w:val="44"/>
        </w:numPr>
        <w:spacing w:before="100" w:beforeAutospacing="1" w:after="100" w:afterAutospacing="1" w:line="240" w:lineRule="auto"/>
      </w:pPr>
      <w:r>
        <w:rPr>
          <w:rStyle w:val="Strong"/>
        </w:rPr>
        <w:t>Integration with social media platforms</w:t>
      </w:r>
    </w:p>
    <w:p w:rsidR="006B5F81" w:rsidRDefault="006B5F81" w:rsidP="003C5726">
      <w:pPr>
        <w:pStyle w:val="NormalWeb"/>
        <w:numPr>
          <w:ilvl w:val="0"/>
          <w:numId w:val="44"/>
        </w:numPr>
        <w:spacing w:before="100" w:beforeAutospacing="1" w:after="100" w:afterAutospacing="1" w:line="240" w:lineRule="auto"/>
      </w:pPr>
      <w:r>
        <w:rPr>
          <w:rStyle w:val="Strong"/>
        </w:rPr>
        <w:t>Custom reporting beyond standard dashboards</w:t>
      </w:r>
    </w:p>
    <w:p w:rsidR="006B5F81" w:rsidRDefault="006B5F81" w:rsidP="003C5726">
      <w:pPr>
        <w:pStyle w:val="NormalWeb"/>
        <w:numPr>
          <w:ilvl w:val="0"/>
          <w:numId w:val="44"/>
        </w:numPr>
        <w:spacing w:before="100" w:beforeAutospacing="1" w:after="100" w:afterAutospacing="1" w:line="240" w:lineRule="auto"/>
      </w:pPr>
      <w:r>
        <w:rPr>
          <w:rStyle w:val="Strong"/>
        </w:rPr>
        <w:t>On-premises deployment (cloud-only solution planned)</w:t>
      </w:r>
    </w:p>
    <w:p w:rsidR="006B5F81" w:rsidRDefault="006B5F81" w:rsidP="003C5726">
      <w:pPr>
        <w:pStyle w:val="NormalWeb"/>
        <w:numPr>
          <w:ilvl w:val="0"/>
          <w:numId w:val="44"/>
        </w:numPr>
        <w:spacing w:before="100" w:beforeAutospacing="1" w:after="100" w:afterAutospacing="1" w:line="240" w:lineRule="auto"/>
      </w:pPr>
      <w:r>
        <w:rPr>
          <w:rStyle w:val="Strong"/>
        </w:rPr>
        <w:t>Hardware asset tracking and inventory management</w:t>
      </w:r>
    </w:p>
    <w:p w:rsidR="006B5F81" w:rsidRDefault="006B5F81" w:rsidP="003C5726">
      <w:pPr>
        <w:pStyle w:val="NormalWeb"/>
        <w:numPr>
          <w:ilvl w:val="0"/>
          <w:numId w:val="44"/>
        </w:numPr>
        <w:spacing w:before="100" w:beforeAutospacing="1" w:after="100" w:afterAutospacing="1" w:line="240" w:lineRule="auto"/>
      </w:pPr>
      <w:r>
        <w:rPr>
          <w:rStyle w:val="Strong"/>
        </w:rPr>
        <w:t>Customer satisfaction surveys or feedback forms</w:t>
      </w:r>
    </w:p>
    <w:p w:rsidR="006B5F81" w:rsidRDefault="006B5F81" w:rsidP="003C5726">
      <w:pPr>
        <w:pStyle w:val="NormalWeb"/>
        <w:numPr>
          <w:ilvl w:val="0"/>
          <w:numId w:val="44"/>
        </w:numPr>
        <w:spacing w:before="100" w:beforeAutospacing="1" w:after="100" w:afterAutospacing="1" w:line="240" w:lineRule="auto"/>
      </w:pPr>
      <w:r>
        <w:rPr>
          <w:rStyle w:val="Strong"/>
        </w:rPr>
        <w:t>Real-time voice or video support within the system</w:t>
      </w:r>
    </w:p>
    <w:p w:rsidR="006B5F81" w:rsidRDefault="006B5F81" w:rsidP="006B5F81"/>
    <w:p w:rsidR="006B5F81" w:rsidRDefault="006B5F81" w:rsidP="006B5F81"/>
    <w:p w:rsidR="006B5F81" w:rsidRDefault="006B5F81" w:rsidP="006B5F81"/>
    <w:p w:rsidR="006B5F81" w:rsidRDefault="006B5F81" w:rsidP="006B5F81"/>
    <w:p w:rsidR="006B5F81" w:rsidRDefault="006B5F81" w:rsidP="006B5F81"/>
    <w:p w:rsidR="006B5F81" w:rsidRDefault="006B5F81" w:rsidP="006B5F81"/>
    <w:p w:rsidR="006B5F81" w:rsidRDefault="006B5F81" w:rsidP="006B5F81"/>
    <w:p w:rsidR="006B5F81" w:rsidRDefault="006B5F81" w:rsidP="006B5F81"/>
    <w:p w:rsidR="006B5F81" w:rsidRDefault="006B5F81" w:rsidP="006B5F81">
      <w:pPr>
        <w:pStyle w:val="Heading1"/>
      </w:pPr>
      <w:r w:rsidRPr="006B5F81">
        <w:lastRenderedPageBreak/>
        <w:t>3. FUNCTIONAL REQUIREMENTS</w:t>
      </w:r>
    </w:p>
    <w:p w:rsidR="006B5F81" w:rsidRDefault="006B5F81" w:rsidP="006B5F81">
      <w:pPr>
        <w:pStyle w:val="Heading2"/>
      </w:pPr>
      <w:r>
        <w:rPr>
          <w:rStyle w:val="Strong"/>
          <w:b/>
          <w:bCs/>
        </w:rPr>
        <w:t>Functional Use Cases for Ticketing System</w:t>
      </w:r>
    </w:p>
    <w:p w:rsidR="006B5F81" w:rsidRDefault="006B5F81" w:rsidP="003C5726">
      <w:pPr>
        <w:pStyle w:val="NormalWeb"/>
        <w:numPr>
          <w:ilvl w:val="0"/>
          <w:numId w:val="45"/>
        </w:numPr>
        <w:spacing w:before="100" w:beforeAutospacing="1" w:after="100" w:afterAutospacing="1" w:line="240" w:lineRule="auto"/>
      </w:pPr>
      <w:proofErr w:type="gramStart"/>
      <w:r>
        <w:rPr>
          <w:rStyle w:val="Strong"/>
        </w:rPr>
        <w:t>Submit</w:t>
      </w:r>
      <w:proofErr w:type="gramEnd"/>
      <w:r>
        <w:rPr>
          <w:rStyle w:val="Strong"/>
        </w:rPr>
        <w:t xml:space="preserve"> Ticket</w:t>
      </w:r>
      <w:r>
        <w:t xml:space="preserve"> </w:t>
      </w:r>
      <w:r>
        <w:br/>
        <w:t>Users can create and submit a new service request or issue.</w:t>
      </w:r>
    </w:p>
    <w:p w:rsidR="006B5F81" w:rsidRDefault="006B5F81" w:rsidP="003C5726">
      <w:pPr>
        <w:pStyle w:val="NormalWeb"/>
        <w:numPr>
          <w:ilvl w:val="0"/>
          <w:numId w:val="45"/>
        </w:numPr>
        <w:spacing w:before="100" w:beforeAutospacing="1" w:after="100" w:afterAutospacing="1" w:line="240" w:lineRule="auto"/>
      </w:pPr>
      <w:r>
        <w:rPr>
          <w:rStyle w:val="Strong"/>
        </w:rPr>
        <w:t>Assign Ticket Automatically</w:t>
      </w:r>
      <w:r>
        <w:t xml:space="preserve"> </w:t>
      </w:r>
      <w:r>
        <w:br/>
        <w:t>The system routes tickets to the appropriate team or agent based on predefined rules.</w:t>
      </w:r>
    </w:p>
    <w:p w:rsidR="006B5F81" w:rsidRDefault="006B5F81" w:rsidP="003C5726">
      <w:pPr>
        <w:pStyle w:val="NormalWeb"/>
        <w:numPr>
          <w:ilvl w:val="0"/>
          <w:numId w:val="45"/>
        </w:numPr>
        <w:spacing w:before="100" w:beforeAutospacing="1" w:after="100" w:afterAutospacing="1" w:line="240" w:lineRule="auto"/>
      </w:pPr>
      <w:r>
        <w:rPr>
          <w:rStyle w:val="Strong"/>
        </w:rPr>
        <w:t>Manual Ticket Assignment</w:t>
      </w:r>
      <w:r>
        <w:t xml:space="preserve"> </w:t>
      </w:r>
      <w:r>
        <w:br/>
      </w:r>
      <w:proofErr w:type="spellStart"/>
      <w:r>
        <w:t>Admins</w:t>
      </w:r>
      <w:proofErr w:type="spellEnd"/>
      <w:r>
        <w:t xml:space="preserve"> or supervisors can manually assign tickets to specific agents.</w:t>
      </w:r>
    </w:p>
    <w:p w:rsidR="006B5F81" w:rsidRDefault="006B5F81" w:rsidP="003C5726">
      <w:pPr>
        <w:pStyle w:val="NormalWeb"/>
        <w:numPr>
          <w:ilvl w:val="0"/>
          <w:numId w:val="45"/>
        </w:numPr>
        <w:spacing w:before="100" w:beforeAutospacing="1" w:after="100" w:afterAutospacing="1" w:line="240" w:lineRule="auto"/>
      </w:pPr>
      <w:r>
        <w:rPr>
          <w:rStyle w:val="Strong"/>
        </w:rPr>
        <w:t>Update Ticket Status</w:t>
      </w:r>
      <w:r>
        <w:t xml:space="preserve"> </w:t>
      </w:r>
      <w:r>
        <w:br/>
        <w:t xml:space="preserve">Agents can change the status of a ticket (e.g., Open, In Progress, Resolved, </w:t>
      </w:r>
      <w:proofErr w:type="gramStart"/>
      <w:r>
        <w:t>Closed</w:t>
      </w:r>
      <w:proofErr w:type="gramEnd"/>
      <w:r>
        <w:t>).</w:t>
      </w:r>
    </w:p>
    <w:p w:rsidR="006B5F81" w:rsidRDefault="006B5F81" w:rsidP="003C5726">
      <w:pPr>
        <w:pStyle w:val="NormalWeb"/>
        <w:numPr>
          <w:ilvl w:val="0"/>
          <w:numId w:val="45"/>
        </w:numPr>
        <w:spacing w:before="100" w:beforeAutospacing="1" w:after="100" w:afterAutospacing="1" w:line="240" w:lineRule="auto"/>
      </w:pPr>
      <w:r>
        <w:rPr>
          <w:rStyle w:val="Strong"/>
        </w:rPr>
        <w:t>Add Comments to Ticket</w:t>
      </w:r>
      <w:r>
        <w:t xml:space="preserve"> </w:t>
      </w:r>
      <w:r>
        <w:br/>
        <w:t>Users and agents can communicate through ticket comments.</w:t>
      </w:r>
    </w:p>
    <w:p w:rsidR="006B5F81" w:rsidRDefault="006B5F81" w:rsidP="003C5726">
      <w:pPr>
        <w:pStyle w:val="NormalWeb"/>
        <w:numPr>
          <w:ilvl w:val="0"/>
          <w:numId w:val="45"/>
        </w:numPr>
        <w:spacing w:before="100" w:beforeAutospacing="1" w:after="100" w:afterAutospacing="1" w:line="240" w:lineRule="auto"/>
      </w:pPr>
      <w:r>
        <w:rPr>
          <w:rStyle w:val="Strong"/>
        </w:rPr>
        <w:t>Attach Files to Ticket</w:t>
      </w:r>
      <w:r>
        <w:t xml:space="preserve"> </w:t>
      </w:r>
      <w:r>
        <w:br/>
        <w:t>Users can upload screenshots, documents, or logs to support their request.</w:t>
      </w:r>
    </w:p>
    <w:p w:rsidR="006B5F81" w:rsidRDefault="006B5F81" w:rsidP="003C5726">
      <w:pPr>
        <w:pStyle w:val="NormalWeb"/>
        <w:numPr>
          <w:ilvl w:val="0"/>
          <w:numId w:val="45"/>
        </w:numPr>
        <w:spacing w:before="100" w:beforeAutospacing="1" w:after="100" w:afterAutospacing="1" w:line="240" w:lineRule="auto"/>
      </w:pPr>
      <w:r>
        <w:rPr>
          <w:rStyle w:val="Strong"/>
        </w:rPr>
        <w:t>Search Tickets</w:t>
      </w:r>
      <w:r>
        <w:t xml:space="preserve"> </w:t>
      </w:r>
      <w:r>
        <w:br/>
        <w:t>Users can search for tickets using keywords, ticket ID, or filters.</w:t>
      </w:r>
    </w:p>
    <w:p w:rsidR="006B5F81" w:rsidRDefault="006B5F81" w:rsidP="003C5726">
      <w:pPr>
        <w:pStyle w:val="NormalWeb"/>
        <w:numPr>
          <w:ilvl w:val="0"/>
          <w:numId w:val="45"/>
        </w:numPr>
        <w:spacing w:before="100" w:beforeAutospacing="1" w:after="100" w:afterAutospacing="1" w:line="240" w:lineRule="auto"/>
      </w:pPr>
      <w:r>
        <w:rPr>
          <w:rStyle w:val="Strong"/>
        </w:rPr>
        <w:t>Filter Tickets by Status or Priority</w:t>
      </w:r>
      <w:r>
        <w:t xml:space="preserve"> </w:t>
      </w:r>
      <w:r>
        <w:br/>
        <w:t>View tickets based on their current status, urgency, or assigned team.</w:t>
      </w:r>
    </w:p>
    <w:p w:rsidR="006B5F81" w:rsidRDefault="006B5F81" w:rsidP="003C5726">
      <w:pPr>
        <w:pStyle w:val="NormalWeb"/>
        <w:numPr>
          <w:ilvl w:val="0"/>
          <w:numId w:val="45"/>
        </w:numPr>
        <w:spacing w:before="100" w:beforeAutospacing="1" w:after="100" w:afterAutospacing="1" w:line="240" w:lineRule="auto"/>
      </w:pPr>
      <w:r>
        <w:rPr>
          <w:rStyle w:val="Strong"/>
        </w:rPr>
        <w:t>View Ticket History</w:t>
      </w:r>
      <w:r>
        <w:t xml:space="preserve"> </w:t>
      </w:r>
      <w:r>
        <w:br/>
        <w:t>Access the full timeline of actions and updates on a ticket.</w:t>
      </w:r>
    </w:p>
    <w:p w:rsidR="006B5F81" w:rsidRDefault="006B5F81" w:rsidP="003C5726">
      <w:pPr>
        <w:pStyle w:val="NormalWeb"/>
        <w:numPr>
          <w:ilvl w:val="0"/>
          <w:numId w:val="45"/>
        </w:numPr>
        <w:spacing w:before="100" w:beforeAutospacing="1" w:after="100" w:afterAutospacing="1" w:line="240" w:lineRule="auto"/>
      </w:pPr>
      <w:r>
        <w:rPr>
          <w:rStyle w:val="Strong"/>
        </w:rPr>
        <w:t>Receive Email Notifications</w:t>
      </w:r>
      <w:r>
        <w:t xml:space="preserve"> </w:t>
      </w:r>
      <w:r>
        <w:br/>
        <w:t>Automated alerts for ticket creation, updates, and resolution.</w:t>
      </w:r>
    </w:p>
    <w:p w:rsidR="006B5F81" w:rsidRDefault="006B5F81" w:rsidP="003C5726">
      <w:pPr>
        <w:pStyle w:val="NormalWeb"/>
        <w:numPr>
          <w:ilvl w:val="0"/>
          <w:numId w:val="45"/>
        </w:numPr>
        <w:spacing w:before="100" w:beforeAutospacing="1" w:after="100" w:afterAutospacing="1" w:line="240" w:lineRule="auto"/>
      </w:pPr>
      <w:r>
        <w:rPr>
          <w:rStyle w:val="Strong"/>
        </w:rPr>
        <w:t>Escalate Ticket</w:t>
      </w:r>
      <w:r>
        <w:t xml:space="preserve"> </w:t>
      </w:r>
      <w:r>
        <w:br/>
        <w:t>Tickets can be escalated to higher support levels based on SLA or urgency.</w:t>
      </w:r>
    </w:p>
    <w:p w:rsidR="006B5F81" w:rsidRDefault="006B5F81" w:rsidP="003C5726">
      <w:pPr>
        <w:pStyle w:val="NormalWeb"/>
        <w:numPr>
          <w:ilvl w:val="0"/>
          <w:numId w:val="45"/>
        </w:numPr>
        <w:spacing w:before="100" w:beforeAutospacing="1" w:after="100" w:afterAutospacing="1" w:line="240" w:lineRule="auto"/>
      </w:pPr>
      <w:r>
        <w:rPr>
          <w:rStyle w:val="Strong"/>
        </w:rPr>
        <w:t>Close Ticket</w:t>
      </w:r>
      <w:r>
        <w:t xml:space="preserve"> </w:t>
      </w:r>
      <w:r>
        <w:br/>
        <w:t>Agents or users can mark a ticket as resolved and close it.</w:t>
      </w:r>
    </w:p>
    <w:p w:rsidR="006B5F81" w:rsidRDefault="006B5F81" w:rsidP="003C5726">
      <w:pPr>
        <w:pStyle w:val="NormalWeb"/>
        <w:numPr>
          <w:ilvl w:val="0"/>
          <w:numId w:val="45"/>
        </w:numPr>
        <w:spacing w:before="100" w:beforeAutospacing="1" w:after="100" w:afterAutospacing="1" w:line="240" w:lineRule="auto"/>
      </w:pPr>
      <w:r>
        <w:rPr>
          <w:rStyle w:val="Strong"/>
        </w:rPr>
        <w:t>Reopen Ticket</w:t>
      </w:r>
      <w:r>
        <w:t xml:space="preserve"> </w:t>
      </w:r>
      <w:r>
        <w:br/>
        <w:t>Users can reopen a closed ticket if the issue persists.</w:t>
      </w:r>
    </w:p>
    <w:p w:rsidR="006B5F81" w:rsidRDefault="006B5F81" w:rsidP="003C5726">
      <w:pPr>
        <w:pStyle w:val="NormalWeb"/>
        <w:numPr>
          <w:ilvl w:val="0"/>
          <w:numId w:val="45"/>
        </w:numPr>
        <w:spacing w:before="100" w:beforeAutospacing="1" w:after="100" w:afterAutospacing="1" w:line="240" w:lineRule="auto"/>
      </w:pPr>
      <w:r>
        <w:rPr>
          <w:rStyle w:val="Strong"/>
        </w:rPr>
        <w:t>Create Ticket Categories</w:t>
      </w:r>
      <w:r>
        <w:t xml:space="preserve"> </w:t>
      </w:r>
      <w:r>
        <w:br/>
      </w:r>
      <w:proofErr w:type="spellStart"/>
      <w:r>
        <w:t>Admins</w:t>
      </w:r>
      <w:proofErr w:type="spellEnd"/>
      <w:r>
        <w:t xml:space="preserve"> can define categories (e.g., IT, HR, Facilities) for better organization.</w:t>
      </w:r>
    </w:p>
    <w:p w:rsidR="006B5F81" w:rsidRDefault="006B5F81" w:rsidP="003C5726">
      <w:pPr>
        <w:pStyle w:val="NormalWeb"/>
        <w:numPr>
          <w:ilvl w:val="0"/>
          <w:numId w:val="45"/>
        </w:numPr>
        <w:spacing w:before="100" w:beforeAutospacing="1" w:after="100" w:afterAutospacing="1" w:line="240" w:lineRule="auto"/>
      </w:pPr>
      <w:r>
        <w:rPr>
          <w:rStyle w:val="Strong"/>
        </w:rPr>
        <w:t>Generate Reports</w:t>
      </w:r>
      <w:r>
        <w:t xml:space="preserve"> </w:t>
      </w:r>
      <w:r>
        <w:br/>
      </w:r>
      <w:proofErr w:type="spellStart"/>
      <w:r>
        <w:t>Admins</w:t>
      </w:r>
      <w:proofErr w:type="spellEnd"/>
      <w:r>
        <w:t xml:space="preserve"> can create reports on ticket volume, resolution time, and agent performance.</w:t>
      </w:r>
    </w:p>
    <w:p w:rsidR="006B5F81" w:rsidRDefault="006B5F81" w:rsidP="003C5726">
      <w:pPr>
        <w:pStyle w:val="NormalWeb"/>
        <w:numPr>
          <w:ilvl w:val="0"/>
          <w:numId w:val="45"/>
        </w:numPr>
        <w:spacing w:before="100" w:beforeAutospacing="1" w:after="100" w:afterAutospacing="1" w:line="240" w:lineRule="auto"/>
      </w:pPr>
      <w:r>
        <w:rPr>
          <w:rStyle w:val="Strong"/>
        </w:rPr>
        <w:t>Dashboard Overview</w:t>
      </w:r>
      <w:r>
        <w:t xml:space="preserve"> </w:t>
      </w:r>
      <w:r>
        <w:br/>
        <w:t>Visual summary of ticket metrics and system activity.</w:t>
      </w:r>
    </w:p>
    <w:p w:rsidR="006B5F81" w:rsidRDefault="006B5F81" w:rsidP="003C5726">
      <w:pPr>
        <w:pStyle w:val="NormalWeb"/>
        <w:numPr>
          <w:ilvl w:val="0"/>
          <w:numId w:val="45"/>
        </w:numPr>
        <w:spacing w:before="100" w:beforeAutospacing="1" w:after="100" w:afterAutospacing="1" w:line="240" w:lineRule="auto"/>
      </w:pPr>
      <w:r>
        <w:rPr>
          <w:rStyle w:val="Strong"/>
        </w:rPr>
        <w:t>Role-Based Access Control</w:t>
      </w:r>
      <w:r>
        <w:t xml:space="preserve"> </w:t>
      </w:r>
      <w:r>
        <w:br/>
        <w:t xml:space="preserve">Permissions are managed based on user roles (e.g., Admin, Agent, </w:t>
      </w:r>
      <w:proofErr w:type="gramStart"/>
      <w:r>
        <w:t>User</w:t>
      </w:r>
      <w:proofErr w:type="gramEnd"/>
      <w:r>
        <w:t>).</w:t>
      </w:r>
    </w:p>
    <w:p w:rsidR="006B5F81" w:rsidRDefault="006B5F81" w:rsidP="003C5726">
      <w:pPr>
        <w:pStyle w:val="NormalWeb"/>
        <w:numPr>
          <w:ilvl w:val="0"/>
          <w:numId w:val="45"/>
        </w:numPr>
        <w:spacing w:before="100" w:beforeAutospacing="1" w:after="100" w:afterAutospacing="1" w:line="240" w:lineRule="auto"/>
      </w:pPr>
      <w:r>
        <w:rPr>
          <w:rStyle w:val="Strong"/>
        </w:rPr>
        <w:t>Audit Logging</w:t>
      </w:r>
      <w:r>
        <w:t xml:space="preserve"> </w:t>
      </w:r>
      <w:r>
        <w:br/>
        <w:t>System tracks all actions for compliance and accountability.</w:t>
      </w:r>
    </w:p>
    <w:p w:rsidR="006B5F81" w:rsidRDefault="006B5F81" w:rsidP="003C5726">
      <w:pPr>
        <w:pStyle w:val="NormalWeb"/>
        <w:numPr>
          <w:ilvl w:val="0"/>
          <w:numId w:val="45"/>
        </w:numPr>
        <w:spacing w:before="100" w:beforeAutospacing="1" w:after="100" w:afterAutospacing="1" w:line="240" w:lineRule="auto"/>
      </w:pPr>
      <w:r>
        <w:rPr>
          <w:rStyle w:val="Strong"/>
        </w:rPr>
        <w:t>Mobile Access</w:t>
      </w:r>
      <w:r>
        <w:t xml:space="preserve"> </w:t>
      </w:r>
      <w:r>
        <w:br/>
        <w:t>Users can submit and manage tickets via mobile devices.</w:t>
      </w:r>
    </w:p>
    <w:p w:rsidR="006B5F81" w:rsidRDefault="006B5F81" w:rsidP="003C5726">
      <w:pPr>
        <w:pStyle w:val="NormalWeb"/>
        <w:numPr>
          <w:ilvl w:val="0"/>
          <w:numId w:val="45"/>
        </w:numPr>
        <w:spacing w:before="100" w:beforeAutospacing="1" w:after="100" w:afterAutospacing="1" w:line="240" w:lineRule="auto"/>
      </w:pPr>
      <w:r>
        <w:rPr>
          <w:rStyle w:val="Strong"/>
        </w:rPr>
        <w:t>Integration with External Systems</w:t>
      </w:r>
      <w:r>
        <w:t xml:space="preserve"> </w:t>
      </w:r>
      <w:r>
        <w:br/>
        <w:t>Connect with tools like email, CRM, or authentication platforms.</w:t>
      </w:r>
    </w:p>
    <w:p w:rsidR="006B5F81" w:rsidRDefault="006B5F81" w:rsidP="006B5F81">
      <w:pPr>
        <w:pStyle w:val="NormalWeb"/>
        <w:spacing w:before="100" w:beforeAutospacing="1" w:after="100" w:afterAutospacing="1" w:line="240" w:lineRule="auto"/>
      </w:pPr>
    </w:p>
    <w:p w:rsidR="006B5F81" w:rsidRDefault="006B5F81" w:rsidP="006B5F81">
      <w:pPr>
        <w:pStyle w:val="NormalWeb"/>
        <w:spacing w:before="100" w:beforeAutospacing="1" w:after="100" w:afterAutospacing="1" w:line="240" w:lineRule="auto"/>
      </w:pPr>
    </w:p>
    <w:p w:rsidR="006B5F81" w:rsidRDefault="006B5F81" w:rsidP="006B5F81"/>
    <w:p w:rsidR="006B5F81" w:rsidRDefault="006B5F81" w:rsidP="006B5F81">
      <w:pPr>
        <w:pStyle w:val="Heading2"/>
      </w:pPr>
      <w:r>
        <w:rPr>
          <w:rStyle w:val="Strong"/>
          <w:b/>
          <w:bCs/>
        </w:rPr>
        <w:lastRenderedPageBreak/>
        <w:t>3.1 ACTOR PROFILES SPECIFICATION</w:t>
      </w:r>
    </w:p>
    <w:p w:rsidR="006B5F81" w:rsidRDefault="006B5F81" w:rsidP="006B5F81">
      <w:pPr>
        <w:pStyle w:val="NormalWeb"/>
      </w:pPr>
      <w:r>
        <w:t>This section defines the key actors who will interact with the Ticketing System, along with their roles and responsibilities.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17"/>
        <w:gridCol w:w="7353"/>
      </w:tblGrid>
      <w:tr w:rsidR="006B5F81" w:rsidTr="006B5F81">
        <w:trPr>
          <w:tblHeader/>
          <w:tblCellSpacing w:w="15" w:type="dxa"/>
        </w:trPr>
        <w:tc>
          <w:tcPr>
            <w:tcW w:w="0" w:type="auto"/>
            <w:vAlign w:val="center"/>
            <w:hideMark/>
          </w:tcPr>
          <w:p w:rsidR="006B5F81" w:rsidRDefault="006B5F81">
            <w:pPr>
              <w:jc w:val="center"/>
              <w:rPr>
                <w:b/>
                <w:bCs/>
                <w:sz w:val="24"/>
                <w:szCs w:val="24"/>
              </w:rPr>
            </w:pPr>
            <w:r>
              <w:rPr>
                <w:rStyle w:val="Strong"/>
              </w:rPr>
              <w:t>Actor</w:t>
            </w:r>
          </w:p>
        </w:tc>
        <w:tc>
          <w:tcPr>
            <w:tcW w:w="0" w:type="auto"/>
            <w:vAlign w:val="center"/>
            <w:hideMark/>
          </w:tcPr>
          <w:p w:rsidR="006B5F81" w:rsidRDefault="006B5F81">
            <w:pPr>
              <w:jc w:val="center"/>
              <w:rPr>
                <w:b/>
                <w:bCs/>
                <w:sz w:val="24"/>
                <w:szCs w:val="24"/>
              </w:rPr>
            </w:pPr>
            <w:r>
              <w:rPr>
                <w:rStyle w:val="Strong"/>
              </w:rPr>
              <w:t>Description</w:t>
            </w:r>
          </w:p>
        </w:tc>
      </w:tr>
      <w:tr w:rsidR="006B5F81" w:rsidTr="006B5F81">
        <w:trPr>
          <w:tblCellSpacing w:w="15" w:type="dxa"/>
        </w:trPr>
        <w:tc>
          <w:tcPr>
            <w:tcW w:w="0" w:type="auto"/>
            <w:vAlign w:val="center"/>
            <w:hideMark/>
          </w:tcPr>
          <w:p w:rsidR="006B5F81" w:rsidRDefault="006B5F81">
            <w:pPr>
              <w:rPr>
                <w:sz w:val="24"/>
                <w:szCs w:val="24"/>
              </w:rPr>
            </w:pPr>
            <w:r>
              <w:rPr>
                <w:rStyle w:val="Strong"/>
              </w:rPr>
              <w:t>End User</w:t>
            </w:r>
          </w:p>
        </w:tc>
        <w:tc>
          <w:tcPr>
            <w:tcW w:w="0" w:type="auto"/>
            <w:vAlign w:val="center"/>
            <w:hideMark/>
          </w:tcPr>
          <w:p w:rsidR="006B5F81" w:rsidRDefault="006B5F81">
            <w:pPr>
              <w:rPr>
                <w:sz w:val="24"/>
                <w:szCs w:val="24"/>
              </w:rPr>
            </w:pPr>
            <w:r>
              <w:t>Submits tickets for issues or service requests. Can view status and add comments.</w:t>
            </w:r>
          </w:p>
        </w:tc>
      </w:tr>
      <w:tr w:rsidR="006B5F81" w:rsidTr="006B5F81">
        <w:trPr>
          <w:tblCellSpacing w:w="15" w:type="dxa"/>
        </w:trPr>
        <w:tc>
          <w:tcPr>
            <w:tcW w:w="0" w:type="auto"/>
            <w:vAlign w:val="center"/>
            <w:hideMark/>
          </w:tcPr>
          <w:p w:rsidR="006B5F81" w:rsidRDefault="006B5F81">
            <w:pPr>
              <w:rPr>
                <w:sz w:val="24"/>
                <w:szCs w:val="24"/>
              </w:rPr>
            </w:pPr>
            <w:r>
              <w:rPr>
                <w:rStyle w:val="Strong"/>
              </w:rPr>
              <w:t>Support Agent</w:t>
            </w:r>
          </w:p>
        </w:tc>
        <w:tc>
          <w:tcPr>
            <w:tcW w:w="0" w:type="auto"/>
            <w:vAlign w:val="center"/>
            <w:hideMark/>
          </w:tcPr>
          <w:p w:rsidR="006B5F81" w:rsidRDefault="006B5F81">
            <w:pPr>
              <w:rPr>
                <w:sz w:val="24"/>
                <w:szCs w:val="24"/>
              </w:rPr>
            </w:pPr>
            <w:r>
              <w:t>Receives, manages, and resolves tickets. Updates status and communicates with users.</w:t>
            </w:r>
          </w:p>
        </w:tc>
      </w:tr>
      <w:tr w:rsidR="006B5F81" w:rsidTr="006B5F81">
        <w:trPr>
          <w:tblCellSpacing w:w="15" w:type="dxa"/>
        </w:trPr>
        <w:tc>
          <w:tcPr>
            <w:tcW w:w="0" w:type="auto"/>
            <w:vAlign w:val="center"/>
            <w:hideMark/>
          </w:tcPr>
          <w:p w:rsidR="006B5F81" w:rsidRDefault="006B5F81">
            <w:pPr>
              <w:rPr>
                <w:sz w:val="24"/>
                <w:szCs w:val="24"/>
              </w:rPr>
            </w:pPr>
            <w:r>
              <w:rPr>
                <w:rStyle w:val="Strong"/>
              </w:rPr>
              <w:t>Team Lead</w:t>
            </w:r>
          </w:p>
        </w:tc>
        <w:tc>
          <w:tcPr>
            <w:tcW w:w="0" w:type="auto"/>
            <w:vAlign w:val="center"/>
            <w:hideMark/>
          </w:tcPr>
          <w:p w:rsidR="006B5F81" w:rsidRDefault="006B5F81">
            <w:pPr>
              <w:rPr>
                <w:sz w:val="24"/>
                <w:szCs w:val="24"/>
              </w:rPr>
            </w:pPr>
            <w:r>
              <w:t>Oversees ticket queues, assigns tickets manually, and monitors team performance.</w:t>
            </w:r>
          </w:p>
        </w:tc>
      </w:tr>
      <w:tr w:rsidR="006B5F81" w:rsidTr="006B5F81">
        <w:trPr>
          <w:tblCellSpacing w:w="15" w:type="dxa"/>
        </w:trPr>
        <w:tc>
          <w:tcPr>
            <w:tcW w:w="0" w:type="auto"/>
            <w:vAlign w:val="center"/>
            <w:hideMark/>
          </w:tcPr>
          <w:p w:rsidR="006B5F81" w:rsidRDefault="006B5F81">
            <w:pPr>
              <w:rPr>
                <w:sz w:val="24"/>
                <w:szCs w:val="24"/>
              </w:rPr>
            </w:pPr>
            <w:r>
              <w:rPr>
                <w:rStyle w:val="Strong"/>
              </w:rPr>
              <w:t>System Admin</w:t>
            </w:r>
          </w:p>
        </w:tc>
        <w:tc>
          <w:tcPr>
            <w:tcW w:w="0" w:type="auto"/>
            <w:vAlign w:val="center"/>
            <w:hideMark/>
          </w:tcPr>
          <w:p w:rsidR="006B5F81" w:rsidRDefault="006B5F81">
            <w:pPr>
              <w:rPr>
                <w:sz w:val="24"/>
                <w:szCs w:val="24"/>
              </w:rPr>
            </w:pPr>
            <w:r>
              <w:t>Configures system settings, manages user roles, and ensures system integrity.</w:t>
            </w:r>
          </w:p>
        </w:tc>
      </w:tr>
      <w:tr w:rsidR="006B5F81" w:rsidTr="006B5F81">
        <w:trPr>
          <w:tblCellSpacing w:w="15" w:type="dxa"/>
        </w:trPr>
        <w:tc>
          <w:tcPr>
            <w:tcW w:w="0" w:type="auto"/>
            <w:vAlign w:val="center"/>
            <w:hideMark/>
          </w:tcPr>
          <w:p w:rsidR="006B5F81" w:rsidRDefault="006B5F81">
            <w:pPr>
              <w:rPr>
                <w:sz w:val="24"/>
                <w:szCs w:val="24"/>
              </w:rPr>
            </w:pPr>
            <w:r>
              <w:rPr>
                <w:rStyle w:val="Strong"/>
              </w:rPr>
              <w:t>IT Manager</w:t>
            </w:r>
          </w:p>
        </w:tc>
        <w:tc>
          <w:tcPr>
            <w:tcW w:w="0" w:type="auto"/>
            <w:vAlign w:val="center"/>
            <w:hideMark/>
          </w:tcPr>
          <w:p w:rsidR="006B5F81" w:rsidRDefault="006B5F81">
            <w:pPr>
              <w:rPr>
                <w:sz w:val="24"/>
                <w:szCs w:val="24"/>
              </w:rPr>
            </w:pPr>
            <w:r>
              <w:t>Reviews reports, monitors SLAs, and ensures service quality across departments.</w:t>
            </w:r>
          </w:p>
        </w:tc>
      </w:tr>
      <w:tr w:rsidR="006B5F81" w:rsidTr="006B5F81">
        <w:trPr>
          <w:tblCellSpacing w:w="15" w:type="dxa"/>
        </w:trPr>
        <w:tc>
          <w:tcPr>
            <w:tcW w:w="0" w:type="auto"/>
            <w:vAlign w:val="center"/>
            <w:hideMark/>
          </w:tcPr>
          <w:p w:rsidR="006B5F81" w:rsidRDefault="006B5F81">
            <w:pPr>
              <w:rPr>
                <w:sz w:val="24"/>
                <w:szCs w:val="24"/>
              </w:rPr>
            </w:pPr>
            <w:r>
              <w:rPr>
                <w:rStyle w:val="Strong"/>
              </w:rPr>
              <w:t>Knowledge Base Editor</w:t>
            </w:r>
          </w:p>
        </w:tc>
        <w:tc>
          <w:tcPr>
            <w:tcW w:w="0" w:type="auto"/>
            <w:vAlign w:val="center"/>
            <w:hideMark/>
          </w:tcPr>
          <w:p w:rsidR="006B5F81" w:rsidRDefault="006B5F81">
            <w:pPr>
              <w:rPr>
                <w:sz w:val="24"/>
                <w:szCs w:val="24"/>
              </w:rPr>
            </w:pPr>
            <w:r>
              <w:t>Maintains help articles and solutions linked to ticket categories.</w:t>
            </w:r>
          </w:p>
        </w:tc>
      </w:tr>
      <w:tr w:rsidR="006B5F81" w:rsidTr="006B5F81">
        <w:trPr>
          <w:tblCellSpacing w:w="15" w:type="dxa"/>
        </w:trPr>
        <w:tc>
          <w:tcPr>
            <w:tcW w:w="0" w:type="auto"/>
            <w:vAlign w:val="center"/>
            <w:hideMark/>
          </w:tcPr>
          <w:p w:rsidR="006B5F81" w:rsidRDefault="006B5F81">
            <w:pPr>
              <w:rPr>
                <w:sz w:val="24"/>
                <w:szCs w:val="24"/>
              </w:rPr>
            </w:pPr>
            <w:r>
              <w:rPr>
                <w:rStyle w:val="Strong"/>
              </w:rPr>
              <w:t>Auditor</w:t>
            </w:r>
          </w:p>
        </w:tc>
        <w:tc>
          <w:tcPr>
            <w:tcW w:w="0" w:type="auto"/>
            <w:vAlign w:val="center"/>
            <w:hideMark/>
          </w:tcPr>
          <w:p w:rsidR="006B5F81" w:rsidRDefault="006B5F81">
            <w:pPr>
              <w:rPr>
                <w:sz w:val="24"/>
                <w:szCs w:val="24"/>
              </w:rPr>
            </w:pPr>
            <w:r>
              <w:t>Reviews ticket logs and system activity for compliance and accountability.</w:t>
            </w:r>
          </w:p>
        </w:tc>
      </w:tr>
      <w:tr w:rsidR="006B5F81" w:rsidTr="006B5F81">
        <w:trPr>
          <w:tblCellSpacing w:w="15" w:type="dxa"/>
        </w:trPr>
        <w:tc>
          <w:tcPr>
            <w:tcW w:w="0" w:type="auto"/>
            <w:vAlign w:val="center"/>
            <w:hideMark/>
          </w:tcPr>
          <w:p w:rsidR="006B5F81" w:rsidRDefault="006B5F81">
            <w:pPr>
              <w:rPr>
                <w:sz w:val="24"/>
                <w:szCs w:val="24"/>
              </w:rPr>
            </w:pPr>
            <w:r>
              <w:rPr>
                <w:rStyle w:val="Strong"/>
              </w:rPr>
              <w:t>Integration Service</w:t>
            </w:r>
          </w:p>
        </w:tc>
        <w:tc>
          <w:tcPr>
            <w:tcW w:w="0" w:type="auto"/>
            <w:vAlign w:val="center"/>
            <w:hideMark/>
          </w:tcPr>
          <w:p w:rsidR="006B5F81" w:rsidRDefault="006B5F81">
            <w:pPr>
              <w:rPr>
                <w:sz w:val="24"/>
                <w:szCs w:val="24"/>
              </w:rPr>
            </w:pPr>
            <w:r>
              <w:t>External systems that interact with the ticketing platform (e.g., CRM, email).</w:t>
            </w:r>
          </w:p>
        </w:tc>
      </w:tr>
      <w:tr w:rsidR="006B5F81" w:rsidTr="006B5F81">
        <w:trPr>
          <w:tblCellSpacing w:w="15" w:type="dxa"/>
        </w:trPr>
        <w:tc>
          <w:tcPr>
            <w:tcW w:w="0" w:type="auto"/>
            <w:vAlign w:val="center"/>
            <w:hideMark/>
          </w:tcPr>
          <w:p w:rsidR="006B5F81" w:rsidRDefault="006B5F81">
            <w:pPr>
              <w:rPr>
                <w:sz w:val="24"/>
                <w:szCs w:val="24"/>
              </w:rPr>
            </w:pPr>
            <w:r>
              <w:rPr>
                <w:rStyle w:val="Strong"/>
              </w:rPr>
              <w:t>Notification Engine</w:t>
            </w:r>
          </w:p>
        </w:tc>
        <w:tc>
          <w:tcPr>
            <w:tcW w:w="0" w:type="auto"/>
            <w:vAlign w:val="center"/>
            <w:hideMark/>
          </w:tcPr>
          <w:p w:rsidR="006B5F81" w:rsidRDefault="006B5F81">
            <w:pPr>
              <w:rPr>
                <w:sz w:val="24"/>
                <w:szCs w:val="24"/>
              </w:rPr>
            </w:pPr>
            <w:r>
              <w:t>Sends automated alerts and updates to users and agents.</w:t>
            </w:r>
          </w:p>
        </w:tc>
      </w:tr>
      <w:tr w:rsidR="006B5F81" w:rsidTr="006B5F81">
        <w:trPr>
          <w:tblCellSpacing w:w="15" w:type="dxa"/>
        </w:trPr>
        <w:tc>
          <w:tcPr>
            <w:tcW w:w="0" w:type="auto"/>
            <w:vAlign w:val="center"/>
            <w:hideMark/>
          </w:tcPr>
          <w:p w:rsidR="006B5F81" w:rsidRDefault="006B5F81">
            <w:pPr>
              <w:rPr>
                <w:sz w:val="24"/>
                <w:szCs w:val="24"/>
              </w:rPr>
            </w:pPr>
            <w:r>
              <w:rPr>
                <w:rStyle w:val="Strong"/>
              </w:rPr>
              <w:t>Reporting Module</w:t>
            </w:r>
          </w:p>
        </w:tc>
        <w:tc>
          <w:tcPr>
            <w:tcW w:w="0" w:type="auto"/>
            <w:vAlign w:val="center"/>
            <w:hideMark/>
          </w:tcPr>
          <w:p w:rsidR="006B5F81" w:rsidRDefault="006B5F81">
            <w:pPr>
              <w:rPr>
                <w:sz w:val="24"/>
                <w:szCs w:val="24"/>
              </w:rPr>
            </w:pPr>
            <w:r>
              <w:t>Generates dashboards and analytics for performance tracking.</w:t>
            </w:r>
          </w:p>
        </w:tc>
      </w:tr>
    </w:tbl>
    <w:p w:rsidR="006B5F81" w:rsidRDefault="001B391B" w:rsidP="001B391B">
      <w:pPr>
        <w:pStyle w:val="Heading1"/>
      </w:pPr>
      <w:r w:rsidRPr="001B391B">
        <w:t>3.2. ESSENTIAL USE CASE DIAGRAM</w:t>
      </w:r>
    </w:p>
    <w:p w:rsidR="001B391B" w:rsidRDefault="001B391B" w:rsidP="001B391B"/>
    <w:p w:rsidR="001B391B" w:rsidRDefault="001014D4" w:rsidP="001B391B">
      <w:r>
        <w:rPr>
          <w:noProof/>
        </w:rPr>
        <w:lastRenderedPageBreak/>
        <w:drawing>
          <wp:inline distT="0" distB="0" distL="0" distR="0">
            <wp:extent cx="5943600" cy="8038465"/>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0" cstate="print"/>
                    <a:stretch>
                      <a:fillRect/>
                    </a:stretch>
                  </pic:blipFill>
                  <pic:spPr>
                    <a:xfrm>
                      <a:off x="0" y="0"/>
                      <a:ext cx="5943600" cy="8038465"/>
                    </a:xfrm>
                    <a:prstGeom prst="rect">
                      <a:avLst/>
                    </a:prstGeom>
                  </pic:spPr>
                </pic:pic>
              </a:graphicData>
            </a:graphic>
          </wp:inline>
        </w:drawing>
      </w:r>
    </w:p>
    <w:p w:rsidR="001B391B" w:rsidRDefault="001B391B" w:rsidP="001B391B"/>
    <w:p w:rsidR="001B391B" w:rsidRDefault="001014D4" w:rsidP="001B391B">
      <w:r>
        <w:rPr>
          <w:noProof/>
        </w:rPr>
        <w:lastRenderedPageBreak/>
        <w:drawing>
          <wp:inline distT="0" distB="0" distL="0" distR="0">
            <wp:extent cx="5391150" cy="7839075"/>
            <wp:effectExtent l="19050" t="0" r="0" b="0"/>
            <wp:docPr id="3" name="Picture 2" descr="Use Case Ticketing 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 Case Ticketing system.jpg"/>
                    <pic:cNvPicPr/>
                  </pic:nvPicPr>
                  <pic:blipFill>
                    <a:blip r:embed="rId21" cstate="print"/>
                    <a:stretch>
                      <a:fillRect/>
                    </a:stretch>
                  </pic:blipFill>
                  <pic:spPr>
                    <a:xfrm>
                      <a:off x="0" y="0"/>
                      <a:ext cx="5391150" cy="7839075"/>
                    </a:xfrm>
                    <a:prstGeom prst="rect">
                      <a:avLst/>
                    </a:prstGeom>
                  </pic:spPr>
                </pic:pic>
              </a:graphicData>
            </a:graphic>
          </wp:inline>
        </w:drawing>
      </w:r>
    </w:p>
    <w:p w:rsidR="001B391B" w:rsidRDefault="001B391B" w:rsidP="001B391B"/>
    <w:p w:rsidR="001B391B" w:rsidRDefault="001B391B" w:rsidP="001B391B"/>
    <w:p w:rsidR="001B391B" w:rsidRDefault="001B391B" w:rsidP="001B391B"/>
    <w:p w:rsidR="001B391B" w:rsidRDefault="001B391B" w:rsidP="001B391B"/>
    <w:p w:rsidR="001B391B" w:rsidRDefault="001B391B" w:rsidP="001B391B"/>
    <w:p w:rsidR="001B391B" w:rsidRDefault="001B391B" w:rsidP="001B391B">
      <w:pPr>
        <w:pStyle w:val="Heading1"/>
      </w:pPr>
      <w:r w:rsidRPr="001B391B">
        <w:t>3.3. ESSENTIAL USE CASE SPECIFICATIONS</w:t>
      </w:r>
    </w:p>
    <w:p w:rsidR="001B391B" w:rsidRDefault="001B391B" w:rsidP="001B391B">
      <w:pPr>
        <w:pStyle w:val="Heading3"/>
      </w:pPr>
      <w:r>
        <w:rPr>
          <w:rStyle w:val="Strong"/>
          <w:b/>
          <w:bCs/>
        </w:rPr>
        <w:t>Use Case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99"/>
        <w:gridCol w:w="6771"/>
      </w:tblGrid>
      <w:tr w:rsidR="001B391B" w:rsidTr="00176FDE">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76FDE">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Reporting &amp; Analytics</w:t>
            </w:r>
          </w:p>
        </w:tc>
      </w:tr>
      <w:tr w:rsidR="001B391B" w:rsidTr="00176FDE">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Generate operational insights from historical and real-time data</w:t>
            </w:r>
          </w:p>
        </w:tc>
      </w:tr>
      <w:tr w:rsidR="001B391B" w:rsidTr="00176FDE">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Operations Manager (Primary), Analyst (Primary), System</w:t>
            </w:r>
          </w:p>
        </w:tc>
      </w:tr>
      <w:tr w:rsidR="001B391B" w:rsidTr="00176FDE">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BR-11</w:t>
            </w:r>
          </w:p>
        </w:tc>
      </w:tr>
      <w:tr w:rsidR="001B391B" w:rsidTr="00176FDE">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User selects report type → Applies filters → System generates and exports report</w:t>
            </w:r>
          </w:p>
        </w:tc>
      </w:tr>
      <w:tr w:rsidR="001B391B" w:rsidTr="00176FDE">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data is incomplete, system flags report with warning</w:t>
            </w:r>
          </w:p>
        </w:tc>
      </w:tr>
      <w:tr w:rsidR="001B391B" w:rsidTr="00176FDE">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Report generation ≤ 10 seconds; export formats: PDF, XLSX, CSV</w:t>
            </w:r>
          </w:p>
        </w:tc>
      </w:tr>
      <w:tr w:rsidR="001B391B" w:rsidTr="00176FDE">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Data is available and categorized</w:t>
            </w:r>
          </w:p>
        </w:tc>
      </w:tr>
      <w:tr w:rsidR="001B391B" w:rsidTr="00176FDE">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Report generated and optionally exported</w:t>
            </w:r>
          </w:p>
        </w:tc>
      </w:tr>
      <w:tr w:rsidR="001B391B" w:rsidTr="00176FDE">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Report anomaly detected → Audit Logging</w:t>
            </w:r>
          </w:p>
        </w:tc>
      </w:tr>
      <w:tr w:rsidR="001B391B" w:rsidTr="00176FDE">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Inventory Tracking, Audit Logging</w:t>
            </w:r>
          </w:p>
        </w:tc>
      </w:tr>
      <w:tr w:rsidR="001B391B" w:rsidTr="00176FDE">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None</w:t>
            </w:r>
          </w:p>
        </w:tc>
      </w:tr>
      <w:tr w:rsidR="001B391B" w:rsidTr="00176FDE">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5D49CC" w:rsidP="001B391B">
      <w:r>
        <w:pict>
          <v:rect id="_x0000_i1033" style="width:0;height:1.5pt" o:hralign="center" o:hrstd="t" o:hr="t" fillcolor="#a0a0a0" stroked="f"/>
        </w:pict>
      </w:r>
    </w:p>
    <w:p w:rsidR="001B391B" w:rsidRDefault="001B391B" w:rsidP="001B391B">
      <w:pPr>
        <w:pStyle w:val="Heading3"/>
      </w:pPr>
      <w:r>
        <w:rPr>
          <w:rStyle w:val="Strong"/>
          <w:b/>
          <w:bCs/>
        </w:rPr>
        <w:t>Use Case 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885"/>
      </w:tblGrid>
      <w:tr w:rsidR="001B391B" w:rsidTr="00176FDE">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76FDE">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Submit Ticket</w:t>
            </w:r>
          </w:p>
        </w:tc>
      </w:tr>
      <w:tr w:rsidR="001B391B" w:rsidTr="00176FDE">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Allow users to raise a new service request or issue</w:t>
            </w:r>
          </w:p>
        </w:tc>
      </w:tr>
      <w:tr w:rsidR="001B391B" w:rsidTr="00176FDE">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End User (Primary), System</w:t>
            </w:r>
          </w:p>
        </w:tc>
      </w:tr>
      <w:tr w:rsidR="001B391B" w:rsidTr="00176FDE">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BR-01</w:t>
            </w:r>
          </w:p>
        </w:tc>
      </w:tr>
      <w:tr w:rsidR="001B391B" w:rsidTr="00176FDE">
        <w:trPr>
          <w:tblCellSpacing w:w="15" w:type="dxa"/>
        </w:trPr>
        <w:tc>
          <w:tcPr>
            <w:tcW w:w="0" w:type="auto"/>
            <w:vAlign w:val="center"/>
            <w:hideMark/>
          </w:tcPr>
          <w:p w:rsidR="001B391B" w:rsidRDefault="001B391B">
            <w:pPr>
              <w:rPr>
                <w:sz w:val="24"/>
                <w:szCs w:val="24"/>
              </w:rPr>
            </w:pPr>
            <w:r>
              <w:rPr>
                <w:rStyle w:val="Strong"/>
              </w:rPr>
              <w:lastRenderedPageBreak/>
              <w:t>Basic Flow</w:t>
            </w:r>
          </w:p>
        </w:tc>
        <w:tc>
          <w:tcPr>
            <w:tcW w:w="0" w:type="auto"/>
            <w:vAlign w:val="center"/>
            <w:hideMark/>
          </w:tcPr>
          <w:p w:rsidR="001B391B" w:rsidRDefault="001B391B">
            <w:pPr>
              <w:rPr>
                <w:sz w:val="24"/>
                <w:szCs w:val="24"/>
              </w:rPr>
            </w:pPr>
            <w:r>
              <w:t>User fills ticket form → Submits → System logs and assigns ticket</w:t>
            </w:r>
          </w:p>
        </w:tc>
      </w:tr>
      <w:tr w:rsidR="001B391B" w:rsidTr="00176FDE">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required fields are missing, system prompts for completion</w:t>
            </w:r>
          </w:p>
        </w:tc>
      </w:tr>
      <w:tr w:rsidR="001B391B" w:rsidTr="00176FDE">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Form load time ≤ 3 seconds</w:t>
            </w:r>
          </w:p>
        </w:tc>
      </w:tr>
      <w:tr w:rsidR="001B391B" w:rsidTr="00176FDE">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User is authenticated</w:t>
            </w:r>
          </w:p>
        </w:tc>
      </w:tr>
      <w:tr w:rsidR="001B391B" w:rsidTr="00176FDE">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Ticket created and visible in user dashboard</w:t>
            </w:r>
          </w:p>
        </w:tc>
      </w:tr>
      <w:tr w:rsidR="001B391B" w:rsidTr="00176FDE">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Ticket validation → Error Handling</w:t>
            </w:r>
          </w:p>
        </w:tc>
      </w:tr>
      <w:tr w:rsidR="001B391B" w:rsidTr="00176FDE">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User Authentication</w:t>
            </w:r>
          </w:p>
        </w:tc>
      </w:tr>
      <w:tr w:rsidR="001B391B" w:rsidTr="00176FDE">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None</w:t>
            </w:r>
          </w:p>
        </w:tc>
      </w:tr>
      <w:tr w:rsidR="001B391B" w:rsidTr="00176FDE">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5D49CC" w:rsidP="001B391B">
      <w:r>
        <w:pict>
          <v:rect id="_x0000_i1034" style="width:0;height:1.5pt" o:hralign="center" o:hrstd="t" o:hr="t" fillcolor="#a0a0a0" stroked="f"/>
        </w:pict>
      </w:r>
    </w:p>
    <w:p w:rsidR="001B391B" w:rsidRDefault="001B391B" w:rsidP="001B391B">
      <w:pPr>
        <w:pStyle w:val="Heading3"/>
      </w:pPr>
      <w:r>
        <w:rPr>
          <w:rStyle w:val="Strong"/>
          <w:b/>
          <w:bCs/>
        </w:rPr>
        <w:t>Use Case 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308"/>
      </w:tblGrid>
      <w:tr w:rsidR="001B391B" w:rsidTr="00176FDE">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76FDE">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Assign Ticket</w:t>
            </w:r>
          </w:p>
        </w:tc>
      </w:tr>
      <w:tr w:rsidR="001B391B" w:rsidTr="00176FDE">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Automatically or manually assign tickets to support agents</w:t>
            </w:r>
          </w:p>
        </w:tc>
      </w:tr>
      <w:tr w:rsidR="001B391B" w:rsidTr="00176FDE">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Team Lead (Primary), System Admin (Primary), System</w:t>
            </w:r>
          </w:p>
        </w:tc>
      </w:tr>
      <w:tr w:rsidR="001B391B" w:rsidTr="00176FDE">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BR-03</w:t>
            </w:r>
          </w:p>
        </w:tc>
      </w:tr>
      <w:tr w:rsidR="001B391B" w:rsidTr="00176FDE">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Ticket received → System applies rules → Assigns to agent</w:t>
            </w:r>
          </w:p>
        </w:tc>
      </w:tr>
      <w:tr w:rsidR="001B391B" w:rsidTr="00176FDE">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Manual override by Team Lead</w:t>
            </w:r>
          </w:p>
        </w:tc>
      </w:tr>
      <w:tr w:rsidR="001B391B" w:rsidTr="00176FDE">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Assignment logic executes ≤ 2 seconds</w:t>
            </w:r>
          </w:p>
        </w:tc>
      </w:tr>
      <w:tr w:rsidR="001B391B" w:rsidTr="00176FDE">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Ticket is created and unassigned</w:t>
            </w:r>
          </w:p>
        </w:tc>
      </w:tr>
      <w:tr w:rsidR="001B391B" w:rsidTr="00176FDE">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Ticket assigned to agent</w:t>
            </w:r>
          </w:p>
        </w:tc>
      </w:tr>
      <w:tr w:rsidR="001B391B" w:rsidTr="00176FDE">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SLA breach → Escalation</w:t>
            </w:r>
          </w:p>
        </w:tc>
      </w:tr>
      <w:tr w:rsidR="001B391B" w:rsidTr="00176FDE">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Submit Ticket</w:t>
            </w:r>
          </w:p>
        </w:tc>
      </w:tr>
      <w:tr w:rsidR="001B391B" w:rsidTr="00176FDE">
        <w:trPr>
          <w:tblCellSpacing w:w="15" w:type="dxa"/>
        </w:trPr>
        <w:tc>
          <w:tcPr>
            <w:tcW w:w="0" w:type="auto"/>
            <w:vAlign w:val="center"/>
            <w:hideMark/>
          </w:tcPr>
          <w:p w:rsidR="001B391B" w:rsidRDefault="001B391B">
            <w:pPr>
              <w:rPr>
                <w:sz w:val="24"/>
                <w:szCs w:val="24"/>
              </w:rPr>
            </w:pPr>
            <w:r>
              <w:rPr>
                <w:rStyle w:val="Strong"/>
              </w:rPr>
              <w:lastRenderedPageBreak/>
              <w:t>Extended Use Cases</w:t>
            </w:r>
          </w:p>
        </w:tc>
        <w:tc>
          <w:tcPr>
            <w:tcW w:w="0" w:type="auto"/>
            <w:vAlign w:val="center"/>
            <w:hideMark/>
          </w:tcPr>
          <w:p w:rsidR="001B391B" w:rsidRDefault="001B391B">
            <w:pPr>
              <w:rPr>
                <w:sz w:val="24"/>
                <w:szCs w:val="24"/>
              </w:rPr>
            </w:pPr>
            <w:r>
              <w:t>Escalate Ticket</w:t>
            </w:r>
          </w:p>
        </w:tc>
      </w:tr>
      <w:tr w:rsidR="001B391B" w:rsidTr="00176FDE">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5D49CC" w:rsidP="001B391B">
      <w:r>
        <w:pict>
          <v:rect id="_x0000_i1035" style="width:0;height:1.5pt" o:hralign="center" o:hrstd="t" o:hr="t" fillcolor="#a0a0a0" stroked="f"/>
        </w:pict>
      </w:r>
    </w:p>
    <w:p w:rsidR="001B391B" w:rsidRDefault="001B391B" w:rsidP="001B391B">
      <w:pPr>
        <w:pStyle w:val="Heading3"/>
      </w:pPr>
      <w:r>
        <w:rPr>
          <w:rStyle w:val="Strong"/>
          <w:b/>
          <w:bCs/>
        </w:rPr>
        <w:t>Use Case 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511"/>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Update Ticket Status</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Change the status of a ticket during its lifecycle</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Support Agent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BR-04</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Agent selects ticket → Updates status → System logs change</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status invalid, system rejects update</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Status update ≤ 1 second</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Ticket is assigned</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Status updated and visible to stakeholders</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Status change → Notification Trigger</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Assign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Notify User</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5D49CC" w:rsidP="001B391B">
      <w:r>
        <w:pict>
          <v:rect id="_x0000_i1036" style="width:0;height:1.5pt" o:hralign="center" o:hrstd="t" o:hr="t" fillcolor="#a0a0a0" stroked="f"/>
        </w:pict>
      </w:r>
    </w:p>
    <w:p w:rsidR="001B391B" w:rsidRDefault="001B391B" w:rsidP="001B391B">
      <w:pPr>
        <w:pStyle w:val="Heading3"/>
      </w:pPr>
      <w:r>
        <w:rPr>
          <w:rStyle w:val="Strong"/>
          <w:b/>
          <w:bCs/>
        </w:rPr>
        <w:t>Use Case 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799"/>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Add Comments to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Allow users and agents to communicate via ticket comments</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End User (Primary), Support Agent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lastRenderedPageBreak/>
              <w:t>Business Rules</w:t>
            </w:r>
          </w:p>
        </w:tc>
        <w:tc>
          <w:tcPr>
            <w:tcW w:w="0" w:type="auto"/>
            <w:vAlign w:val="center"/>
            <w:hideMark/>
          </w:tcPr>
          <w:p w:rsidR="001B391B" w:rsidRDefault="001B391B">
            <w:pPr>
              <w:rPr>
                <w:sz w:val="24"/>
                <w:szCs w:val="24"/>
              </w:rPr>
            </w:pPr>
            <w:r>
              <w:t>BR-05</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User opens ticket → Adds comment → System logs and displays</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comment exceeds character limit, system prompts edit</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Comment post ≤ 2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Ticket exists and is accessible</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Comment added to ticket thread</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Comment added → Email Notification</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View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Notify User</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5D49CC" w:rsidP="001B391B">
      <w:r>
        <w:pict>
          <v:rect id="_x0000_i1037" style="width:0;height:1.5pt" o:hralign="center" o:hrstd="t" o:hr="t" fillcolor="#a0a0a0" stroked="f"/>
        </w:pict>
      </w:r>
    </w:p>
    <w:p w:rsidR="001B391B" w:rsidRDefault="001B391B" w:rsidP="001B391B">
      <w:pPr>
        <w:pStyle w:val="Heading3"/>
      </w:pPr>
      <w:r>
        <w:rPr>
          <w:rStyle w:val="Strong"/>
          <w:b/>
          <w:bCs/>
        </w:rPr>
        <w:t>Use Case 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618"/>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Search Tickets</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Enable users to find tickets using filters and keywords</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All Users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BR-06</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User enters search criteria → System returns matching tickets</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no results, system suggests broader filters</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Search results ≤ 5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User is logged in</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Matching tickets displayed</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Search → Export Results</w:t>
            </w:r>
          </w:p>
        </w:tc>
      </w:tr>
      <w:tr w:rsidR="001B391B" w:rsidTr="001B391B">
        <w:trPr>
          <w:tblCellSpacing w:w="15" w:type="dxa"/>
        </w:trPr>
        <w:tc>
          <w:tcPr>
            <w:tcW w:w="0" w:type="auto"/>
            <w:vAlign w:val="center"/>
            <w:hideMark/>
          </w:tcPr>
          <w:p w:rsidR="001B391B" w:rsidRDefault="001B391B">
            <w:pPr>
              <w:rPr>
                <w:sz w:val="24"/>
                <w:szCs w:val="24"/>
              </w:rPr>
            </w:pPr>
            <w:r>
              <w:rPr>
                <w:rStyle w:val="Strong"/>
              </w:rPr>
              <w:lastRenderedPageBreak/>
              <w:t>Included Use Cases</w:t>
            </w:r>
          </w:p>
        </w:tc>
        <w:tc>
          <w:tcPr>
            <w:tcW w:w="0" w:type="auto"/>
            <w:vAlign w:val="center"/>
            <w:hideMark/>
          </w:tcPr>
          <w:p w:rsidR="001B391B" w:rsidRDefault="001B391B">
            <w:pPr>
              <w:rPr>
                <w:sz w:val="24"/>
                <w:szCs w:val="24"/>
              </w:rPr>
            </w:pPr>
            <w:r>
              <w:t>View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Export Ticket Data</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5D49CC" w:rsidP="001B391B">
      <w:r>
        <w:pict>
          <v:rect id="_x0000_i1038" style="width:0;height:1.5pt" o:hralign="center" o:hrstd="t" o:hr="t" fillcolor="#a0a0a0" stroked="f"/>
        </w:pict>
      </w:r>
    </w:p>
    <w:p w:rsidR="001B391B" w:rsidRDefault="001B391B" w:rsidP="001B391B">
      <w:pPr>
        <w:pStyle w:val="Heading3"/>
      </w:pPr>
      <w:r>
        <w:rPr>
          <w:rStyle w:val="Strong"/>
          <w:b/>
          <w:bCs/>
        </w:rPr>
        <w:t>Use Case 7</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472"/>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Escalate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Escalate unresolved or urgent tickets to higher support level</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Support Agent (Primary), Team Lead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BR-07</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Agent flags ticket → System escalates → Notification sent</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Manual escalation by Team Lead</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Escalation ≤ 3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Ticket is unresolved and meets escalation criteria</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Ticket reassigned to escalation queue</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Escalation → SLA Timer Reset</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Update Ticket Status</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Notify Escalation Team</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5D49CC" w:rsidP="001B391B">
      <w:r>
        <w:pict>
          <v:rect id="_x0000_i1039" style="width:0;height:1.5pt" o:hralign="center" o:hrstd="t" o:hr="t" fillcolor="#a0a0a0" stroked="f"/>
        </w:pict>
      </w:r>
    </w:p>
    <w:p w:rsidR="001B391B" w:rsidRDefault="001B391B" w:rsidP="001B391B">
      <w:pPr>
        <w:pStyle w:val="Heading3"/>
      </w:pPr>
      <w:r>
        <w:rPr>
          <w:rStyle w:val="Strong"/>
          <w:b/>
          <w:bCs/>
        </w:rPr>
        <w:t>Use Case 8</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203"/>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View Dashboard</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Display ticket metrics and system activity in visual format</w:t>
            </w:r>
          </w:p>
        </w:tc>
      </w:tr>
      <w:tr w:rsidR="001B391B" w:rsidTr="001B391B">
        <w:trPr>
          <w:tblCellSpacing w:w="15" w:type="dxa"/>
        </w:trPr>
        <w:tc>
          <w:tcPr>
            <w:tcW w:w="0" w:type="auto"/>
            <w:vAlign w:val="center"/>
            <w:hideMark/>
          </w:tcPr>
          <w:p w:rsidR="001B391B" w:rsidRDefault="001B391B">
            <w:pPr>
              <w:rPr>
                <w:sz w:val="24"/>
                <w:szCs w:val="24"/>
              </w:rPr>
            </w:pPr>
            <w:r>
              <w:rPr>
                <w:rStyle w:val="Strong"/>
              </w:rPr>
              <w:lastRenderedPageBreak/>
              <w:t>Actors</w:t>
            </w:r>
          </w:p>
        </w:tc>
        <w:tc>
          <w:tcPr>
            <w:tcW w:w="0" w:type="auto"/>
            <w:vAlign w:val="center"/>
            <w:hideMark/>
          </w:tcPr>
          <w:p w:rsidR="001B391B" w:rsidRDefault="001B391B">
            <w:pPr>
              <w:rPr>
                <w:sz w:val="24"/>
                <w:szCs w:val="24"/>
              </w:rPr>
            </w:pPr>
            <w:r>
              <w:t>IT Manager (Primary), System Admin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BR-08</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User logs in → Opens dashboard → Views metrics</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data unavailable, system shows placeholder</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Dashboard load ≤ 5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User has dashboard access</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Metrics displayed</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Dashboard → Export Report</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Reporting &amp; Analytics</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None</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5D49CC" w:rsidP="001B391B">
      <w:r>
        <w:pict>
          <v:rect id="_x0000_i1040" style="width:0;height:1.5pt" o:hralign="center" o:hrstd="t" o:hr="t" fillcolor="#a0a0a0" stroked="f"/>
        </w:pict>
      </w:r>
    </w:p>
    <w:p w:rsidR="001B391B" w:rsidRDefault="001B391B" w:rsidP="001B391B">
      <w:pPr>
        <w:pStyle w:val="Heading3"/>
      </w:pPr>
      <w:r>
        <w:rPr>
          <w:rStyle w:val="Strong"/>
          <w:b/>
          <w:bCs/>
        </w:rPr>
        <w:t>Use Case 9</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6223"/>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Configure Notification Rules</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Set up automated alerts for ticket events</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System Admin (Primary), Notification Engine</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BR-09</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Admin selects event → Defines rule → System activates notifications</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rule conflicts, system prompts resolution</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Rule setup ≤ 5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Admin access granted</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Notification rules active</w:t>
            </w:r>
          </w:p>
        </w:tc>
      </w:tr>
      <w:tr w:rsidR="001B391B" w:rsidTr="001B391B">
        <w:trPr>
          <w:tblCellSpacing w:w="15" w:type="dxa"/>
        </w:trPr>
        <w:tc>
          <w:tcPr>
            <w:tcW w:w="0" w:type="auto"/>
            <w:vAlign w:val="center"/>
            <w:hideMark/>
          </w:tcPr>
          <w:p w:rsidR="001B391B" w:rsidRDefault="001B391B">
            <w:pPr>
              <w:rPr>
                <w:sz w:val="24"/>
                <w:szCs w:val="24"/>
              </w:rPr>
            </w:pPr>
            <w:r>
              <w:rPr>
                <w:rStyle w:val="Strong"/>
              </w:rPr>
              <w:lastRenderedPageBreak/>
              <w:t>Extension Points</w:t>
            </w:r>
          </w:p>
        </w:tc>
        <w:tc>
          <w:tcPr>
            <w:tcW w:w="0" w:type="auto"/>
            <w:vAlign w:val="center"/>
            <w:hideMark/>
          </w:tcPr>
          <w:p w:rsidR="001B391B" w:rsidRDefault="001B391B">
            <w:pPr>
              <w:rPr>
                <w:sz w:val="24"/>
                <w:szCs w:val="24"/>
              </w:rPr>
            </w:pPr>
            <w:r>
              <w:t>Notification → Email Dispatch</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Update Ticket Status</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Notify User</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5D49CC" w:rsidP="001B391B">
      <w:r>
        <w:pict>
          <v:rect id="_x0000_i1041" style="width:0;height:1.5pt" o:hralign="center" o:hrstd="t" o:hr="t" fillcolor="#a0a0a0" stroked="f"/>
        </w:pict>
      </w:r>
    </w:p>
    <w:p w:rsidR="001B391B" w:rsidRDefault="001B391B" w:rsidP="001B391B">
      <w:pPr>
        <w:pStyle w:val="Heading3"/>
      </w:pPr>
      <w:r>
        <w:rPr>
          <w:rStyle w:val="Strong"/>
          <w:b/>
          <w:bCs/>
        </w:rPr>
        <w:t>Use Case 10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280"/>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View Audit Logs</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Review system activity and ticket history for compliance</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Auditor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BR-10</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Auditor logs in → Selects log type → Views or exports logs</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access denied, system logs attempt</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Log retrieval ≤ 5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Audit data available</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Logs viewed or exported</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Log review → Compliance Report</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Update Ticket Status, Assign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Reporting &amp; Analytics</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1B391B" w:rsidP="001B391B"/>
    <w:p w:rsidR="00176FDE" w:rsidRDefault="00176FDE" w:rsidP="00176FDE">
      <w:pPr>
        <w:pStyle w:val="Heading2"/>
        <w:rPr>
          <w:rStyle w:val="Strong"/>
          <w:b/>
          <w:bCs/>
        </w:rPr>
      </w:pPr>
    </w:p>
    <w:p w:rsidR="00176FDE" w:rsidRDefault="00176FDE" w:rsidP="00176FDE">
      <w:pPr>
        <w:pStyle w:val="Heading2"/>
        <w:rPr>
          <w:rStyle w:val="Strong"/>
          <w:b/>
          <w:bCs/>
        </w:rPr>
      </w:pPr>
    </w:p>
    <w:p w:rsidR="00176FDE" w:rsidRDefault="00176FDE" w:rsidP="00176FDE">
      <w:pPr>
        <w:pStyle w:val="Heading2"/>
        <w:rPr>
          <w:rStyle w:val="Strong"/>
          <w:b/>
          <w:bCs/>
        </w:rPr>
      </w:pPr>
    </w:p>
    <w:p w:rsidR="00176FDE" w:rsidRPr="00176FDE" w:rsidRDefault="00176FDE" w:rsidP="00176FDE"/>
    <w:p w:rsidR="00176FDE" w:rsidRDefault="00176FDE" w:rsidP="00176FDE">
      <w:pPr>
        <w:pStyle w:val="Heading2"/>
      </w:pPr>
      <w:r>
        <w:rPr>
          <w:rStyle w:val="Strong"/>
          <w:b/>
          <w:bCs/>
        </w:rPr>
        <w:lastRenderedPageBreak/>
        <w:t>3.4 FUNCTION HIERARCHY DIAGRAM</w:t>
      </w:r>
    </w:p>
    <w:p w:rsidR="00176FDE" w:rsidRDefault="00176FDE" w:rsidP="00176FDE">
      <w:pPr>
        <w:pStyle w:val="HTMLPreformatted"/>
        <w:rPr>
          <w:rStyle w:val="HTMLCode"/>
        </w:rPr>
      </w:pPr>
      <w:r>
        <w:rPr>
          <w:rStyle w:val="HTMLCode"/>
        </w:rPr>
        <w:t>Ticketing System</w:t>
      </w:r>
    </w:p>
    <w:p w:rsidR="00176FDE" w:rsidRDefault="00176FDE" w:rsidP="00176FDE">
      <w:pPr>
        <w:pStyle w:val="HTMLPreformatted"/>
        <w:rPr>
          <w:rStyle w:val="HTMLCode"/>
        </w:rPr>
      </w:pPr>
      <w:proofErr w:type="gramStart"/>
      <w:r>
        <w:rPr>
          <w:rStyle w:val="HTMLCode"/>
        </w:rPr>
        <w:t>├── 1.</w:t>
      </w:r>
      <w:proofErr w:type="gramEnd"/>
      <w:r>
        <w:rPr>
          <w:rStyle w:val="HTMLCode"/>
        </w:rPr>
        <w:t xml:space="preserve"> Ticket Management</w:t>
      </w:r>
    </w:p>
    <w:p w:rsidR="00176FDE" w:rsidRDefault="00176FDE" w:rsidP="00176FDE">
      <w:pPr>
        <w:pStyle w:val="HTMLPreformatted"/>
        <w:rPr>
          <w:rStyle w:val="HTMLCode"/>
        </w:rPr>
      </w:pPr>
      <w:r>
        <w:rPr>
          <w:rStyle w:val="HTMLCode"/>
        </w:rPr>
        <w:t>│   ├── 1.1 Submit Ticket</w:t>
      </w:r>
    </w:p>
    <w:p w:rsidR="00176FDE" w:rsidRDefault="00176FDE" w:rsidP="00176FDE">
      <w:pPr>
        <w:pStyle w:val="HTMLPreformatted"/>
        <w:rPr>
          <w:rStyle w:val="HTMLCode"/>
        </w:rPr>
      </w:pPr>
      <w:r>
        <w:rPr>
          <w:rStyle w:val="HTMLCode"/>
        </w:rPr>
        <w:t>│   ├── 1.2 Assign Ticket</w:t>
      </w:r>
    </w:p>
    <w:p w:rsidR="00176FDE" w:rsidRDefault="00176FDE" w:rsidP="00176FDE">
      <w:pPr>
        <w:pStyle w:val="HTMLPreformatted"/>
        <w:rPr>
          <w:rStyle w:val="HTMLCode"/>
        </w:rPr>
      </w:pPr>
      <w:r>
        <w:rPr>
          <w:rStyle w:val="HTMLCode"/>
        </w:rPr>
        <w:t xml:space="preserve">│   ├── 1.3 Update Ticket </w:t>
      </w:r>
      <w:proofErr w:type="gramStart"/>
      <w:r>
        <w:rPr>
          <w:rStyle w:val="HTMLCode"/>
        </w:rPr>
        <w:t>Status</w:t>
      </w:r>
      <w:proofErr w:type="gramEnd"/>
    </w:p>
    <w:p w:rsidR="00176FDE" w:rsidRDefault="00176FDE" w:rsidP="00176FDE">
      <w:pPr>
        <w:pStyle w:val="HTMLPreformatted"/>
        <w:rPr>
          <w:rStyle w:val="HTMLCode"/>
        </w:rPr>
      </w:pPr>
      <w:r>
        <w:rPr>
          <w:rStyle w:val="HTMLCode"/>
        </w:rPr>
        <w:t>│   ├── 1.4 Add Comments</w:t>
      </w:r>
    </w:p>
    <w:p w:rsidR="00176FDE" w:rsidRDefault="00176FDE" w:rsidP="00176FDE">
      <w:pPr>
        <w:pStyle w:val="HTMLPreformatted"/>
        <w:rPr>
          <w:rStyle w:val="HTMLCode"/>
        </w:rPr>
      </w:pPr>
      <w:r>
        <w:rPr>
          <w:rStyle w:val="HTMLCode"/>
        </w:rPr>
        <w:t>│   ├── 1.5 Attach Files</w:t>
      </w:r>
    </w:p>
    <w:p w:rsidR="00176FDE" w:rsidRDefault="00176FDE" w:rsidP="00176FDE">
      <w:pPr>
        <w:pStyle w:val="HTMLPreformatted"/>
        <w:rPr>
          <w:rStyle w:val="HTMLCode"/>
        </w:rPr>
      </w:pPr>
      <w:r>
        <w:rPr>
          <w:rStyle w:val="HTMLCode"/>
        </w:rPr>
        <w:t>│   ├── 1.6 Escalate Ticket</w:t>
      </w:r>
    </w:p>
    <w:p w:rsidR="00176FDE" w:rsidRDefault="00176FDE" w:rsidP="00176FDE">
      <w:pPr>
        <w:pStyle w:val="HTMLPreformatted"/>
        <w:rPr>
          <w:rStyle w:val="HTMLCode"/>
        </w:rPr>
      </w:pPr>
      <w:r>
        <w:rPr>
          <w:rStyle w:val="HTMLCode"/>
        </w:rPr>
        <w:t>│   └── 1.7 Close/Reopen Ticket</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proofErr w:type="gramStart"/>
      <w:r>
        <w:rPr>
          <w:rStyle w:val="HTMLCode"/>
        </w:rPr>
        <w:t>├── 2.</w:t>
      </w:r>
      <w:proofErr w:type="gramEnd"/>
      <w:r>
        <w:rPr>
          <w:rStyle w:val="HTMLCode"/>
        </w:rPr>
        <w:t xml:space="preserve"> User Management</w:t>
      </w:r>
    </w:p>
    <w:p w:rsidR="00176FDE" w:rsidRDefault="00176FDE" w:rsidP="00176FDE">
      <w:pPr>
        <w:pStyle w:val="HTMLPreformatted"/>
        <w:rPr>
          <w:rStyle w:val="HTMLCode"/>
        </w:rPr>
      </w:pPr>
      <w:r>
        <w:rPr>
          <w:rStyle w:val="HTMLCode"/>
        </w:rPr>
        <w:t xml:space="preserve">│   ├── 2.1 User </w:t>
      </w:r>
      <w:proofErr w:type="gramStart"/>
      <w:r>
        <w:rPr>
          <w:rStyle w:val="HTMLCode"/>
        </w:rPr>
        <w:t>Registration</w:t>
      </w:r>
      <w:proofErr w:type="gramEnd"/>
    </w:p>
    <w:p w:rsidR="00176FDE" w:rsidRDefault="00176FDE" w:rsidP="00176FDE">
      <w:pPr>
        <w:pStyle w:val="HTMLPreformatted"/>
        <w:rPr>
          <w:rStyle w:val="HTMLCode"/>
        </w:rPr>
      </w:pPr>
      <w:r>
        <w:rPr>
          <w:rStyle w:val="HTMLCode"/>
        </w:rPr>
        <w:t>│   ├── 2.2 Role-Based Access Control</w:t>
      </w:r>
    </w:p>
    <w:p w:rsidR="00176FDE" w:rsidRDefault="00176FDE" w:rsidP="00176FDE">
      <w:pPr>
        <w:pStyle w:val="HTMLPreformatted"/>
        <w:rPr>
          <w:rStyle w:val="HTMLCode"/>
        </w:rPr>
      </w:pPr>
      <w:r>
        <w:rPr>
          <w:rStyle w:val="HTMLCode"/>
        </w:rPr>
        <w:t xml:space="preserve">│   ├── </w:t>
      </w:r>
      <w:proofErr w:type="gramStart"/>
      <w:r>
        <w:rPr>
          <w:rStyle w:val="HTMLCode"/>
        </w:rPr>
        <w:t>2.3 Profile Management</w:t>
      </w:r>
      <w:proofErr w:type="gramEnd"/>
    </w:p>
    <w:p w:rsidR="00176FDE" w:rsidRDefault="00176FDE" w:rsidP="00176FDE">
      <w:pPr>
        <w:pStyle w:val="HTMLPreformatted"/>
        <w:rPr>
          <w:rStyle w:val="HTMLCode"/>
        </w:rPr>
      </w:pPr>
      <w:r>
        <w:rPr>
          <w:rStyle w:val="HTMLCode"/>
        </w:rPr>
        <w:t xml:space="preserve">│   └── 2.4 </w:t>
      </w:r>
      <w:proofErr w:type="gramStart"/>
      <w:r>
        <w:rPr>
          <w:rStyle w:val="HTMLCode"/>
        </w:rPr>
        <w:t>Authentication</w:t>
      </w:r>
      <w:proofErr w:type="gramEnd"/>
      <w:r>
        <w:rPr>
          <w:rStyle w:val="HTMLCode"/>
        </w:rPr>
        <w:t xml:space="preserve"> (SSO/LDAP)</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proofErr w:type="gramStart"/>
      <w:r>
        <w:rPr>
          <w:rStyle w:val="HTMLCode"/>
        </w:rPr>
        <w:t>├── 3.</w:t>
      </w:r>
      <w:proofErr w:type="gramEnd"/>
      <w:r>
        <w:rPr>
          <w:rStyle w:val="HTMLCode"/>
        </w:rPr>
        <w:t xml:space="preserve"> Reporting &amp; Analytics</w:t>
      </w:r>
    </w:p>
    <w:p w:rsidR="00176FDE" w:rsidRDefault="00176FDE" w:rsidP="00176FDE">
      <w:pPr>
        <w:pStyle w:val="HTMLPreformatted"/>
        <w:rPr>
          <w:rStyle w:val="HTMLCode"/>
        </w:rPr>
      </w:pPr>
      <w:r>
        <w:rPr>
          <w:rStyle w:val="HTMLCode"/>
        </w:rPr>
        <w:t>│   ├── 3.1 Generate Reports</w:t>
      </w:r>
    </w:p>
    <w:p w:rsidR="00176FDE" w:rsidRDefault="00176FDE" w:rsidP="00176FDE">
      <w:pPr>
        <w:pStyle w:val="HTMLPreformatted"/>
        <w:rPr>
          <w:rStyle w:val="HTMLCode"/>
        </w:rPr>
      </w:pPr>
      <w:r>
        <w:rPr>
          <w:rStyle w:val="HTMLCode"/>
        </w:rPr>
        <w:t xml:space="preserve">│   ├── 3.2 View </w:t>
      </w:r>
      <w:proofErr w:type="gramStart"/>
      <w:r>
        <w:rPr>
          <w:rStyle w:val="HTMLCode"/>
        </w:rPr>
        <w:t>Dashboard</w:t>
      </w:r>
      <w:proofErr w:type="gramEnd"/>
    </w:p>
    <w:p w:rsidR="00176FDE" w:rsidRDefault="00176FDE" w:rsidP="00176FDE">
      <w:pPr>
        <w:pStyle w:val="HTMLPreformatted"/>
        <w:rPr>
          <w:rStyle w:val="HTMLCode"/>
        </w:rPr>
      </w:pPr>
      <w:r>
        <w:rPr>
          <w:rStyle w:val="HTMLCode"/>
        </w:rPr>
        <w:t>│   ├── 3.3 Export Data</w:t>
      </w:r>
    </w:p>
    <w:p w:rsidR="00176FDE" w:rsidRDefault="00176FDE" w:rsidP="00176FDE">
      <w:pPr>
        <w:pStyle w:val="HTMLPreformatted"/>
        <w:rPr>
          <w:rStyle w:val="HTMLCode"/>
        </w:rPr>
      </w:pPr>
      <w:r>
        <w:rPr>
          <w:rStyle w:val="HTMLCode"/>
        </w:rPr>
        <w:t>│   └── 3.4 SLA Monitoring</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proofErr w:type="gramStart"/>
      <w:r>
        <w:rPr>
          <w:rStyle w:val="HTMLCode"/>
        </w:rPr>
        <w:t>├── 4.</w:t>
      </w:r>
      <w:proofErr w:type="gramEnd"/>
      <w:r>
        <w:rPr>
          <w:rStyle w:val="HTMLCode"/>
        </w:rPr>
        <w:t xml:space="preserve"> System Configuration</w:t>
      </w:r>
    </w:p>
    <w:p w:rsidR="00176FDE" w:rsidRDefault="00176FDE" w:rsidP="00176FDE">
      <w:pPr>
        <w:pStyle w:val="HTMLPreformatted"/>
        <w:rPr>
          <w:rStyle w:val="HTMLCode"/>
        </w:rPr>
      </w:pPr>
      <w:r>
        <w:rPr>
          <w:rStyle w:val="HTMLCode"/>
        </w:rPr>
        <w:t>│   ├── 4.1 Manage Ticket Categories</w:t>
      </w:r>
    </w:p>
    <w:p w:rsidR="00176FDE" w:rsidRDefault="00176FDE" w:rsidP="00176FDE">
      <w:pPr>
        <w:pStyle w:val="HTMLPreformatted"/>
        <w:rPr>
          <w:rStyle w:val="HTMLCode"/>
        </w:rPr>
      </w:pPr>
      <w:r>
        <w:rPr>
          <w:rStyle w:val="HTMLCode"/>
        </w:rPr>
        <w:t>│   ├── 4.2 Configure Notification Rules</w:t>
      </w:r>
    </w:p>
    <w:p w:rsidR="00176FDE" w:rsidRDefault="00176FDE" w:rsidP="00176FDE">
      <w:pPr>
        <w:pStyle w:val="HTMLPreformatted"/>
        <w:rPr>
          <w:rStyle w:val="HTMLCode"/>
        </w:rPr>
      </w:pPr>
      <w:r>
        <w:rPr>
          <w:rStyle w:val="HTMLCode"/>
        </w:rPr>
        <w:t>│   ├── 4.3 Integration Settings (CRM, Email)</w:t>
      </w:r>
    </w:p>
    <w:p w:rsidR="00176FDE" w:rsidRDefault="00176FDE" w:rsidP="00176FDE">
      <w:pPr>
        <w:pStyle w:val="HTMLPreformatted"/>
        <w:rPr>
          <w:rStyle w:val="HTMLCode"/>
        </w:rPr>
      </w:pPr>
      <w:r>
        <w:rPr>
          <w:rStyle w:val="HTMLCode"/>
        </w:rPr>
        <w:t>│   └── 4.4 Audit Logging</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proofErr w:type="gramStart"/>
      <w:r>
        <w:rPr>
          <w:rStyle w:val="HTMLCode"/>
        </w:rPr>
        <w:t>└── 5.</w:t>
      </w:r>
      <w:proofErr w:type="gramEnd"/>
      <w:r>
        <w:rPr>
          <w:rStyle w:val="HTMLCode"/>
        </w:rPr>
        <w:t xml:space="preserve"> Search &amp; Navigation</w:t>
      </w:r>
    </w:p>
    <w:p w:rsidR="00176FDE" w:rsidRDefault="00176FDE" w:rsidP="00176FDE">
      <w:pPr>
        <w:pStyle w:val="HTMLPreformatted"/>
        <w:rPr>
          <w:rStyle w:val="HTMLCode"/>
        </w:rPr>
      </w:pPr>
      <w:r>
        <w:rPr>
          <w:rStyle w:val="HTMLCode"/>
        </w:rPr>
        <w:t xml:space="preserve">    ├── 5.1 Search Tickets</w:t>
      </w:r>
    </w:p>
    <w:p w:rsidR="00176FDE" w:rsidRDefault="00176FDE" w:rsidP="00176FDE">
      <w:pPr>
        <w:pStyle w:val="HTMLPreformatted"/>
        <w:rPr>
          <w:rStyle w:val="HTMLCode"/>
        </w:rPr>
      </w:pPr>
      <w:r>
        <w:rPr>
          <w:rStyle w:val="HTMLCode"/>
        </w:rPr>
        <w:t xml:space="preserve">    ├── 5.2 </w:t>
      </w:r>
      <w:proofErr w:type="gramStart"/>
      <w:r>
        <w:rPr>
          <w:rStyle w:val="HTMLCode"/>
        </w:rPr>
        <w:t>Filter</w:t>
      </w:r>
      <w:proofErr w:type="gramEnd"/>
      <w:r>
        <w:rPr>
          <w:rStyle w:val="HTMLCode"/>
        </w:rPr>
        <w:t xml:space="preserve"> by Status/Priority</w:t>
      </w:r>
    </w:p>
    <w:p w:rsidR="00176FDE" w:rsidRDefault="00176FDE" w:rsidP="00176FDE">
      <w:pPr>
        <w:pStyle w:val="HTMLPreformatted"/>
        <w:rPr>
          <w:rStyle w:val="HTMLCode"/>
        </w:rPr>
      </w:pPr>
      <w:r>
        <w:rPr>
          <w:rStyle w:val="HTMLCode"/>
        </w:rPr>
        <w:t xml:space="preserve">    └── 5.3 </w:t>
      </w:r>
      <w:proofErr w:type="gramStart"/>
      <w:r>
        <w:rPr>
          <w:rStyle w:val="HTMLCode"/>
        </w:rPr>
        <w:t>Sort</w:t>
      </w:r>
      <w:proofErr w:type="gramEnd"/>
      <w:r>
        <w:rPr>
          <w:rStyle w:val="HTMLCode"/>
        </w:rPr>
        <w:t xml:space="preserve"> by Date/Agent</w:t>
      </w:r>
    </w:p>
    <w:p w:rsidR="00176FDE" w:rsidRDefault="00176FDE" w:rsidP="00176FDE">
      <w:pPr>
        <w:pStyle w:val="Heading2"/>
      </w:pPr>
      <w:r>
        <w:rPr>
          <w:rStyle w:val="Strong"/>
          <w:b/>
          <w:bCs/>
        </w:rPr>
        <w:t>3.5 FUNCTION DEFINITION REPORT</w:t>
      </w:r>
    </w:p>
    <w:p w:rsidR="00176FDE" w:rsidRDefault="00176FDE" w:rsidP="00176FDE">
      <w:pPr>
        <w:pStyle w:val="NormalWeb"/>
      </w:pPr>
      <w:r>
        <w:t>This section defines the core functions of the Ticketing System, describing their purpose and how they contribute to the overall workflow.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94"/>
        <w:gridCol w:w="2326"/>
        <w:gridCol w:w="6050"/>
      </w:tblGrid>
      <w:tr w:rsidR="00176FDE" w:rsidTr="00176FDE">
        <w:trPr>
          <w:tblHeader/>
          <w:tblCellSpacing w:w="15" w:type="dxa"/>
        </w:trPr>
        <w:tc>
          <w:tcPr>
            <w:tcW w:w="0" w:type="auto"/>
            <w:vAlign w:val="center"/>
            <w:hideMark/>
          </w:tcPr>
          <w:p w:rsidR="00176FDE" w:rsidRDefault="00176FDE">
            <w:pPr>
              <w:jc w:val="center"/>
              <w:rPr>
                <w:b/>
                <w:bCs/>
                <w:sz w:val="24"/>
                <w:szCs w:val="24"/>
              </w:rPr>
            </w:pPr>
            <w:r>
              <w:rPr>
                <w:rStyle w:val="Strong"/>
              </w:rPr>
              <w:t>Function ID</w:t>
            </w:r>
          </w:p>
        </w:tc>
        <w:tc>
          <w:tcPr>
            <w:tcW w:w="0" w:type="auto"/>
            <w:vAlign w:val="center"/>
            <w:hideMark/>
          </w:tcPr>
          <w:p w:rsidR="00176FDE" w:rsidRDefault="00176FDE">
            <w:pPr>
              <w:jc w:val="center"/>
              <w:rPr>
                <w:b/>
                <w:bCs/>
                <w:sz w:val="24"/>
                <w:szCs w:val="24"/>
              </w:rPr>
            </w:pPr>
            <w:r>
              <w:rPr>
                <w:rStyle w:val="Strong"/>
              </w:rPr>
              <w:t>Function Name</w:t>
            </w:r>
          </w:p>
        </w:tc>
        <w:tc>
          <w:tcPr>
            <w:tcW w:w="0" w:type="auto"/>
            <w:vAlign w:val="center"/>
            <w:hideMark/>
          </w:tcPr>
          <w:p w:rsidR="00176FDE" w:rsidRDefault="00176FDE">
            <w:pPr>
              <w:jc w:val="center"/>
              <w:rPr>
                <w:b/>
                <w:bCs/>
                <w:sz w:val="24"/>
                <w:szCs w:val="24"/>
              </w:rPr>
            </w:pPr>
            <w:r>
              <w:rPr>
                <w:rStyle w:val="Strong"/>
              </w:rPr>
              <w:t>Description</w:t>
            </w:r>
          </w:p>
        </w:tc>
      </w:tr>
      <w:tr w:rsidR="00176FDE" w:rsidTr="00176FDE">
        <w:trPr>
          <w:tblCellSpacing w:w="15" w:type="dxa"/>
        </w:trPr>
        <w:tc>
          <w:tcPr>
            <w:tcW w:w="0" w:type="auto"/>
            <w:vAlign w:val="center"/>
            <w:hideMark/>
          </w:tcPr>
          <w:p w:rsidR="00176FDE" w:rsidRDefault="00176FDE">
            <w:pPr>
              <w:rPr>
                <w:sz w:val="24"/>
                <w:szCs w:val="24"/>
              </w:rPr>
            </w:pPr>
            <w:r>
              <w:t>F01</w:t>
            </w:r>
          </w:p>
        </w:tc>
        <w:tc>
          <w:tcPr>
            <w:tcW w:w="0" w:type="auto"/>
            <w:vAlign w:val="center"/>
            <w:hideMark/>
          </w:tcPr>
          <w:p w:rsidR="00176FDE" w:rsidRDefault="00176FDE">
            <w:pPr>
              <w:rPr>
                <w:sz w:val="24"/>
                <w:szCs w:val="24"/>
              </w:rPr>
            </w:pPr>
            <w:r>
              <w:t>Submit Ticket</w:t>
            </w:r>
          </w:p>
        </w:tc>
        <w:tc>
          <w:tcPr>
            <w:tcW w:w="0" w:type="auto"/>
            <w:vAlign w:val="center"/>
            <w:hideMark/>
          </w:tcPr>
          <w:p w:rsidR="00176FDE" w:rsidRDefault="00176FDE">
            <w:pPr>
              <w:rPr>
                <w:sz w:val="24"/>
                <w:szCs w:val="24"/>
              </w:rPr>
            </w:pPr>
            <w:r>
              <w:t>Allows users to create and submit a new service request or issue.</w:t>
            </w:r>
          </w:p>
        </w:tc>
      </w:tr>
      <w:tr w:rsidR="00176FDE" w:rsidTr="00176FDE">
        <w:trPr>
          <w:tblCellSpacing w:w="15" w:type="dxa"/>
        </w:trPr>
        <w:tc>
          <w:tcPr>
            <w:tcW w:w="0" w:type="auto"/>
            <w:vAlign w:val="center"/>
            <w:hideMark/>
          </w:tcPr>
          <w:p w:rsidR="00176FDE" w:rsidRDefault="00176FDE">
            <w:pPr>
              <w:rPr>
                <w:sz w:val="24"/>
                <w:szCs w:val="24"/>
              </w:rPr>
            </w:pPr>
            <w:r>
              <w:t>F02</w:t>
            </w:r>
          </w:p>
        </w:tc>
        <w:tc>
          <w:tcPr>
            <w:tcW w:w="0" w:type="auto"/>
            <w:vAlign w:val="center"/>
            <w:hideMark/>
          </w:tcPr>
          <w:p w:rsidR="00176FDE" w:rsidRDefault="00176FDE">
            <w:pPr>
              <w:rPr>
                <w:sz w:val="24"/>
                <w:szCs w:val="24"/>
              </w:rPr>
            </w:pPr>
            <w:r>
              <w:t>Assign Ticket</w:t>
            </w:r>
          </w:p>
        </w:tc>
        <w:tc>
          <w:tcPr>
            <w:tcW w:w="0" w:type="auto"/>
            <w:vAlign w:val="center"/>
            <w:hideMark/>
          </w:tcPr>
          <w:p w:rsidR="00176FDE" w:rsidRDefault="00176FDE">
            <w:pPr>
              <w:rPr>
                <w:sz w:val="24"/>
                <w:szCs w:val="24"/>
              </w:rPr>
            </w:pPr>
            <w:r>
              <w:t>Automatically or manually assigns tickets to appropriate support agents.</w:t>
            </w:r>
          </w:p>
        </w:tc>
      </w:tr>
      <w:tr w:rsidR="00176FDE" w:rsidTr="00176FDE">
        <w:trPr>
          <w:tblCellSpacing w:w="15" w:type="dxa"/>
        </w:trPr>
        <w:tc>
          <w:tcPr>
            <w:tcW w:w="0" w:type="auto"/>
            <w:vAlign w:val="center"/>
            <w:hideMark/>
          </w:tcPr>
          <w:p w:rsidR="00176FDE" w:rsidRDefault="00176FDE">
            <w:pPr>
              <w:rPr>
                <w:sz w:val="24"/>
                <w:szCs w:val="24"/>
              </w:rPr>
            </w:pPr>
            <w:r>
              <w:t>F03</w:t>
            </w:r>
          </w:p>
        </w:tc>
        <w:tc>
          <w:tcPr>
            <w:tcW w:w="0" w:type="auto"/>
            <w:vAlign w:val="center"/>
            <w:hideMark/>
          </w:tcPr>
          <w:p w:rsidR="00176FDE" w:rsidRDefault="00176FDE">
            <w:pPr>
              <w:rPr>
                <w:sz w:val="24"/>
                <w:szCs w:val="24"/>
              </w:rPr>
            </w:pPr>
            <w:r>
              <w:t>Update Ticket Status</w:t>
            </w:r>
          </w:p>
        </w:tc>
        <w:tc>
          <w:tcPr>
            <w:tcW w:w="0" w:type="auto"/>
            <w:vAlign w:val="center"/>
            <w:hideMark/>
          </w:tcPr>
          <w:p w:rsidR="00176FDE" w:rsidRDefault="00176FDE">
            <w:pPr>
              <w:rPr>
                <w:sz w:val="24"/>
                <w:szCs w:val="24"/>
              </w:rPr>
            </w:pPr>
            <w:r>
              <w:t>Enables agents to change the status of a ticket throughout its lifecycle.</w:t>
            </w:r>
          </w:p>
        </w:tc>
      </w:tr>
      <w:tr w:rsidR="00176FDE" w:rsidTr="00176FDE">
        <w:trPr>
          <w:tblCellSpacing w:w="15" w:type="dxa"/>
        </w:trPr>
        <w:tc>
          <w:tcPr>
            <w:tcW w:w="0" w:type="auto"/>
            <w:vAlign w:val="center"/>
            <w:hideMark/>
          </w:tcPr>
          <w:p w:rsidR="00176FDE" w:rsidRDefault="00176FDE">
            <w:pPr>
              <w:rPr>
                <w:sz w:val="24"/>
                <w:szCs w:val="24"/>
              </w:rPr>
            </w:pPr>
            <w:r>
              <w:t>F04</w:t>
            </w:r>
          </w:p>
        </w:tc>
        <w:tc>
          <w:tcPr>
            <w:tcW w:w="0" w:type="auto"/>
            <w:vAlign w:val="center"/>
            <w:hideMark/>
          </w:tcPr>
          <w:p w:rsidR="00176FDE" w:rsidRDefault="00176FDE">
            <w:pPr>
              <w:rPr>
                <w:sz w:val="24"/>
                <w:szCs w:val="24"/>
              </w:rPr>
            </w:pPr>
            <w:r>
              <w:t>Add Comments</w:t>
            </w:r>
          </w:p>
        </w:tc>
        <w:tc>
          <w:tcPr>
            <w:tcW w:w="0" w:type="auto"/>
            <w:vAlign w:val="center"/>
            <w:hideMark/>
          </w:tcPr>
          <w:p w:rsidR="00176FDE" w:rsidRDefault="00176FDE">
            <w:pPr>
              <w:rPr>
                <w:sz w:val="24"/>
                <w:szCs w:val="24"/>
              </w:rPr>
            </w:pPr>
            <w:r>
              <w:t>Facilitates communication between users and agents within the ticket thread.</w:t>
            </w:r>
          </w:p>
        </w:tc>
      </w:tr>
      <w:tr w:rsidR="00176FDE" w:rsidTr="00176FDE">
        <w:trPr>
          <w:tblCellSpacing w:w="15" w:type="dxa"/>
        </w:trPr>
        <w:tc>
          <w:tcPr>
            <w:tcW w:w="0" w:type="auto"/>
            <w:vAlign w:val="center"/>
            <w:hideMark/>
          </w:tcPr>
          <w:p w:rsidR="00176FDE" w:rsidRDefault="00176FDE">
            <w:pPr>
              <w:rPr>
                <w:sz w:val="24"/>
                <w:szCs w:val="24"/>
              </w:rPr>
            </w:pPr>
            <w:r>
              <w:t>F05</w:t>
            </w:r>
          </w:p>
        </w:tc>
        <w:tc>
          <w:tcPr>
            <w:tcW w:w="0" w:type="auto"/>
            <w:vAlign w:val="center"/>
            <w:hideMark/>
          </w:tcPr>
          <w:p w:rsidR="00176FDE" w:rsidRDefault="00176FDE">
            <w:pPr>
              <w:rPr>
                <w:sz w:val="24"/>
                <w:szCs w:val="24"/>
              </w:rPr>
            </w:pPr>
            <w:r>
              <w:t>Attach Files</w:t>
            </w:r>
          </w:p>
        </w:tc>
        <w:tc>
          <w:tcPr>
            <w:tcW w:w="0" w:type="auto"/>
            <w:vAlign w:val="center"/>
            <w:hideMark/>
          </w:tcPr>
          <w:p w:rsidR="00176FDE" w:rsidRDefault="00176FDE">
            <w:pPr>
              <w:rPr>
                <w:sz w:val="24"/>
                <w:szCs w:val="24"/>
              </w:rPr>
            </w:pPr>
            <w:r>
              <w:t>Allows users to upload supporting documents or screenshots to a ticket.</w:t>
            </w:r>
          </w:p>
        </w:tc>
      </w:tr>
      <w:tr w:rsidR="00176FDE" w:rsidTr="00176FDE">
        <w:trPr>
          <w:tblCellSpacing w:w="15" w:type="dxa"/>
        </w:trPr>
        <w:tc>
          <w:tcPr>
            <w:tcW w:w="0" w:type="auto"/>
            <w:vAlign w:val="center"/>
            <w:hideMark/>
          </w:tcPr>
          <w:p w:rsidR="00176FDE" w:rsidRDefault="00176FDE">
            <w:pPr>
              <w:rPr>
                <w:sz w:val="24"/>
                <w:szCs w:val="24"/>
              </w:rPr>
            </w:pPr>
            <w:r>
              <w:lastRenderedPageBreak/>
              <w:t>F06</w:t>
            </w:r>
          </w:p>
        </w:tc>
        <w:tc>
          <w:tcPr>
            <w:tcW w:w="0" w:type="auto"/>
            <w:vAlign w:val="center"/>
            <w:hideMark/>
          </w:tcPr>
          <w:p w:rsidR="00176FDE" w:rsidRDefault="00176FDE">
            <w:pPr>
              <w:rPr>
                <w:sz w:val="24"/>
                <w:szCs w:val="24"/>
              </w:rPr>
            </w:pPr>
            <w:r>
              <w:t>Escalate Ticket</w:t>
            </w:r>
          </w:p>
        </w:tc>
        <w:tc>
          <w:tcPr>
            <w:tcW w:w="0" w:type="auto"/>
            <w:vAlign w:val="center"/>
            <w:hideMark/>
          </w:tcPr>
          <w:p w:rsidR="00176FDE" w:rsidRDefault="00176FDE">
            <w:pPr>
              <w:rPr>
                <w:sz w:val="24"/>
                <w:szCs w:val="24"/>
              </w:rPr>
            </w:pPr>
            <w:r>
              <w:t>Moves unresolved or urgent tickets to higher support levels.</w:t>
            </w:r>
          </w:p>
        </w:tc>
      </w:tr>
      <w:tr w:rsidR="00176FDE" w:rsidTr="00176FDE">
        <w:trPr>
          <w:tblCellSpacing w:w="15" w:type="dxa"/>
        </w:trPr>
        <w:tc>
          <w:tcPr>
            <w:tcW w:w="0" w:type="auto"/>
            <w:vAlign w:val="center"/>
            <w:hideMark/>
          </w:tcPr>
          <w:p w:rsidR="00176FDE" w:rsidRDefault="00176FDE">
            <w:pPr>
              <w:rPr>
                <w:sz w:val="24"/>
                <w:szCs w:val="24"/>
              </w:rPr>
            </w:pPr>
            <w:r>
              <w:t>F07</w:t>
            </w:r>
          </w:p>
        </w:tc>
        <w:tc>
          <w:tcPr>
            <w:tcW w:w="0" w:type="auto"/>
            <w:vAlign w:val="center"/>
            <w:hideMark/>
          </w:tcPr>
          <w:p w:rsidR="00176FDE" w:rsidRDefault="00176FDE">
            <w:pPr>
              <w:rPr>
                <w:sz w:val="24"/>
                <w:szCs w:val="24"/>
              </w:rPr>
            </w:pPr>
            <w:r>
              <w:t>Search &amp; Filter Tickets</w:t>
            </w:r>
          </w:p>
        </w:tc>
        <w:tc>
          <w:tcPr>
            <w:tcW w:w="0" w:type="auto"/>
            <w:vAlign w:val="center"/>
            <w:hideMark/>
          </w:tcPr>
          <w:p w:rsidR="00176FDE" w:rsidRDefault="00176FDE">
            <w:pPr>
              <w:rPr>
                <w:sz w:val="24"/>
                <w:szCs w:val="24"/>
              </w:rPr>
            </w:pPr>
            <w:r>
              <w:t>Enables users to locate tickets using keywords, status, priority, or date.</w:t>
            </w:r>
          </w:p>
        </w:tc>
      </w:tr>
      <w:tr w:rsidR="00176FDE" w:rsidTr="00176FDE">
        <w:trPr>
          <w:tblCellSpacing w:w="15" w:type="dxa"/>
        </w:trPr>
        <w:tc>
          <w:tcPr>
            <w:tcW w:w="0" w:type="auto"/>
            <w:vAlign w:val="center"/>
            <w:hideMark/>
          </w:tcPr>
          <w:p w:rsidR="00176FDE" w:rsidRDefault="00176FDE">
            <w:pPr>
              <w:rPr>
                <w:sz w:val="24"/>
                <w:szCs w:val="24"/>
              </w:rPr>
            </w:pPr>
            <w:r>
              <w:t>F08</w:t>
            </w:r>
          </w:p>
        </w:tc>
        <w:tc>
          <w:tcPr>
            <w:tcW w:w="0" w:type="auto"/>
            <w:vAlign w:val="center"/>
            <w:hideMark/>
          </w:tcPr>
          <w:p w:rsidR="00176FDE" w:rsidRDefault="00176FDE">
            <w:pPr>
              <w:rPr>
                <w:sz w:val="24"/>
                <w:szCs w:val="24"/>
              </w:rPr>
            </w:pPr>
            <w:r>
              <w:t>Generate Reports</w:t>
            </w:r>
          </w:p>
        </w:tc>
        <w:tc>
          <w:tcPr>
            <w:tcW w:w="0" w:type="auto"/>
            <w:vAlign w:val="center"/>
            <w:hideMark/>
          </w:tcPr>
          <w:p w:rsidR="00176FDE" w:rsidRDefault="00176FDE">
            <w:pPr>
              <w:rPr>
                <w:sz w:val="24"/>
                <w:szCs w:val="24"/>
              </w:rPr>
            </w:pPr>
            <w:r>
              <w:t>Produces performance and SLA reports for management review.</w:t>
            </w:r>
          </w:p>
        </w:tc>
      </w:tr>
      <w:tr w:rsidR="00176FDE" w:rsidTr="00176FDE">
        <w:trPr>
          <w:tblCellSpacing w:w="15" w:type="dxa"/>
        </w:trPr>
        <w:tc>
          <w:tcPr>
            <w:tcW w:w="0" w:type="auto"/>
            <w:vAlign w:val="center"/>
            <w:hideMark/>
          </w:tcPr>
          <w:p w:rsidR="00176FDE" w:rsidRDefault="00176FDE">
            <w:pPr>
              <w:rPr>
                <w:sz w:val="24"/>
                <w:szCs w:val="24"/>
              </w:rPr>
            </w:pPr>
            <w:r>
              <w:t>F09</w:t>
            </w:r>
          </w:p>
        </w:tc>
        <w:tc>
          <w:tcPr>
            <w:tcW w:w="0" w:type="auto"/>
            <w:vAlign w:val="center"/>
            <w:hideMark/>
          </w:tcPr>
          <w:p w:rsidR="00176FDE" w:rsidRDefault="00176FDE">
            <w:pPr>
              <w:rPr>
                <w:sz w:val="24"/>
                <w:szCs w:val="24"/>
              </w:rPr>
            </w:pPr>
            <w:r>
              <w:t>Configure Notification Rules</w:t>
            </w:r>
          </w:p>
        </w:tc>
        <w:tc>
          <w:tcPr>
            <w:tcW w:w="0" w:type="auto"/>
            <w:vAlign w:val="center"/>
            <w:hideMark/>
          </w:tcPr>
          <w:p w:rsidR="00176FDE" w:rsidRDefault="00176FDE">
            <w:pPr>
              <w:rPr>
                <w:sz w:val="24"/>
                <w:szCs w:val="24"/>
              </w:rPr>
            </w:pPr>
            <w:r>
              <w:t xml:space="preserve">Allows </w:t>
            </w:r>
            <w:proofErr w:type="spellStart"/>
            <w:r>
              <w:t>admins</w:t>
            </w:r>
            <w:proofErr w:type="spellEnd"/>
            <w:r>
              <w:t xml:space="preserve"> to set up automated alerts for ticket events.</w:t>
            </w:r>
          </w:p>
        </w:tc>
      </w:tr>
      <w:tr w:rsidR="00176FDE" w:rsidTr="00176FDE">
        <w:trPr>
          <w:tblCellSpacing w:w="15" w:type="dxa"/>
        </w:trPr>
        <w:tc>
          <w:tcPr>
            <w:tcW w:w="0" w:type="auto"/>
            <w:vAlign w:val="center"/>
            <w:hideMark/>
          </w:tcPr>
          <w:p w:rsidR="00176FDE" w:rsidRDefault="00176FDE">
            <w:pPr>
              <w:rPr>
                <w:sz w:val="24"/>
                <w:szCs w:val="24"/>
              </w:rPr>
            </w:pPr>
            <w:r>
              <w:t>F10</w:t>
            </w:r>
          </w:p>
        </w:tc>
        <w:tc>
          <w:tcPr>
            <w:tcW w:w="0" w:type="auto"/>
            <w:vAlign w:val="center"/>
            <w:hideMark/>
          </w:tcPr>
          <w:p w:rsidR="00176FDE" w:rsidRDefault="00176FDE">
            <w:pPr>
              <w:rPr>
                <w:sz w:val="24"/>
                <w:szCs w:val="24"/>
              </w:rPr>
            </w:pPr>
            <w:r>
              <w:t>View Audit Logs</w:t>
            </w:r>
          </w:p>
        </w:tc>
        <w:tc>
          <w:tcPr>
            <w:tcW w:w="0" w:type="auto"/>
            <w:vAlign w:val="center"/>
            <w:hideMark/>
          </w:tcPr>
          <w:p w:rsidR="00176FDE" w:rsidRDefault="00176FDE">
            <w:pPr>
              <w:rPr>
                <w:sz w:val="24"/>
                <w:szCs w:val="24"/>
              </w:rPr>
            </w:pPr>
            <w:r>
              <w:t>Provides access to historical ticket activity for compliance and review.</w:t>
            </w:r>
          </w:p>
        </w:tc>
      </w:tr>
    </w:tbl>
    <w:p w:rsidR="00176FDE" w:rsidRDefault="005D49CC" w:rsidP="00176FDE">
      <w:r>
        <w:pict>
          <v:rect id="_x0000_i1042" style="width:0;height:1.5pt" o:hralign="center" o:hrstd="t" o:hr="t" fillcolor="#a0a0a0" stroked="f"/>
        </w:pict>
      </w:r>
    </w:p>
    <w:p w:rsidR="00176FDE" w:rsidRDefault="00176FDE" w:rsidP="00176FDE">
      <w:pPr>
        <w:pStyle w:val="Heading2"/>
      </w:pPr>
      <w:r>
        <w:rPr>
          <w:rStyle w:val="Strong"/>
          <w:b/>
          <w:bCs/>
        </w:rPr>
        <w:t>3.6 BUSINESS RULES</w:t>
      </w:r>
    </w:p>
    <w:p w:rsidR="00176FDE" w:rsidRDefault="00176FDE" w:rsidP="00176FDE">
      <w:pPr>
        <w:pStyle w:val="NormalWeb"/>
      </w:pPr>
      <w:r>
        <w:t>Business rules define the logic and constraints that govern system behavior to ensure consistency and compliance.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4"/>
        <w:gridCol w:w="8726"/>
      </w:tblGrid>
      <w:tr w:rsidR="00176FDE" w:rsidTr="00176FDE">
        <w:trPr>
          <w:tblHeader/>
          <w:tblCellSpacing w:w="15" w:type="dxa"/>
        </w:trPr>
        <w:tc>
          <w:tcPr>
            <w:tcW w:w="0" w:type="auto"/>
            <w:vAlign w:val="center"/>
            <w:hideMark/>
          </w:tcPr>
          <w:p w:rsidR="00176FDE" w:rsidRDefault="00176FDE">
            <w:pPr>
              <w:jc w:val="center"/>
              <w:rPr>
                <w:b/>
                <w:bCs/>
                <w:sz w:val="24"/>
                <w:szCs w:val="24"/>
              </w:rPr>
            </w:pPr>
            <w:r>
              <w:rPr>
                <w:rStyle w:val="Strong"/>
              </w:rPr>
              <w:t>Rule ID</w:t>
            </w:r>
          </w:p>
        </w:tc>
        <w:tc>
          <w:tcPr>
            <w:tcW w:w="0" w:type="auto"/>
            <w:vAlign w:val="center"/>
            <w:hideMark/>
          </w:tcPr>
          <w:p w:rsidR="00176FDE" w:rsidRDefault="00176FDE">
            <w:pPr>
              <w:jc w:val="center"/>
              <w:rPr>
                <w:b/>
                <w:bCs/>
                <w:sz w:val="24"/>
                <w:szCs w:val="24"/>
              </w:rPr>
            </w:pPr>
            <w:r>
              <w:rPr>
                <w:rStyle w:val="Strong"/>
              </w:rPr>
              <w:t>Business Rule Description</w:t>
            </w:r>
          </w:p>
        </w:tc>
      </w:tr>
      <w:tr w:rsidR="00176FDE" w:rsidTr="00176FDE">
        <w:trPr>
          <w:tblCellSpacing w:w="15" w:type="dxa"/>
        </w:trPr>
        <w:tc>
          <w:tcPr>
            <w:tcW w:w="0" w:type="auto"/>
            <w:vAlign w:val="center"/>
            <w:hideMark/>
          </w:tcPr>
          <w:p w:rsidR="00176FDE" w:rsidRDefault="00176FDE">
            <w:pPr>
              <w:rPr>
                <w:sz w:val="24"/>
                <w:szCs w:val="24"/>
              </w:rPr>
            </w:pPr>
            <w:r>
              <w:t>BR-01</w:t>
            </w:r>
          </w:p>
        </w:tc>
        <w:tc>
          <w:tcPr>
            <w:tcW w:w="0" w:type="auto"/>
            <w:vAlign w:val="center"/>
            <w:hideMark/>
          </w:tcPr>
          <w:p w:rsidR="00176FDE" w:rsidRDefault="00176FDE">
            <w:pPr>
              <w:rPr>
                <w:sz w:val="24"/>
                <w:szCs w:val="24"/>
              </w:rPr>
            </w:pPr>
            <w:r>
              <w:t>All tickets must include a subject, category, and description before submission.</w:t>
            </w:r>
          </w:p>
        </w:tc>
      </w:tr>
      <w:tr w:rsidR="00176FDE" w:rsidTr="00176FDE">
        <w:trPr>
          <w:tblCellSpacing w:w="15" w:type="dxa"/>
        </w:trPr>
        <w:tc>
          <w:tcPr>
            <w:tcW w:w="0" w:type="auto"/>
            <w:vAlign w:val="center"/>
            <w:hideMark/>
          </w:tcPr>
          <w:p w:rsidR="00176FDE" w:rsidRDefault="00176FDE">
            <w:pPr>
              <w:rPr>
                <w:sz w:val="24"/>
                <w:szCs w:val="24"/>
              </w:rPr>
            </w:pPr>
            <w:r>
              <w:t>BR-02</w:t>
            </w:r>
          </w:p>
        </w:tc>
        <w:tc>
          <w:tcPr>
            <w:tcW w:w="0" w:type="auto"/>
            <w:vAlign w:val="center"/>
            <w:hideMark/>
          </w:tcPr>
          <w:p w:rsidR="00176FDE" w:rsidRDefault="00176FDE">
            <w:pPr>
              <w:rPr>
                <w:sz w:val="24"/>
                <w:szCs w:val="24"/>
              </w:rPr>
            </w:pPr>
            <w:r>
              <w:t>Tickets must be assigned within 2 minutes of creation, either automatically or manually.</w:t>
            </w:r>
          </w:p>
        </w:tc>
      </w:tr>
      <w:tr w:rsidR="00176FDE" w:rsidTr="00176FDE">
        <w:trPr>
          <w:tblCellSpacing w:w="15" w:type="dxa"/>
        </w:trPr>
        <w:tc>
          <w:tcPr>
            <w:tcW w:w="0" w:type="auto"/>
            <w:vAlign w:val="center"/>
            <w:hideMark/>
          </w:tcPr>
          <w:p w:rsidR="00176FDE" w:rsidRDefault="00176FDE">
            <w:pPr>
              <w:rPr>
                <w:sz w:val="24"/>
                <w:szCs w:val="24"/>
              </w:rPr>
            </w:pPr>
            <w:r>
              <w:t>BR-03</w:t>
            </w:r>
          </w:p>
        </w:tc>
        <w:tc>
          <w:tcPr>
            <w:tcW w:w="0" w:type="auto"/>
            <w:vAlign w:val="center"/>
            <w:hideMark/>
          </w:tcPr>
          <w:p w:rsidR="00176FDE" w:rsidRDefault="00176FDE">
            <w:pPr>
              <w:rPr>
                <w:sz w:val="24"/>
                <w:szCs w:val="24"/>
              </w:rPr>
            </w:pPr>
            <w:r>
              <w:t>Only users with "Support Agent" or higher roles can update ticket status.</w:t>
            </w:r>
          </w:p>
        </w:tc>
      </w:tr>
      <w:tr w:rsidR="00176FDE" w:rsidTr="00176FDE">
        <w:trPr>
          <w:tblCellSpacing w:w="15" w:type="dxa"/>
        </w:trPr>
        <w:tc>
          <w:tcPr>
            <w:tcW w:w="0" w:type="auto"/>
            <w:vAlign w:val="center"/>
            <w:hideMark/>
          </w:tcPr>
          <w:p w:rsidR="00176FDE" w:rsidRDefault="00176FDE">
            <w:pPr>
              <w:rPr>
                <w:sz w:val="24"/>
                <w:szCs w:val="24"/>
              </w:rPr>
            </w:pPr>
            <w:r>
              <w:t>BR-04</w:t>
            </w:r>
          </w:p>
        </w:tc>
        <w:tc>
          <w:tcPr>
            <w:tcW w:w="0" w:type="auto"/>
            <w:vAlign w:val="center"/>
            <w:hideMark/>
          </w:tcPr>
          <w:p w:rsidR="00176FDE" w:rsidRDefault="00176FDE">
            <w:pPr>
              <w:rPr>
                <w:sz w:val="24"/>
                <w:szCs w:val="24"/>
              </w:rPr>
            </w:pPr>
            <w:r>
              <w:t>Escalation is triggered if a ticket remains unresolved beyond the SLA threshold.</w:t>
            </w:r>
          </w:p>
        </w:tc>
      </w:tr>
      <w:tr w:rsidR="00176FDE" w:rsidTr="00176FDE">
        <w:trPr>
          <w:tblCellSpacing w:w="15" w:type="dxa"/>
        </w:trPr>
        <w:tc>
          <w:tcPr>
            <w:tcW w:w="0" w:type="auto"/>
            <w:vAlign w:val="center"/>
            <w:hideMark/>
          </w:tcPr>
          <w:p w:rsidR="00176FDE" w:rsidRDefault="00176FDE">
            <w:pPr>
              <w:rPr>
                <w:sz w:val="24"/>
                <w:szCs w:val="24"/>
              </w:rPr>
            </w:pPr>
            <w:r>
              <w:t>BR-05</w:t>
            </w:r>
          </w:p>
        </w:tc>
        <w:tc>
          <w:tcPr>
            <w:tcW w:w="0" w:type="auto"/>
            <w:vAlign w:val="center"/>
            <w:hideMark/>
          </w:tcPr>
          <w:p w:rsidR="00176FDE" w:rsidRDefault="00176FDE">
            <w:pPr>
              <w:rPr>
                <w:sz w:val="24"/>
                <w:szCs w:val="24"/>
              </w:rPr>
            </w:pPr>
            <w:r>
              <w:t xml:space="preserve">Comments must be </w:t>
            </w:r>
            <w:proofErr w:type="spellStart"/>
            <w:r>
              <w:t>timestamped</w:t>
            </w:r>
            <w:proofErr w:type="spellEnd"/>
            <w:r>
              <w:t xml:space="preserve"> and attributed to the user who posted them.</w:t>
            </w:r>
          </w:p>
        </w:tc>
      </w:tr>
      <w:tr w:rsidR="00176FDE" w:rsidTr="00176FDE">
        <w:trPr>
          <w:tblCellSpacing w:w="15" w:type="dxa"/>
        </w:trPr>
        <w:tc>
          <w:tcPr>
            <w:tcW w:w="0" w:type="auto"/>
            <w:vAlign w:val="center"/>
            <w:hideMark/>
          </w:tcPr>
          <w:p w:rsidR="00176FDE" w:rsidRDefault="00176FDE">
            <w:pPr>
              <w:rPr>
                <w:sz w:val="24"/>
                <w:szCs w:val="24"/>
              </w:rPr>
            </w:pPr>
            <w:r>
              <w:t>BR-06</w:t>
            </w:r>
          </w:p>
        </w:tc>
        <w:tc>
          <w:tcPr>
            <w:tcW w:w="0" w:type="auto"/>
            <w:vAlign w:val="center"/>
            <w:hideMark/>
          </w:tcPr>
          <w:p w:rsidR="00176FDE" w:rsidRDefault="00176FDE">
            <w:pPr>
              <w:rPr>
                <w:sz w:val="24"/>
                <w:szCs w:val="24"/>
              </w:rPr>
            </w:pPr>
            <w:r>
              <w:t xml:space="preserve">File attachments must not exceed 10MB and must be in approved formats (PDF, JPG, PNG, </w:t>
            </w:r>
            <w:proofErr w:type="gramStart"/>
            <w:r>
              <w:t>DOCX</w:t>
            </w:r>
            <w:proofErr w:type="gramEnd"/>
            <w:r>
              <w:t>).</w:t>
            </w:r>
          </w:p>
        </w:tc>
      </w:tr>
      <w:tr w:rsidR="00176FDE" w:rsidTr="00176FDE">
        <w:trPr>
          <w:tblCellSpacing w:w="15" w:type="dxa"/>
        </w:trPr>
        <w:tc>
          <w:tcPr>
            <w:tcW w:w="0" w:type="auto"/>
            <w:vAlign w:val="center"/>
            <w:hideMark/>
          </w:tcPr>
          <w:p w:rsidR="00176FDE" w:rsidRDefault="00176FDE">
            <w:pPr>
              <w:rPr>
                <w:sz w:val="24"/>
                <w:szCs w:val="24"/>
              </w:rPr>
            </w:pPr>
            <w:r>
              <w:t>BR-07</w:t>
            </w:r>
          </w:p>
        </w:tc>
        <w:tc>
          <w:tcPr>
            <w:tcW w:w="0" w:type="auto"/>
            <w:vAlign w:val="center"/>
            <w:hideMark/>
          </w:tcPr>
          <w:p w:rsidR="00176FDE" w:rsidRDefault="00176FDE">
            <w:pPr>
              <w:rPr>
                <w:sz w:val="24"/>
                <w:szCs w:val="24"/>
              </w:rPr>
            </w:pPr>
            <w:r>
              <w:t>Users can reopen a ticket only within 7 days of closure.</w:t>
            </w:r>
          </w:p>
        </w:tc>
      </w:tr>
      <w:tr w:rsidR="00176FDE" w:rsidTr="00176FDE">
        <w:trPr>
          <w:tblCellSpacing w:w="15" w:type="dxa"/>
        </w:trPr>
        <w:tc>
          <w:tcPr>
            <w:tcW w:w="0" w:type="auto"/>
            <w:vAlign w:val="center"/>
            <w:hideMark/>
          </w:tcPr>
          <w:p w:rsidR="00176FDE" w:rsidRDefault="00176FDE">
            <w:pPr>
              <w:rPr>
                <w:sz w:val="24"/>
                <w:szCs w:val="24"/>
              </w:rPr>
            </w:pPr>
            <w:r>
              <w:t>BR-08</w:t>
            </w:r>
          </w:p>
        </w:tc>
        <w:tc>
          <w:tcPr>
            <w:tcW w:w="0" w:type="auto"/>
            <w:vAlign w:val="center"/>
            <w:hideMark/>
          </w:tcPr>
          <w:p w:rsidR="00176FDE" w:rsidRDefault="00176FDE">
            <w:pPr>
              <w:rPr>
                <w:sz w:val="24"/>
                <w:szCs w:val="24"/>
              </w:rPr>
            </w:pPr>
            <w:r>
              <w:t>Reports must be generated using verified and complete data sets.</w:t>
            </w:r>
          </w:p>
        </w:tc>
      </w:tr>
      <w:tr w:rsidR="00176FDE" w:rsidTr="00176FDE">
        <w:trPr>
          <w:tblCellSpacing w:w="15" w:type="dxa"/>
        </w:trPr>
        <w:tc>
          <w:tcPr>
            <w:tcW w:w="0" w:type="auto"/>
            <w:vAlign w:val="center"/>
            <w:hideMark/>
          </w:tcPr>
          <w:p w:rsidR="00176FDE" w:rsidRDefault="00176FDE">
            <w:pPr>
              <w:rPr>
                <w:sz w:val="24"/>
                <w:szCs w:val="24"/>
              </w:rPr>
            </w:pPr>
            <w:r>
              <w:t>BR-09</w:t>
            </w:r>
          </w:p>
        </w:tc>
        <w:tc>
          <w:tcPr>
            <w:tcW w:w="0" w:type="auto"/>
            <w:vAlign w:val="center"/>
            <w:hideMark/>
          </w:tcPr>
          <w:p w:rsidR="00176FDE" w:rsidRDefault="00176FDE">
            <w:pPr>
              <w:rPr>
                <w:sz w:val="24"/>
                <w:szCs w:val="24"/>
              </w:rPr>
            </w:pPr>
            <w:r>
              <w:t>Notification rules must be reviewed and approved by the System Admin before activation.</w:t>
            </w:r>
          </w:p>
        </w:tc>
      </w:tr>
      <w:tr w:rsidR="00176FDE" w:rsidTr="00176FDE">
        <w:trPr>
          <w:tblCellSpacing w:w="15" w:type="dxa"/>
        </w:trPr>
        <w:tc>
          <w:tcPr>
            <w:tcW w:w="0" w:type="auto"/>
            <w:vAlign w:val="center"/>
            <w:hideMark/>
          </w:tcPr>
          <w:p w:rsidR="00176FDE" w:rsidRDefault="00176FDE">
            <w:pPr>
              <w:rPr>
                <w:sz w:val="24"/>
                <w:szCs w:val="24"/>
              </w:rPr>
            </w:pPr>
            <w:r>
              <w:t>BR-10</w:t>
            </w:r>
          </w:p>
        </w:tc>
        <w:tc>
          <w:tcPr>
            <w:tcW w:w="0" w:type="auto"/>
            <w:vAlign w:val="center"/>
            <w:hideMark/>
          </w:tcPr>
          <w:p w:rsidR="00176FDE" w:rsidRDefault="00176FDE">
            <w:pPr>
              <w:rPr>
                <w:sz w:val="24"/>
                <w:szCs w:val="24"/>
              </w:rPr>
            </w:pPr>
            <w:r>
              <w:t>Audit logs must be retained for a minimum of 12 months for compliance purposes.</w:t>
            </w:r>
          </w:p>
        </w:tc>
      </w:tr>
    </w:tbl>
    <w:p w:rsidR="00176FDE" w:rsidRDefault="00176FDE" w:rsidP="001B391B"/>
    <w:p w:rsidR="00176FDE" w:rsidRDefault="00176FDE" w:rsidP="00176FDE">
      <w:pPr>
        <w:pStyle w:val="Heading1"/>
      </w:pPr>
      <w:r w:rsidRPr="00176FDE">
        <w:lastRenderedPageBreak/>
        <w:t>4. DATA REQUIREMENTS</w:t>
      </w:r>
    </w:p>
    <w:p w:rsidR="00176FDE" w:rsidRDefault="00176FDE" w:rsidP="00176FDE">
      <w:pPr>
        <w:pStyle w:val="NormalWeb"/>
      </w:pPr>
      <w:r>
        <w:t>The data architecture of the Ticketing System defines how data is structured, stored, and accessed across the application. It ensures scalability, integrity, and security of information while supporting core functionalities such as ticket management, user roles, and reporting.</w:t>
      </w:r>
    </w:p>
    <w:p w:rsidR="00176FDE" w:rsidRDefault="00176FDE" w:rsidP="00176FDE">
      <w:pPr>
        <w:pStyle w:val="Heading3"/>
      </w:pPr>
      <w:r>
        <w:t>Key Components:</w:t>
      </w:r>
    </w:p>
    <w:p w:rsidR="00176FDE" w:rsidRDefault="00176FDE" w:rsidP="003C5726">
      <w:pPr>
        <w:pStyle w:val="NormalWeb"/>
        <w:numPr>
          <w:ilvl w:val="0"/>
          <w:numId w:val="46"/>
        </w:numPr>
        <w:spacing w:before="100" w:beforeAutospacing="1" w:after="100" w:afterAutospacing="1" w:line="240" w:lineRule="auto"/>
      </w:pPr>
      <w:r>
        <w:rPr>
          <w:rStyle w:val="Strong"/>
        </w:rPr>
        <w:t>Entities</w:t>
      </w:r>
      <w:r>
        <w:t>: Core objects such as Users, Tickets, Comments, Attachments, and Roles.</w:t>
      </w:r>
    </w:p>
    <w:p w:rsidR="00176FDE" w:rsidRDefault="00176FDE" w:rsidP="003C5726">
      <w:pPr>
        <w:pStyle w:val="NormalWeb"/>
        <w:numPr>
          <w:ilvl w:val="0"/>
          <w:numId w:val="46"/>
        </w:numPr>
        <w:spacing w:before="100" w:beforeAutospacing="1" w:after="100" w:afterAutospacing="1" w:line="240" w:lineRule="auto"/>
      </w:pPr>
      <w:r>
        <w:rPr>
          <w:rStyle w:val="Strong"/>
        </w:rPr>
        <w:t>Relationships</w:t>
      </w:r>
      <w:r>
        <w:t>: Defined using foreign keys and associations to maintain referential integrity.</w:t>
      </w:r>
    </w:p>
    <w:p w:rsidR="00176FDE" w:rsidRDefault="00176FDE" w:rsidP="003C5726">
      <w:pPr>
        <w:pStyle w:val="NormalWeb"/>
        <w:numPr>
          <w:ilvl w:val="0"/>
          <w:numId w:val="46"/>
        </w:numPr>
        <w:spacing w:before="100" w:beforeAutospacing="1" w:after="100" w:afterAutospacing="1" w:line="240" w:lineRule="auto"/>
      </w:pPr>
      <w:r>
        <w:rPr>
          <w:rStyle w:val="Strong"/>
        </w:rPr>
        <w:t>Storage</w:t>
      </w:r>
      <w:r>
        <w:t xml:space="preserve">: Relational database (e.g., </w:t>
      </w:r>
      <w:proofErr w:type="spellStart"/>
      <w:r>
        <w:t>PostgreSQL</w:t>
      </w:r>
      <w:proofErr w:type="spellEnd"/>
      <w:r>
        <w:t xml:space="preserve">, </w:t>
      </w:r>
      <w:proofErr w:type="spellStart"/>
      <w:r>
        <w:t>MySQL</w:t>
      </w:r>
      <w:proofErr w:type="spellEnd"/>
      <w:r>
        <w:t>) with normalized tables.</w:t>
      </w:r>
    </w:p>
    <w:p w:rsidR="00176FDE" w:rsidRDefault="00176FDE" w:rsidP="003C5726">
      <w:pPr>
        <w:pStyle w:val="NormalWeb"/>
        <w:numPr>
          <w:ilvl w:val="0"/>
          <w:numId w:val="46"/>
        </w:numPr>
        <w:spacing w:before="100" w:beforeAutospacing="1" w:after="100" w:afterAutospacing="1" w:line="240" w:lineRule="auto"/>
      </w:pPr>
      <w:r>
        <w:rPr>
          <w:rStyle w:val="Strong"/>
        </w:rPr>
        <w:t>Access Layer</w:t>
      </w:r>
      <w:r>
        <w:t>: APIs and ORM (Object-Relational Mapping) for secure and efficient data access.</w:t>
      </w:r>
    </w:p>
    <w:p w:rsidR="00176FDE" w:rsidRDefault="00176FDE" w:rsidP="003C5726">
      <w:pPr>
        <w:pStyle w:val="NormalWeb"/>
        <w:numPr>
          <w:ilvl w:val="0"/>
          <w:numId w:val="46"/>
        </w:numPr>
        <w:spacing w:before="100" w:beforeAutospacing="1" w:after="100" w:afterAutospacing="1" w:line="240" w:lineRule="auto"/>
      </w:pPr>
      <w:r>
        <w:rPr>
          <w:rStyle w:val="Strong"/>
        </w:rPr>
        <w:t>Security</w:t>
      </w:r>
      <w:r>
        <w:t>: Role-based access control, data encryption, and audit logging.</w:t>
      </w:r>
    </w:p>
    <w:p w:rsidR="00176FDE" w:rsidRDefault="00176FDE" w:rsidP="00176FDE">
      <w:pPr>
        <w:pStyle w:val="Heading2"/>
      </w:pPr>
      <w:r>
        <w:rPr>
          <w:rStyle w:val="Strong"/>
          <w:b/>
          <w:bCs/>
        </w:rPr>
        <w:t>4.1.1 DOMAIN CLASS DIAGRAM</w:t>
      </w:r>
    </w:p>
    <w:p w:rsidR="00176FDE" w:rsidRDefault="00176FDE" w:rsidP="00176FDE">
      <w:pPr>
        <w:pStyle w:val="NormalWeb"/>
      </w:pPr>
      <w:r>
        <w:t>Below is a conceptual representation of the domain model for the Ticketing System. Each class represents a key entity, with attributes and relationships that define the system's behavior.</w:t>
      </w:r>
    </w:p>
    <w:p w:rsidR="00176FDE" w:rsidRDefault="00176FDE" w:rsidP="00176FDE">
      <w:pPr>
        <w:pStyle w:val="HTMLPreformatted"/>
        <w:rPr>
          <w:rStyle w:val="HTMLCode"/>
        </w:rPr>
      </w:pPr>
      <w:r>
        <w:rPr>
          <w:rStyle w:val="HTMLCode"/>
        </w:rPr>
        <w:t>+----------------+        +----------------+        +----------------+</w:t>
      </w:r>
    </w:p>
    <w:p w:rsidR="00176FDE" w:rsidRDefault="00176FDE" w:rsidP="00176FDE">
      <w:pPr>
        <w:pStyle w:val="HTMLPreformatted"/>
        <w:rPr>
          <w:rStyle w:val="HTMLCode"/>
        </w:rPr>
      </w:pPr>
      <w:r>
        <w:rPr>
          <w:rStyle w:val="HTMLCode"/>
        </w:rPr>
        <w:t>|     User       |        |     Ticket     |        |   Attachment   |</w:t>
      </w:r>
    </w:p>
    <w:p w:rsidR="00176FDE" w:rsidRDefault="00176FDE" w:rsidP="00176FDE">
      <w:pPr>
        <w:pStyle w:val="HTMLPreformatted"/>
        <w:rPr>
          <w:rStyle w:val="HTMLCode"/>
        </w:rPr>
      </w:pPr>
      <w:r>
        <w:rPr>
          <w:rStyle w:val="HTMLCode"/>
        </w:rPr>
        <w:t>+----------------+        +----------------+        +----------------+</w:t>
      </w:r>
    </w:p>
    <w:p w:rsidR="00176FDE" w:rsidRDefault="00176FDE" w:rsidP="00176FDE">
      <w:pPr>
        <w:pStyle w:val="HTMLPreformatted"/>
        <w:rPr>
          <w:rStyle w:val="HTMLCode"/>
        </w:rPr>
      </w:pPr>
      <w:r>
        <w:rPr>
          <w:rStyle w:val="HTMLCode"/>
        </w:rPr>
        <w:t xml:space="preserve">| - </w:t>
      </w:r>
      <w:proofErr w:type="spellStart"/>
      <w:r>
        <w:rPr>
          <w:rStyle w:val="HTMLCode"/>
        </w:rPr>
        <w:t>userId</w:t>
      </w:r>
      <w:proofErr w:type="spellEnd"/>
      <w:r>
        <w:rPr>
          <w:rStyle w:val="HTMLCode"/>
        </w:rPr>
        <w:t xml:space="preserve">       |◄───────| - </w:t>
      </w:r>
      <w:proofErr w:type="spellStart"/>
      <w:r>
        <w:rPr>
          <w:rStyle w:val="HTMLCode"/>
        </w:rPr>
        <w:t>ticketId</w:t>
      </w:r>
      <w:proofErr w:type="spellEnd"/>
      <w:r>
        <w:rPr>
          <w:rStyle w:val="HTMLCode"/>
        </w:rPr>
        <w:t xml:space="preserve">     |        | - </w:t>
      </w:r>
      <w:proofErr w:type="spellStart"/>
      <w:r>
        <w:rPr>
          <w:rStyle w:val="HTMLCode"/>
        </w:rPr>
        <w:t>attachmentId</w:t>
      </w:r>
      <w:proofErr w:type="spellEnd"/>
      <w:r>
        <w:rPr>
          <w:rStyle w:val="HTMLCode"/>
        </w:rPr>
        <w:t xml:space="preserve"> |</w:t>
      </w:r>
    </w:p>
    <w:p w:rsidR="00176FDE" w:rsidRDefault="00176FDE" w:rsidP="00176FDE">
      <w:pPr>
        <w:pStyle w:val="HTMLPreformatted"/>
        <w:rPr>
          <w:rStyle w:val="HTMLCode"/>
        </w:rPr>
      </w:pPr>
      <w:r>
        <w:rPr>
          <w:rStyle w:val="HTMLCode"/>
        </w:rPr>
        <w:t xml:space="preserve">| - name         |        | - subject      |        | - </w:t>
      </w:r>
      <w:proofErr w:type="spellStart"/>
      <w:r>
        <w:rPr>
          <w:rStyle w:val="HTMLCode"/>
        </w:rPr>
        <w:t>fileName</w:t>
      </w:r>
      <w:proofErr w:type="spellEnd"/>
      <w:r>
        <w:rPr>
          <w:rStyle w:val="HTMLCode"/>
        </w:rPr>
        <w:t xml:space="preserve">     |</w:t>
      </w:r>
    </w:p>
    <w:p w:rsidR="00176FDE" w:rsidRDefault="00176FDE" w:rsidP="00176FDE">
      <w:pPr>
        <w:pStyle w:val="HTMLPreformatted"/>
        <w:rPr>
          <w:rStyle w:val="HTMLCode"/>
        </w:rPr>
      </w:pPr>
      <w:r>
        <w:rPr>
          <w:rStyle w:val="HTMLCode"/>
        </w:rPr>
        <w:t xml:space="preserve">| - email        |        | - </w:t>
      </w:r>
      <w:proofErr w:type="gramStart"/>
      <w:r>
        <w:rPr>
          <w:rStyle w:val="HTMLCode"/>
        </w:rPr>
        <w:t>description  |</w:t>
      </w:r>
      <w:proofErr w:type="gramEnd"/>
      <w:r>
        <w:rPr>
          <w:rStyle w:val="HTMLCode"/>
        </w:rPr>
        <w:t xml:space="preserve">        | - </w:t>
      </w:r>
      <w:proofErr w:type="spellStart"/>
      <w:r>
        <w:rPr>
          <w:rStyle w:val="HTMLCode"/>
        </w:rPr>
        <w:t>fileType</w:t>
      </w:r>
      <w:proofErr w:type="spellEnd"/>
      <w:r>
        <w:rPr>
          <w:rStyle w:val="HTMLCode"/>
        </w:rPr>
        <w:t xml:space="preserve">     |</w:t>
      </w:r>
    </w:p>
    <w:p w:rsidR="00176FDE" w:rsidRDefault="00176FDE" w:rsidP="00176FDE">
      <w:pPr>
        <w:pStyle w:val="HTMLPreformatted"/>
        <w:rPr>
          <w:rStyle w:val="HTMLCode"/>
        </w:rPr>
      </w:pPr>
      <w:r>
        <w:rPr>
          <w:rStyle w:val="HTMLCode"/>
        </w:rPr>
        <w:t xml:space="preserve">| - role         |        | - status       |        | - </w:t>
      </w:r>
      <w:proofErr w:type="spellStart"/>
      <w:r>
        <w:rPr>
          <w:rStyle w:val="HTMLCode"/>
        </w:rPr>
        <w:t>fileSize</w:t>
      </w:r>
      <w:proofErr w:type="spellEnd"/>
      <w:r>
        <w:rPr>
          <w:rStyle w:val="HTMLCode"/>
        </w:rPr>
        <w:t xml:space="preserve">     |</w:t>
      </w:r>
    </w:p>
    <w:p w:rsidR="00176FDE" w:rsidRDefault="00176FDE" w:rsidP="00176FDE">
      <w:pPr>
        <w:pStyle w:val="HTMLPreformatted"/>
        <w:rPr>
          <w:rStyle w:val="HTMLCode"/>
        </w:rPr>
      </w:pPr>
      <w:r>
        <w:rPr>
          <w:rStyle w:val="HTMLCode"/>
        </w:rPr>
        <w:t xml:space="preserve">| - </w:t>
      </w:r>
      <w:proofErr w:type="spellStart"/>
      <w:r>
        <w:rPr>
          <w:rStyle w:val="HTMLCode"/>
        </w:rPr>
        <w:t>createdAt</w:t>
      </w:r>
      <w:proofErr w:type="spellEnd"/>
      <w:r>
        <w:rPr>
          <w:rStyle w:val="HTMLCode"/>
        </w:rPr>
        <w:t xml:space="preserve">    |        | - priority     |        | - </w:t>
      </w:r>
      <w:proofErr w:type="spellStart"/>
      <w:r>
        <w:rPr>
          <w:rStyle w:val="HTMLCode"/>
        </w:rPr>
        <w:t>ticketId</w:t>
      </w:r>
      <w:proofErr w:type="spellEnd"/>
      <w:r>
        <w:rPr>
          <w:rStyle w:val="HTMLCode"/>
        </w:rPr>
        <w:t xml:space="preserve">     |</w:t>
      </w:r>
    </w:p>
    <w:p w:rsidR="00176FDE" w:rsidRDefault="00176FDE" w:rsidP="00176FDE">
      <w:pPr>
        <w:pStyle w:val="HTMLPreformatted"/>
        <w:rPr>
          <w:rStyle w:val="HTMLCode"/>
        </w:rPr>
      </w:pPr>
      <w:r>
        <w:rPr>
          <w:rStyle w:val="HTMLCode"/>
        </w:rPr>
        <w:t xml:space="preserve">+----------------+        | - </w:t>
      </w:r>
      <w:proofErr w:type="spellStart"/>
      <w:r>
        <w:rPr>
          <w:rStyle w:val="HTMLCode"/>
        </w:rPr>
        <w:t>createdAt</w:t>
      </w:r>
      <w:proofErr w:type="spellEnd"/>
      <w:r>
        <w:rPr>
          <w:rStyle w:val="HTMLCode"/>
        </w:rPr>
        <w:t xml:space="preserve">    |        +----------------+</w:t>
      </w:r>
    </w:p>
    <w:p w:rsidR="00176FDE" w:rsidRDefault="00176FDE" w:rsidP="00176FDE">
      <w:pPr>
        <w:pStyle w:val="HTMLPreformatted"/>
        <w:rPr>
          <w:rStyle w:val="HTMLCode"/>
        </w:rPr>
      </w:pPr>
      <w:r>
        <w:rPr>
          <w:rStyle w:val="HTMLCode"/>
        </w:rPr>
        <w:t xml:space="preserve">                          | - </w:t>
      </w:r>
      <w:proofErr w:type="spellStart"/>
      <w:r>
        <w:rPr>
          <w:rStyle w:val="HTMLCode"/>
        </w:rPr>
        <w:t>updatedAt</w:t>
      </w:r>
      <w:proofErr w:type="spellEnd"/>
      <w:r>
        <w:rPr>
          <w:rStyle w:val="HTMLCode"/>
        </w:rPr>
        <w:t xml:space="preserve">    |</w:t>
      </w:r>
    </w:p>
    <w:p w:rsidR="00176FDE" w:rsidRDefault="00176FDE" w:rsidP="00176FDE">
      <w:pPr>
        <w:pStyle w:val="HTMLPreformatted"/>
        <w:rPr>
          <w:rStyle w:val="HTMLCode"/>
        </w:rPr>
      </w:pPr>
      <w:r>
        <w:rPr>
          <w:rStyle w:val="HTMLCode"/>
        </w:rPr>
        <w:t xml:space="preserve">                          | - </w:t>
      </w:r>
      <w:proofErr w:type="spellStart"/>
      <w:r>
        <w:rPr>
          <w:rStyle w:val="HTMLCode"/>
        </w:rPr>
        <w:t>userId</w:t>
      </w:r>
      <w:proofErr w:type="spellEnd"/>
      <w:r>
        <w:rPr>
          <w:rStyle w:val="HTMLCode"/>
        </w:rPr>
        <w:t xml:space="preserve">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 xml:space="preserve">                          |   Comment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 xml:space="preserve">                          | - </w:t>
      </w:r>
      <w:proofErr w:type="spellStart"/>
      <w:r>
        <w:rPr>
          <w:rStyle w:val="HTMLCode"/>
        </w:rPr>
        <w:t>commentId</w:t>
      </w:r>
      <w:proofErr w:type="spellEnd"/>
      <w:r>
        <w:rPr>
          <w:rStyle w:val="HTMLCode"/>
        </w:rPr>
        <w:t xml:space="preserve">    |</w:t>
      </w:r>
    </w:p>
    <w:p w:rsidR="00176FDE" w:rsidRDefault="00176FDE" w:rsidP="00176FDE">
      <w:pPr>
        <w:pStyle w:val="HTMLPreformatted"/>
        <w:rPr>
          <w:rStyle w:val="HTMLCode"/>
        </w:rPr>
      </w:pPr>
      <w:r>
        <w:rPr>
          <w:rStyle w:val="HTMLCode"/>
        </w:rPr>
        <w:t xml:space="preserve">                          | - content      |</w:t>
      </w:r>
    </w:p>
    <w:p w:rsidR="00176FDE" w:rsidRDefault="00176FDE" w:rsidP="00176FDE">
      <w:pPr>
        <w:pStyle w:val="HTMLPreformatted"/>
        <w:rPr>
          <w:rStyle w:val="HTMLCode"/>
        </w:rPr>
      </w:pPr>
      <w:r>
        <w:rPr>
          <w:rStyle w:val="HTMLCode"/>
        </w:rPr>
        <w:t xml:space="preserve">                          | - </w:t>
      </w:r>
      <w:proofErr w:type="spellStart"/>
      <w:r>
        <w:rPr>
          <w:rStyle w:val="HTMLCode"/>
        </w:rPr>
        <w:t>createdAt</w:t>
      </w:r>
      <w:proofErr w:type="spellEnd"/>
      <w:r>
        <w:rPr>
          <w:rStyle w:val="HTMLCode"/>
        </w:rPr>
        <w:t xml:space="preserve">    |</w:t>
      </w:r>
    </w:p>
    <w:p w:rsidR="00176FDE" w:rsidRDefault="00176FDE" w:rsidP="00176FDE">
      <w:pPr>
        <w:pStyle w:val="HTMLPreformatted"/>
        <w:rPr>
          <w:rStyle w:val="HTMLCode"/>
        </w:rPr>
      </w:pPr>
      <w:r>
        <w:rPr>
          <w:rStyle w:val="HTMLCode"/>
        </w:rPr>
        <w:t xml:space="preserve">                          | - </w:t>
      </w:r>
      <w:proofErr w:type="spellStart"/>
      <w:r>
        <w:rPr>
          <w:rStyle w:val="HTMLCode"/>
        </w:rPr>
        <w:t>userId</w:t>
      </w:r>
      <w:proofErr w:type="spellEnd"/>
      <w:r>
        <w:rPr>
          <w:rStyle w:val="HTMLCode"/>
        </w:rPr>
        <w:t xml:space="preserve">       |</w:t>
      </w:r>
    </w:p>
    <w:p w:rsidR="00176FDE" w:rsidRDefault="00176FDE" w:rsidP="00176FDE">
      <w:pPr>
        <w:pStyle w:val="HTMLPreformatted"/>
        <w:rPr>
          <w:rStyle w:val="HTMLCode"/>
        </w:rPr>
      </w:pPr>
      <w:r>
        <w:rPr>
          <w:rStyle w:val="HTMLCode"/>
        </w:rPr>
        <w:t xml:space="preserve">                          | - </w:t>
      </w:r>
      <w:proofErr w:type="spellStart"/>
      <w:r>
        <w:rPr>
          <w:rStyle w:val="HTMLCode"/>
        </w:rPr>
        <w:t>ticketId</w:t>
      </w:r>
      <w:proofErr w:type="spellEnd"/>
      <w:r>
        <w:rPr>
          <w:rStyle w:val="HTMLCode"/>
        </w:rPr>
        <w:t xml:space="preserve">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r>
        <w:rPr>
          <w:rStyle w:val="HTMLCode"/>
        </w:rPr>
        <w:t>|     Role       |</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r>
        <w:rPr>
          <w:rStyle w:val="HTMLCode"/>
        </w:rPr>
        <w:t xml:space="preserve">| - </w:t>
      </w:r>
      <w:proofErr w:type="spellStart"/>
      <w:r>
        <w:rPr>
          <w:rStyle w:val="HTMLCode"/>
        </w:rPr>
        <w:t>roleId</w:t>
      </w:r>
      <w:proofErr w:type="spellEnd"/>
      <w:r>
        <w:rPr>
          <w:rStyle w:val="HTMLCode"/>
        </w:rPr>
        <w:t xml:space="preserve">       |</w:t>
      </w:r>
    </w:p>
    <w:p w:rsidR="00176FDE" w:rsidRDefault="00176FDE" w:rsidP="00176FDE">
      <w:pPr>
        <w:pStyle w:val="HTMLPreformatted"/>
        <w:rPr>
          <w:rStyle w:val="HTMLCode"/>
        </w:rPr>
      </w:pPr>
      <w:r>
        <w:rPr>
          <w:rStyle w:val="HTMLCode"/>
        </w:rPr>
        <w:t xml:space="preserve">| - </w:t>
      </w:r>
      <w:proofErr w:type="spellStart"/>
      <w:r>
        <w:rPr>
          <w:rStyle w:val="HTMLCode"/>
        </w:rPr>
        <w:t>roleName</w:t>
      </w:r>
      <w:proofErr w:type="spellEnd"/>
      <w:r>
        <w:rPr>
          <w:rStyle w:val="HTMLCode"/>
        </w:rPr>
        <w:t xml:space="preserve">     |</w:t>
      </w:r>
    </w:p>
    <w:p w:rsidR="00176FDE" w:rsidRDefault="00176FDE" w:rsidP="00176FDE">
      <w:pPr>
        <w:pStyle w:val="HTMLPreformatted"/>
        <w:rPr>
          <w:rStyle w:val="HTMLCode"/>
        </w:rPr>
      </w:pPr>
      <w:r>
        <w:rPr>
          <w:rStyle w:val="HTMLCode"/>
        </w:rPr>
        <w:t>+----------------+</w:t>
      </w:r>
    </w:p>
    <w:p w:rsidR="00176FDE" w:rsidRDefault="00176FDE" w:rsidP="00176FDE">
      <w:pPr>
        <w:pStyle w:val="Heading3"/>
      </w:pPr>
      <w:r>
        <w:t>Relationships:</w:t>
      </w:r>
    </w:p>
    <w:p w:rsidR="00176FDE" w:rsidRDefault="00176FDE" w:rsidP="003C5726">
      <w:pPr>
        <w:pStyle w:val="NormalWeb"/>
        <w:numPr>
          <w:ilvl w:val="0"/>
          <w:numId w:val="47"/>
        </w:numPr>
        <w:spacing w:before="100" w:beforeAutospacing="1" w:after="100" w:afterAutospacing="1" w:line="240" w:lineRule="auto"/>
      </w:pPr>
      <w:r>
        <w:rPr>
          <w:rStyle w:val="Strong"/>
        </w:rPr>
        <w:t>User ↔ Ticket</w:t>
      </w:r>
      <w:r>
        <w:t>: One-to-many (a user can create multiple tickets).</w:t>
      </w:r>
    </w:p>
    <w:p w:rsidR="00176FDE" w:rsidRDefault="00176FDE" w:rsidP="003C5726">
      <w:pPr>
        <w:pStyle w:val="NormalWeb"/>
        <w:numPr>
          <w:ilvl w:val="0"/>
          <w:numId w:val="47"/>
        </w:numPr>
        <w:spacing w:before="100" w:beforeAutospacing="1" w:after="100" w:afterAutospacing="1" w:line="240" w:lineRule="auto"/>
      </w:pPr>
      <w:r>
        <w:rPr>
          <w:rStyle w:val="Strong"/>
        </w:rPr>
        <w:t>Ticket ↔ Comment</w:t>
      </w:r>
      <w:r>
        <w:t>: One-to-many (a ticket can have multiple comments).</w:t>
      </w:r>
    </w:p>
    <w:p w:rsidR="00176FDE" w:rsidRDefault="00176FDE" w:rsidP="003C5726">
      <w:pPr>
        <w:pStyle w:val="NormalWeb"/>
        <w:numPr>
          <w:ilvl w:val="0"/>
          <w:numId w:val="47"/>
        </w:numPr>
        <w:spacing w:before="100" w:beforeAutospacing="1" w:after="100" w:afterAutospacing="1" w:line="240" w:lineRule="auto"/>
      </w:pPr>
      <w:r>
        <w:rPr>
          <w:rStyle w:val="Strong"/>
        </w:rPr>
        <w:t>Ticket ↔ Attachment</w:t>
      </w:r>
      <w:r>
        <w:t>: One-to-many (a ticket can have multiple attachments).</w:t>
      </w:r>
    </w:p>
    <w:p w:rsidR="00176FDE" w:rsidRDefault="00176FDE" w:rsidP="003C5726">
      <w:pPr>
        <w:pStyle w:val="NormalWeb"/>
        <w:numPr>
          <w:ilvl w:val="0"/>
          <w:numId w:val="47"/>
        </w:numPr>
        <w:spacing w:before="100" w:beforeAutospacing="1" w:after="100" w:afterAutospacing="1" w:line="240" w:lineRule="auto"/>
      </w:pPr>
      <w:r>
        <w:rPr>
          <w:rStyle w:val="Strong"/>
        </w:rPr>
        <w:t>User ↔ Role</w:t>
      </w:r>
      <w:r>
        <w:t>: Many-to-one (each user has one role).</w:t>
      </w:r>
    </w:p>
    <w:p w:rsidR="00176FDE" w:rsidRDefault="00176FDE" w:rsidP="00176FDE">
      <w:pPr>
        <w:pStyle w:val="Heading1"/>
      </w:pPr>
      <w:r w:rsidRPr="00176FDE">
        <w:lastRenderedPageBreak/>
        <w:t>4.1.2. Entity Relationship Diagram</w:t>
      </w:r>
    </w:p>
    <w:p w:rsidR="008E2E80" w:rsidRDefault="008E2E80" w:rsidP="00176FDE">
      <w:r>
        <w:rPr>
          <w:noProof/>
        </w:rPr>
        <w:drawing>
          <wp:inline distT="0" distB="0" distL="0" distR="0">
            <wp:extent cx="5681106" cy="4738255"/>
            <wp:effectExtent l="1905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2" cstate="print"/>
                    <a:srcRect l="1098" t="9112" r="1542"/>
                    <a:stretch>
                      <a:fillRect/>
                    </a:stretch>
                  </pic:blipFill>
                  <pic:spPr bwMode="auto">
                    <a:xfrm>
                      <a:off x="0" y="0"/>
                      <a:ext cx="5681106" cy="4738255"/>
                    </a:xfrm>
                    <a:prstGeom prst="rect">
                      <a:avLst/>
                    </a:prstGeom>
                    <a:noFill/>
                    <a:ln w="9525">
                      <a:noFill/>
                      <a:miter lim="800000"/>
                      <a:headEnd/>
                      <a:tailEnd/>
                    </a:ln>
                  </pic:spPr>
                </pic:pic>
              </a:graphicData>
            </a:graphic>
          </wp:inline>
        </w:drawing>
      </w:r>
    </w:p>
    <w:p w:rsidR="00EA3893" w:rsidRDefault="00EA3893" w:rsidP="00EA3893">
      <w:pPr>
        <w:pStyle w:val="Heading2"/>
      </w:pPr>
      <w:r>
        <w:rPr>
          <w:rStyle w:val="Strong"/>
          <w:b/>
          <w:bCs/>
        </w:rPr>
        <w:t>4.2 DATA VOLUMES</w:t>
      </w:r>
    </w:p>
    <w:p w:rsidR="00EA3893" w:rsidRDefault="00EA3893" w:rsidP="00EA3893">
      <w:pPr>
        <w:pStyle w:val="NormalWeb"/>
      </w:pPr>
      <w:r>
        <w:t>This section estimates the expected volume of data the system will handle over time. Understanding data volumes is crucial for capacity planning, performance optimization, and infrastructure scaling.</w:t>
      </w:r>
    </w:p>
    <w:p w:rsidR="00EA3893" w:rsidRDefault="00EA3893" w:rsidP="00EA3893">
      <w:pPr>
        <w:pStyle w:val="Heading3"/>
      </w:pPr>
      <w:r>
        <w:rPr>
          <w:rStyle w:val="Strong"/>
          <w:b/>
          <w:bCs/>
        </w:rPr>
        <w:t>Key Data Volume Categories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72"/>
        <w:gridCol w:w="2225"/>
        <w:gridCol w:w="1153"/>
        <w:gridCol w:w="4820"/>
      </w:tblGrid>
      <w:tr w:rsidR="00EA3893" w:rsidTr="00EA3893">
        <w:trPr>
          <w:tblHeader/>
          <w:tblCellSpacing w:w="15" w:type="dxa"/>
        </w:trPr>
        <w:tc>
          <w:tcPr>
            <w:tcW w:w="0" w:type="auto"/>
            <w:vAlign w:val="center"/>
            <w:hideMark/>
          </w:tcPr>
          <w:p w:rsidR="00EA3893" w:rsidRDefault="00EA3893">
            <w:pPr>
              <w:jc w:val="center"/>
              <w:rPr>
                <w:b/>
                <w:bCs/>
                <w:sz w:val="24"/>
                <w:szCs w:val="24"/>
              </w:rPr>
            </w:pPr>
            <w:r>
              <w:rPr>
                <w:rStyle w:val="Strong"/>
              </w:rPr>
              <w:t>Entity</w:t>
            </w:r>
          </w:p>
        </w:tc>
        <w:tc>
          <w:tcPr>
            <w:tcW w:w="0" w:type="auto"/>
            <w:vAlign w:val="center"/>
            <w:hideMark/>
          </w:tcPr>
          <w:p w:rsidR="00EA3893" w:rsidRDefault="00EA3893">
            <w:pPr>
              <w:jc w:val="center"/>
              <w:rPr>
                <w:b/>
                <w:bCs/>
                <w:sz w:val="24"/>
                <w:szCs w:val="24"/>
              </w:rPr>
            </w:pPr>
            <w:r>
              <w:rPr>
                <w:rStyle w:val="Strong"/>
              </w:rPr>
              <w:t>Estimated Volume (Monthly)</w:t>
            </w:r>
          </w:p>
        </w:tc>
        <w:tc>
          <w:tcPr>
            <w:tcW w:w="0" w:type="auto"/>
            <w:vAlign w:val="center"/>
            <w:hideMark/>
          </w:tcPr>
          <w:p w:rsidR="00EA3893" w:rsidRDefault="00EA3893">
            <w:pPr>
              <w:jc w:val="center"/>
              <w:rPr>
                <w:b/>
                <w:bCs/>
                <w:sz w:val="24"/>
                <w:szCs w:val="24"/>
              </w:rPr>
            </w:pPr>
            <w:r>
              <w:rPr>
                <w:rStyle w:val="Strong"/>
              </w:rPr>
              <w:t>Growth Rate</w:t>
            </w:r>
          </w:p>
        </w:tc>
        <w:tc>
          <w:tcPr>
            <w:tcW w:w="0" w:type="auto"/>
            <w:vAlign w:val="center"/>
            <w:hideMark/>
          </w:tcPr>
          <w:p w:rsidR="00EA3893" w:rsidRDefault="00EA3893">
            <w:pPr>
              <w:jc w:val="center"/>
              <w:rPr>
                <w:b/>
                <w:bCs/>
                <w:sz w:val="24"/>
                <w:szCs w:val="24"/>
              </w:rPr>
            </w:pPr>
            <w:r>
              <w:rPr>
                <w:rStyle w:val="Strong"/>
              </w:rPr>
              <w:t>Notes</w:t>
            </w:r>
          </w:p>
        </w:tc>
      </w:tr>
      <w:tr w:rsidR="00EA3893" w:rsidTr="00EA3893">
        <w:trPr>
          <w:tblCellSpacing w:w="15" w:type="dxa"/>
        </w:trPr>
        <w:tc>
          <w:tcPr>
            <w:tcW w:w="0" w:type="auto"/>
            <w:vAlign w:val="center"/>
            <w:hideMark/>
          </w:tcPr>
          <w:p w:rsidR="00EA3893" w:rsidRDefault="00EA3893">
            <w:pPr>
              <w:rPr>
                <w:sz w:val="24"/>
                <w:szCs w:val="24"/>
              </w:rPr>
            </w:pPr>
            <w:r>
              <w:rPr>
                <w:rStyle w:val="Strong"/>
              </w:rPr>
              <w:t>Users</w:t>
            </w:r>
          </w:p>
        </w:tc>
        <w:tc>
          <w:tcPr>
            <w:tcW w:w="0" w:type="auto"/>
            <w:vAlign w:val="center"/>
            <w:hideMark/>
          </w:tcPr>
          <w:p w:rsidR="00EA3893" w:rsidRDefault="00EA3893">
            <w:pPr>
              <w:rPr>
                <w:sz w:val="24"/>
                <w:szCs w:val="24"/>
              </w:rPr>
            </w:pPr>
            <w:r>
              <w:t>500–1,000 new users</w:t>
            </w:r>
          </w:p>
        </w:tc>
        <w:tc>
          <w:tcPr>
            <w:tcW w:w="0" w:type="auto"/>
            <w:vAlign w:val="center"/>
            <w:hideMark/>
          </w:tcPr>
          <w:p w:rsidR="00EA3893" w:rsidRDefault="00EA3893">
            <w:pPr>
              <w:rPr>
                <w:sz w:val="24"/>
                <w:szCs w:val="24"/>
              </w:rPr>
            </w:pPr>
            <w:r>
              <w:t>Moderate</w:t>
            </w:r>
          </w:p>
        </w:tc>
        <w:tc>
          <w:tcPr>
            <w:tcW w:w="0" w:type="auto"/>
            <w:vAlign w:val="center"/>
            <w:hideMark/>
          </w:tcPr>
          <w:p w:rsidR="00EA3893" w:rsidRDefault="00EA3893">
            <w:pPr>
              <w:rPr>
                <w:sz w:val="24"/>
                <w:szCs w:val="24"/>
              </w:rPr>
            </w:pPr>
            <w:r>
              <w:t xml:space="preserve">Includes end-users, support agents, and </w:t>
            </w:r>
            <w:proofErr w:type="spellStart"/>
            <w:r>
              <w:t>admins</w:t>
            </w:r>
            <w:proofErr w:type="spellEnd"/>
            <w:r>
              <w:t>. Growth tied to adoption.</w:t>
            </w:r>
          </w:p>
        </w:tc>
      </w:tr>
      <w:tr w:rsidR="00EA3893" w:rsidTr="00EA3893">
        <w:trPr>
          <w:tblCellSpacing w:w="15" w:type="dxa"/>
        </w:trPr>
        <w:tc>
          <w:tcPr>
            <w:tcW w:w="0" w:type="auto"/>
            <w:vAlign w:val="center"/>
            <w:hideMark/>
          </w:tcPr>
          <w:p w:rsidR="00EA3893" w:rsidRDefault="00EA3893">
            <w:pPr>
              <w:rPr>
                <w:sz w:val="24"/>
                <w:szCs w:val="24"/>
              </w:rPr>
            </w:pPr>
            <w:r>
              <w:rPr>
                <w:rStyle w:val="Strong"/>
              </w:rPr>
              <w:t>Tickets</w:t>
            </w:r>
          </w:p>
        </w:tc>
        <w:tc>
          <w:tcPr>
            <w:tcW w:w="0" w:type="auto"/>
            <w:vAlign w:val="center"/>
            <w:hideMark/>
          </w:tcPr>
          <w:p w:rsidR="00EA3893" w:rsidRDefault="00EA3893">
            <w:pPr>
              <w:rPr>
                <w:sz w:val="24"/>
                <w:szCs w:val="24"/>
              </w:rPr>
            </w:pPr>
            <w:r>
              <w:t>10,000–20,000 new tickets</w:t>
            </w:r>
          </w:p>
        </w:tc>
        <w:tc>
          <w:tcPr>
            <w:tcW w:w="0" w:type="auto"/>
            <w:vAlign w:val="center"/>
            <w:hideMark/>
          </w:tcPr>
          <w:p w:rsidR="00EA3893" w:rsidRDefault="00EA3893">
            <w:pPr>
              <w:rPr>
                <w:sz w:val="24"/>
                <w:szCs w:val="24"/>
              </w:rPr>
            </w:pPr>
            <w:r>
              <w:t>High</w:t>
            </w:r>
          </w:p>
        </w:tc>
        <w:tc>
          <w:tcPr>
            <w:tcW w:w="0" w:type="auto"/>
            <w:vAlign w:val="center"/>
            <w:hideMark/>
          </w:tcPr>
          <w:p w:rsidR="00EA3893" w:rsidRDefault="00EA3893">
            <w:pPr>
              <w:rPr>
                <w:sz w:val="24"/>
                <w:szCs w:val="24"/>
              </w:rPr>
            </w:pPr>
            <w:r>
              <w:t>Volume depends on user activity and issue frequency.</w:t>
            </w:r>
          </w:p>
        </w:tc>
      </w:tr>
      <w:tr w:rsidR="00EA3893" w:rsidTr="00EA3893">
        <w:trPr>
          <w:tblCellSpacing w:w="15" w:type="dxa"/>
        </w:trPr>
        <w:tc>
          <w:tcPr>
            <w:tcW w:w="0" w:type="auto"/>
            <w:vAlign w:val="center"/>
            <w:hideMark/>
          </w:tcPr>
          <w:p w:rsidR="00EA3893" w:rsidRDefault="00EA3893">
            <w:pPr>
              <w:rPr>
                <w:sz w:val="24"/>
                <w:szCs w:val="24"/>
              </w:rPr>
            </w:pPr>
            <w:r>
              <w:rPr>
                <w:rStyle w:val="Strong"/>
              </w:rPr>
              <w:t>Comments</w:t>
            </w:r>
          </w:p>
        </w:tc>
        <w:tc>
          <w:tcPr>
            <w:tcW w:w="0" w:type="auto"/>
            <w:vAlign w:val="center"/>
            <w:hideMark/>
          </w:tcPr>
          <w:p w:rsidR="00EA3893" w:rsidRDefault="00EA3893">
            <w:pPr>
              <w:rPr>
                <w:sz w:val="24"/>
                <w:szCs w:val="24"/>
              </w:rPr>
            </w:pPr>
            <w:r>
              <w:t>30,000–50,000 new comments</w:t>
            </w:r>
          </w:p>
        </w:tc>
        <w:tc>
          <w:tcPr>
            <w:tcW w:w="0" w:type="auto"/>
            <w:vAlign w:val="center"/>
            <w:hideMark/>
          </w:tcPr>
          <w:p w:rsidR="00EA3893" w:rsidRDefault="00EA3893">
            <w:pPr>
              <w:rPr>
                <w:sz w:val="24"/>
                <w:szCs w:val="24"/>
              </w:rPr>
            </w:pPr>
            <w:r>
              <w:t>High</w:t>
            </w:r>
          </w:p>
        </w:tc>
        <w:tc>
          <w:tcPr>
            <w:tcW w:w="0" w:type="auto"/>
            <w:vAlign w:val="center"/>
            <w:hideMark/>
          </w:tcPr>
          <w:p w:rsidR="00EA3893" w:rsidRDefault="00EA3893">
            <w:pPr>
              <w:rPr>
                <w:sz w:val="24"/>
                <w:szCs w:val="24"/>
              </w:rPr>
            </w:pPr>
            <w:r>
              <w:t>Typically 2–5 comments per ticket.</w:t>
            </w:r>
          </w:p>
        </w:tc>
      </w:tr>
      <w:tr w:rsidR="00EA3893" w:rsidTr="00EA3893">
        <w:trPr>
          <w:tblCellSpacing w:w="15" w:type="dxa"/>
        </w:trPr>
        <w:tc>
          <w:tcPr>
            <w:tcW w:w="0" w:type="auto"/>
            <w:vAlign w:val="center"/>
            <w:hideMark/>
          </w:tcPr>
          <w:p w:rsidR="00EA3893" w:rsidRDefault="00EA3893">
            <w:pPr>
              <w:rPr>
                <w:sz w:val="24"/>
                <w:szCs w:val="24"/>
              </w:rPr>
            </w:pPr>
            <w:r>
              <w:rPr>
                <w:rStyle w:val="Strong"/>
              </w:rPr>
              <w:t>Attachments</w:t>
            </w:r>
          </w:p>
        </w:tc>
        <w:tc>
          <w:tcPr>
            <w:tcW w:w="0" w:type="auto"/>
            <w:vAlign w:val="center"/>
            <w:hideMark/>
          </w:tcPr>
          <w:p w:rsidR="00EA3893" w:rsidRDefault="00EA3893">
            <w:pPr>
              <w:rPr>
                <w:sz w:val="24"/>
                <w:szCs w:val="24"/>
              </w:rPr>
            </w:pPr>
            <w:r>
              <w:t>5,000–10,000 files</w:t>
            </w:r>
          </w:p>
        </w:tc>
        <w:tc>
          <w:tcPr>
            <w:tcW w:w="0" w:type="auto"/>
            <w:vAlign w:val="center"/>
            <w:hideMark/>
          </w:tcPr>
          <w:p w:rsidR="00EA3893" w:rsidRDefault="00EA3893">
            <w:pPr>
              <w:rPr>
                <w:sz w:val="24"/>
                <w:szCs w:val="24"/>
              </w:rPr>
            </w:pPr>
            <w:r>
              <w:t>Moderate</w:t>
            </w:r>
          </w:p>
        </w:tc>
        <w:tc>
          <w:tcPr>
            <w:tcW w:w="0" w:type="auto"/>
            <w:vAlign w:val="center"/>
            <w:hideMark/>
          </w:tcPr>
          <w:p w:rsidR="00EA3893" w:rsidRDefault="00EA3893">
            <w:pPr>
              <w:rPr>
                <w:sz w:val="24"/>
                <w:szCs w:val="24"/>
              </w:rPr>
            </w:pPr>
            <w:r>
              <w:t>Average file size: 1–5MB. Storage needs scale with ticket volume.</w:t>
            </w:r>
          </w:p>
        </w:tc>
      </w:tr>
      <w:tr w:rsidR="00EA3893" w:rsidTr="00EA3893">
        <w:trPr>
          <w:tblCellSpacing w:w="15" w:type="dxa"/>
        </w:trPr>
        <w:tc>
          <w:tcPr>
            <w:tcW w:w="0" w:type="auto"/>
            <w:vAlign w:val="center"/>
            <w:hideMark/>
          </w:tcPr>
          <w:p w:rsidR="00EA3893" w:rsidRDefault="00EA3893">
            <w:pPr>
              <w:rPr>
                <w:sz w:val="24"/>
                <w:szCs w:val="24"/>
              </w:rPr>
            </w:pPr>
            <w:r>
              <w:rPr>
                <w:rStyle w:val="Strong"/>
              </w:rPr>
              <w:lastRenderedPageBreak/>
              <w:t>Audit Logs</w:t>
            </w:r>
          </w:p>
        </w:tc>
        <w:tc>
          <w:tcPr>
            <w:tcW w:w="0" w:type="auto"/>
            <w:vAlign w:val="center"/>
            <w:hideMark/>
          </w:tcPr>
          <w:p w:rsidR="00EA3893" w:rsidRDefault="00EA3893">
            <w:pPr>
              <w:rPr>
                <w:sz w:val="24"/>
                <w:szCs w:val="24"/>
              </w:rPr>
            </w:pPr>
            <w:r>
              <w:t>100,000+ entries</w:t>
            </w:r>
          </w:p>
        </w:tc>
        <w:tc>
          <w:tcPr>
            <w:tcW w:w="0" w:type="auto"/>
            <w:vAlign w:val="center"/>
            <w:hideMark/>
          </w:tcPr>
          <w:p w:rsidR="00EA3893" w:rsidRDefault="00EA3893">
            <w:pPr>
              <w:rPr>
                <w:sz w:val="24"/>
                <w:szCs w:val="24"/>
              </w:rPr>
            </w:pPr>
            <w:r>
              <w:t>Very High</w:t>
            </w:r>
          </w:p>
        </w:tc>
        <w:tc>
          <w:tcPr>
            <w:tcW w:w="0" w:type="auto"/>
            <w:vAlign w:val="center"/>
            <w:hideMark/>
          </w:tcPr>
          <w:p w:rsidR="00EA3893" w:rsidRDefault="00EA3893">
            <w:pPr>
              <w:rPr>
                <w:sz w:val="24"/>
                <w:szCs w:val="24"/>
              </w:rPr>
            </w:pPr>
            <w:r>
              <w:t>Logs every action for compliance and traceability.</w:t>
            </w:r>
          </w:p>
        </w:tc>
      </w:tr>
      <w:tr w:rsidR="00EA3893" w:rsidTr="00EA3893">
        <w:trPr>
          <w:tblCellSpacing w:w="15" w:type="dxa"/>
        </w:trPr>
        <w:tc>
          <w:tcPr>
            <w:tcW w:w="0" w:type="auto"/>
            <w:vAlign w:val="center"/>
            <w:hideMark/>
          </w:tcPr>
          <w:p w:rsidR="00EA3893" w:rsidRDefault="00EA3893">
            <w:pPr>
              <w:rPr>
                <w:sz w:val="24"/>
                <w:szCs w:val="24"/>
              </w:rPr>
            </w:pPr>
            <w:r>
              <w:rPr>
                <w:rStyle w:val="Strong"/>
              </w:rPr>
              <w:t>Notifications</w:t>
            </w:r>
          </w:p>
        </w:tc>
        <w:tc>
          <w:tcPr>
            <w:tcW w:w="0" w:type="auto"/>
            <w:vAlign w:val="center"/>
            <w:hideMark/>
          </w:tcPr>
          <w:p w:rsidR="00EA3893" w:rsidRDefault="00EA3893">
            <w:pPr>
              <w:rPr>
                <w:sz w:val="24"/>
                <w:szCs w:val="24"/>
              </w:rPr>
            </w:pPr>
            <w:r>
              <w:t>50,000+ events</w:t>
            </w:r>
          </w:p>
        </w:tc>
        <w:tc>
          <w:tcPr>
            <w:tcW w:w="0" w:type="auto"/>
            <w:vAlign w:val="center"/>
            <w:hideMark/>
          </w:tcPr>
          <w:p w:rsidR="00EA3893" w:rsidRDefault="00EA3893">
            <w:pPr>
              <w:rPr>
                <w:sz w:val="24"/>
                <w:szCs w:val="24"/>
              </w:rPr>
            </w:pPr>
            <w:r>
              <w:t>High</w:t>
            </w:r>
          </w:p>
        </w:tc>
        <w:tc>
          <w:tcPr>
            <w:tcW w:w="0" w:type="auto"/>
            <w:vAlign w:val="center"/>
            <w:hideMark/>
          </w:tcPr>
          <w:p w:rsidR="00EA3893" w:rsidRDefault="00EA3893">
            <w:pPr>
              <w:rPr>
                <w:sz w:val="24"/>
                <w:szCs w:val="24"/>
              </w:rPr>
            </w:pPr>
            <w:r>
              <w:t>Includes email, SMS, and in-app alerts.</w:t>
            </w:r>
          </w:p>
        </w:tc>
      </w:tr>
      <w:tr w:rsidR="00EA3893" w:rsidTr="00EA3893">
        <w:trPr>
          <w:tblCellSpacing w:w="15" w:type="dxa"/>
        </w:trPr>
        <w:tc>
          <w:tcPr>
            <w:tcW w:w="0" w:type="auto"/>
            <w:vAlign w:val="center"/>
            <w:hideMark/>
          </w:tcPr>
          <w:p w:rsidR="00EA3893" w:rsidRDefault="00EA3893">
            <w:pPr>
              <w:rPr>
                <w:sz w:val="24"/>
                <w:szCs w:val="24"/>
              </w:rPr>
            </w:pPr>
            <w:r>
              <w:rPr>
                <w:rStyle w:val="Strong"/>
              </w:rPr>
              <w:t>Reports</w:t>
            </w:r>
          </w:p>
        </w:tc>
        <w:tc>
          <w:tcPr>
            <w:tcW w:w="0" w:type="auto"/>
            <w:vAlign w:val="center"/>
            <w:hideMark/>
          </w:tcPr>
          <w:p w:rsidR="00EA3893" w:rsidRDefault="00EA3893">
            <w:pPr>
              <w:rPr>
                <w:sz w:val="24"/>
                <w:szCs w:val="24"/>
              </w:rPr>
            </w:pPr>
            <w:r>
              <w:t>500–1,000 generated</w:t>
            </w:r>
          </w:p>
        </w:tc>
        <w:tc>
          <w:tcPr>
            <w:tcW w:w="0" w:type="auto"/>
            <w:vAlign w:val="center"/>
            <w:hideMark/>
          </w:tcPr>
          <w:p w:rsidR="00EA3893" w:rsidRDefault="00EA3893">
            <w:pPr>
              <w:rPr>
                <w:sz w:val="24"/>
                <w:szCs w:val="24"/>
              </w:rPr>
            </w:pPr>
            <w:r>
              <w:t>Low</w:t>
            </w:r>
          </w:p>
        </w:tc>
        <w:tc>
          <w:tcPr>
            <w:tcW w:w="0" w:type="auto"/>
            <w:vAlign w:val="center"/>
            <w:hideMark/>
          </w:tcPr>
          <w:p w:rsidR="00EA3893" w:rsidRDefault="00EA3893">
            <w:pPr>
              <w:rPr>
                <w:sz w:val="24"/>
                <w:szCs w:val="24"/>
              </w:rPr>
            </w:pPr>
            <w:r>
              <w:t>Mostly admin-triggered, stored periodically.</w:t>
            </w:r>
          </w:p>
        </w:tc>
      </w:tr>
    </w:tbl>
    <w:p w:rsidR="00EA3893" w:rsidRDefault="005D49CC" w:rsidP="00EA3893">
      <w:r>
        <w:pict>
          <v:rect id="_x0000_i1043" style="width:0;height:1.5pt" o:hralign="center" o:hrstd="t" o:hr="t" fillcolor="#a0a0a0" stroked="f"/>
        </w:pict>
      </w:r>
    </w:p>
    <w:p w:rsidR="00EA3893" w:rsidRDefault="00EA3893" w:rsidP="00EA3893">
      <w:pPr>
        <w:pStyle w:val="Heading3"/>
      </w:pPr>
      <w:r>
        <w:t xml:space="preserve"> </w:t>
      </w:r>
      <w:r>
        <w:rPr>
          <w:rStyle w:val="Strong"/>
          <w:b/>
          <w:bCs/>
        </w:rPr>
        <w:t>Storage &amp; Performance Considerations</w:t>
      </w:r>
    </w:p>
    <w:p w:rsidR="00EA3893" w:rsidRDefault="00EA3893" w:rsidP="003C5726">
      <w:pPr>
        <w:numPr>
          <w:ilvl w:val="0"/>
          <w:numId w:val="48"/>
        </w:numPr>
        <w:spacing w:before="100" w:beforeAutospacing="1" w:after="100" w:afterAutospacing="1" w:line="240" w:lineRule="auto"/>
      </w:pPr>
      <w:r>
        <w:rPr>
          <w:rStyle w:val="Strong"/>
        </w:rPr>
        <w:t>Database Size</w:t>
      </w:r>
      <w:r>
        <w:t>: Expected to grow by 5–10 GB per month depending on attachment volume.</w:t>
      </w:r>
    </w:p>
    <w:p w:rsidR="00EA3893" w:rsidRDefault="00EA3893" w:rsidP="003C5726">
      <w:pPr>
        <w:numPr>
          <w:ilvl w:val="0"/>
          <w:numId w:val="48"/>
        </w:numPr>
        <w:spacing w:before="100" w:beforeAutospacing="1" w:after="100" w:afterAutospacing="1" w:line="240" w:lineRule="auto"/>
      </w:pPr>
      <w:r>
        <w:rPr>
          <w:rStyle w:val="Strong"/>
        </w:rPr>
        <w:t>Archiving Strategy</w:t>
      </w:r>
      <w:r>
        <w:t>: Tickets older than 12 months may be archived to reduce active load.</w:t>
      </w:r>
    </w:p>
    <w:p w:rsidR="00EA3893" w:rsidRDefault="00EA3893" w:rsidP="003C5726">
      <w:pPr>
        <w:numPr>
          <w:ilvl w:val="0"/>
          <w:numId w:val="48"/>
        </w:numPr>
        <w:spacing w:before="100" w:beforeAutospacing="1" w:after="100" w:afterAutospacing="1" w:line="240" w:lineRule="auto"/>
      </w:pPr>
      <w:r>
        <w:rPr>
          <w:rStyle w:val="Strong"/>
        </w:rPr>
        <w:t>Indexing</w:t>
      </w:r>
      <w:r>
        <w:t>: Frequent queries (e.g., by status, priority, date) should be indexed for speed.</w:t>
      </w:r>
    </w:p>
    <w:p w:rsidR="00EA3893" w:rsidRDefault="00EA3893" w:rsidP="003C5726">
      <w:pPr>
        <w:numPr>
          <w:ilvl w:val="0"/>
          <w:numId w:val="48"/>
        </w:numPr>
        <w:spacing w:before="100" w:beforeAutospacing="1" w:after="100" w:afterAutospacing="1" w:line="240" w:lineRule="auto"/>
      </w:pPr>
      <w:r>
        <w:rPr>
          <w:rStyle w:val="Strong"/>
        </w:rPr>
        <w:t>Backup Frequency</w:t>
      </w:r>
      <w:r>
        <w:t>: Daily incremental backups + weekly full backups recommended.</w:t>
      </w:r>
    </w:p>
    <w:p w:rsidR="00EA3893" w:rsidRDefault="00EA3893" w:rsidP="003C5726">
      <w:pPr>
        <w:numPr>
          <w:ilvl w:val="0"/>
          <w:numId w:val="48"/>
        </w:numPr>
        <w:spacing w:before="100" w:beforeAutospacing="1" w:after="100" w:afterAutospacing="1" w:line="240" w:lineRule="auto"/>
      </w:pPr>
      <w:r>
        <w:rPr>
          <w:rStyle w:val="Strong"/>
        </w:rPr>
        <w:t>Retention Policy</w:t>
      </w:r>
      <w:r>
        <w:t>: Audit logs and ticket data retained for minimum 12–24 months.</w:t>
      </w:r>
    </w:p>
    <w:p w:rsidR="008E2E80" w:rsidRDefault="008E2E80" w:rsidP="008E2E80">
      <w:pPr>
        <w:pStyle w:val="NormalWeb"/>
      </w:pPr>
      <w:r>
        <w:t>Absolutely! Here's a well-structured section for your Ticketing System documentation:</w:t>
      </w:r>
    </w:p>
    <w:p w:rsidR="008E2E80" w:rsidRDefault="005D49CC" w:rsidP="008E2E80">
      <w:r>
        <w:pict>
          <v:rect id="_x0000_i1044" style="width:0;height:1.5pt" o:hralign="center" o:hrstd="t" o:hr="t" fillcolor="#a0a0a0" stroked="f"/>
        </w:pict>
      </w:r>
    </w:p>
    <w:p w:rsidR="008E2E80" w:rsidRDefault="00ED651B" w:rsidP="008E2E80">
      <w:pPr>
        <w:pStyle w:val="Heading2"/>
      </w:pPr>
      <w:r>
        <w:rPr>
          <w:rStyle w:val="Strong"/>
          <w:b/>
          <w:bCs/>
        </w:rPr>
        <w:t>4.3</w:t>
      </w:r>
      <w:r w:rsidR="008E2E80">
        <w:rPr>
          <w:rStyle w:val="Strong"/>
          <w:b/>
          <w:bCs/>
        </w:rPr>
        <w:t xml:space="preserve"> DATA RETENTION AND ARCHIVING</w:t>
      </w:r>
    </w:p>
    <w:p w:rsidR="008E2E80" w:rsidRDefault="008E2E80" w:rsidP="008E2E80">
      <w:pPr>
        <w:pStyle w:val="NormalWeb"/>
      </w:pPr>
      <w:r>
        <w:t>This section outlines the policies and mechanisms for retaining and archiving ticket data within the Ticketing System. It ensures compliance with organizational standards, legal requirements, and operational needs.</w:t>
      </w:r>
    </w:p>
    <w:p w:rsidR="008E2E80" w:rsidRDefault="008E2E80" w:rsidP="008E2E80">
      <w:pPr>
        <w:pStyle w:val="Heading3"/>
      </w:pPr>
      <w:r>
        <w:t xml:space="preserve"> </w:t>
      </w:r>
      <w:r>
        <w:rPr>
          <w:rStyle w:val="Strong"/>
          <w:b/>
          <w:bCs/>
        </w:rPr>
        <w:t>Purpose</w:t>
      </w:r>
    </w:p>
    <w:p w:rsidR="008E2E80" w:rsidRDefault="008E2E80" w:rsidP="003C5726">
      <w:pPr>
        <w:numPr>
          <w:ilvl w:val="0"/>
          <w:numId w:val="49"/>
        </w:numPr>
        <w:spacing w:before="100" w:beforeAutospacing="1" w:after="100" w:afterAutospacing="1" w:line="240" w:lineRule="auto"/>
      </w:pPr>
      <w:r>
        <w:t>Maintain historical records for audits, analysis, and legal compliance</w:t>
      </w:r>
    </w:p>
    <w:p w:rsidR="008E2E80" w:rsidRDefault="008E2E80" w:rsidP="003C5726">
      <w:pPr>
        <w:numPr>
          <w:ilvl w:val="0"/>
          <w:numId w:val="49"/>
        </w:numPr>
        <w:spacing w:before="100" w:beforeAutospacing="1" w:after="100" w:afterAutospacing="1" w:line="240" w:lineRule="auto"/>
      </w:pPr>
      <w:r>
        <w:t>Optimize system performance by archiving inactive or resolved tickets</w:t>
      </w:r>
    </w:p>
    <w:p w:rsidR="008E2E80" w:rsidRDefault="008E2E80" w:rsidP="003C5726">
      <w:pPr>
        <w:numPr>
          <w:ilvl w:val="0"/>
          <w:numId w:val="49"/>
        </w:numPr>
        <w:spacing w:before="100" w:beforeAutospacing="1" w:after="100" w:afterAutospacing="1" w:line="240" w:lineRule="auto"/>
      </w:pPr>
      <w:r>
        <w:t>Support data recovery and continuity in case of system failure</w:t>
      </w:r>
    </w:p>
    <w:p w:rsidR="008E2E80" w:rsidRDefault="008E2E80" w:rsidP="008E2E80">
      <w:pPr>
        <w:pStyle w:val="Heading3"/>
      </w:pPr>
      <w:r>
        <w:rPr>
          <w:rStyle w:val="Strong"/>
          <w:b/>
          <w:bCs/>
        </w:rPr>
        <w:t>Retention Policy</w:t>
      </w:r>
    </w:p>
    <w:p w:rsidR="008E2E80" w:rsidRDefault="008E2E80" w:rsidP="003C5726">
      <w:pPr>
        <w:numPr>
          <w:ilvl w:val="0"/>
          <w:numId w:val="50"/>
        </w:numPr>
        <w:spacing w:before="100" w:beforeAutospacing="1" w:after="100" w:afterAutospacing="1" w:line="240" w:lineRule="auto"/>
      </w:pPr>
      <w:r>
        <w:rPr>
          <w:rStyle w:val="Strong"/>
        </w:rPr>
        <w:t>Active Tickets</w:t>
      </w:r>
      <w:r>
        <w:t>: Retained in the live database until marked as resolved or closed</w:t>
      </w:r>
    </w:p>
    <w:p w:rsidR="008E2E80" w:rsidRDefault="008E2E80" w:rsidP="003C5726">
      <w:pPr>
        <w:numPr>
          <w:ilvl w:val="0"/>
          <w:numId w:val="50"/>
        </w:numPr>
        <w:spacing w:before="100" w:beforeAutospacing="1" w:after="100" w:afterAutospacing="1" w:line="240" w:lineRule="auto"/>
      </w:pPr>
      <w:r>
        <w:rPr>
          <w:rStyle w:val="Strong"/>
        </w:rPr>
        <w:t>Resolved/Closed Tickets</w:t>
      </w:r>
      <w:r>
        <w:t xml:space="preserve">: Retained for a minimum of </w:t>
      </w:r>
      <w:r>
        <w:rPr>
          <w:rStyle w:val="Strong"/>
        </w:rPr>
        <w:t>3 years</w:t>
      </w:r>
      <w:r>
        <w:t xml:space="preserve"> from closure date</w:t>
      </w:r>
    </w:p>
    <w:p w:rsidR="008E2E80" w:rsidRDefault="008E2E80" w:rsidP="003C5726">
      <w:pPr>
        <w:numPr>
          <w:ilvl w:val="0"/>
          <w:numId w:val="50"/>
        </w:numPr>
        <w:spacing w:before="100" w:beforeAutospacing="1" w:after="100" w:afterAutospacing="1" w:line="240" w:lineRule="auto"/>
      </w:pPr>
      <w:r>
        <w:rPr>
          <w:rStyle w:val="Strong"/>
        </w:rPr>
        <w:t>User Data</w:t>
      </w:r>
      <w:r>
        <w:t xml:space="preserve">: Retained as long as the user account is active, and up to </w:t>
      </w:r>
      <w:r>
        <w:rPr>
          <w:rStyle w:val="Strong"/>
        </w:rPr>
        <w:t>1 year</w:t>
      </w:r>
      <w:r>
        <w:t xml:space="preserve"> post-deactivation</w:t>
      </w:r>
    </w:p>
    <w:p w:rsidR="008E2E80" w:rsidRDefault="008E2E80" w:rsidP="003C5726">
      <w:pPr>
        <w:numPr>
          <w:ilvl w:val="0"/>
          <w:numId w:val="50"/>
        </w:numPr>
        <w:spacing w:before="100" w:beforeAutospacing="1" w:after="100" w:afterAutospacing="1" w:line="240" w:lineRule="auto"/>
      </w:pPr>
      <w:r>
        <w:rPr>
          <w:rStyle w:val="Strong"/>
        </w:rPr>
        <w:t>Attachments &amp; Logs</w:t>
      </w:r>
      <w:r>
        <w:t>: Retained alongside ticket records, subject to the same retention period</w:t>
      </w:r>
    </w:p>
    <w:p w:rsidR="008E2E80" w:rsidRDefault="008E2E80" w:rsidP="008E2E80">
      <w:pPr>
        <w:pStyle w:val="NormalWeb"/>
      </w:pPr>
      <w:r>
        <w:rPr>
          <w:rStyle w:val="Emphasis"/>
        </w:rPr>
        <w:t>Retention periods may be adjusted based on regulatory or contractual obligations.</w:t>
      </w:r>
    </w:p>
    <w:p w:rsidR="008E2E80" w:rsidRDefault="008E2E80" w:rsidP="008E2E80">
      <w:pPr>
        <w:pStyle w:val="Heading3"/>
      </w:pPr>
      <w:r>
        <w:rPr>
          <w:rStyle w:val="Strong"/>
          <w:b/>
          <w:bCs/>
        </w:rPr>
        <w:t>Archiving Strategy</w:t>
      </w:r>
    </w:p>
    <w:p w:rsidR="008E2E80" w:rsidRDefault="008E2E80" w:rsidP="003C5726">
      <w:pPr>
        <w:numPr>
          <w:ilvl w:val="0"/>
          <w:numId w:val="51"/>
        </w:numPr>
        <w:spacing w:before="100" w:beforeAutospacing="1" w:after="100" w:afterAutospacing="1" w:line="240" w:lineRule="auto"/>
      </w:pPr>
      <w:r>
        <w:t xml:space="preserve">Tickets older than </w:t>
      </w:r>
      <w:r>
        <w:rPr>
          <w:rStyle w:val="Strong"/>
        </w:rPr>
        <w:t>12 months</w:t>
      </w:r>
      <w:r>
        <w:t xml:space="preserve"> and marked as resolved are moved to the archive database</w:t>
      </w:r>
    </w:p>
    <w:p w:rsidR="008E2E80" w:rsidRDefault="008E2E80" w:rsidP="003C5726">
      <w:pPr>
        <w:numPr>
          <w:ilvl w:val="0"/>
          <w:numId w:val="51"/>
        </w:numPr>
        <w:spacing w:before="100" w:beforeAutospacing="1" w:after="100" w:afterAutospacing="1" w:line="240" w:lineRule="auto"/>
      </w:pPr>
      <w:r>
        <w:t>Archived data is stored in a compressed format to reduce storage footprint</w:t>
      </w:r>
    </w:p>
    <w:p w:rsidR="008E2E80" w:rsidRDefault="008E2E80" w:rsidP="003C5726">
      <w:pPr>
        <w:numPr>
          <w:ilvl w:val="0"/>
          <w:numId w:val="51"/>
        </w:numPr>
        <w:spacing w:before="100" w:beforeAutospacing="1" w:after="100" w:afterAutospacing="1" w:line="240" w:lineRule="auto"/>
      </w:pPr>
      <w:r>
        <w:t>Archived tickets remain searchable via advanced filters but are read-only</w:t>
      </w:r>
    </w:p>
    <w:p w:rsidR="008E2E80" w:rsidRDefault="008E2E80" w:rsidP="003C5726">
      <w:pPr>
        <w:numPr>
          <w:ilvl w:val="0"/>
          <w:numId w:val="51"/>
        </w:numPr>
        <w:spacing w:before="100" w:beforeAutospacing="1" w:after="100" w:afterAutospacing="1" w:line="240" w:lineRule="auto"/>
      </w:pPr>
      <w:r>
        <w:t>Periodic archiving runs are scheduled monthly during off-peak hours</w:t>
      </w:r>
    </w:p>
    <w:p w:rsidR="008E2E80" w:rsidRDefault="008E2E80" w:rsidP="008E2E80">
      <w:pPr>
        <w:pStyle w:val="Heading3"/>
      </w:pPr>
      <w:r>
        <w:rPr>
          <w:rStyle w:val="Strong"/>
          <w:b/>
          <w:bCs/>
        </w:rPr>
        <w:lastRenderedPageBreak/>
        <w:t>Security &amp; Access</w:t>
      </w:r>
    </w:p>
    <w:p w:rsidR="008E2E80" w:rsidRDefault="008E2E80" w:rsidP="003C5726">
      <w:pPr>
        <w:numPr>
          <w:ilvl w:val="0"/>
          <w:numId w:val="52"/>
        </w:numPr>
        <w:spacing w:before="100" w:beforeAutospacing="1" w:after="100" w:afterAutospacing="1" w:line="240" w:lineRule="auto"/>
      </w:pPr>
      <w:r>
        <w:t>Archived data is encrypted and stored in secure storage tiers</w:t>
      </w:r>
    </w:p>
    <w:p w:rsidR="008E2E80" w:rsidRDefault="008E2E80" w:rsidP="003C5726">
      <w:pPr>
        <w:numPr>
          <w:ilvl w:val="0"/>
          <w:numId w:val="52"/>
        </w:numPr>
        <w:spacing w:before="100" w:beforeAutospacing="1" w:after="100" w:afterAutospacing="1" w:line="240" w:lineRule="auto"/>
      </w:pPr>
      <w:r>
        <w:t>Access to archived records is restricted to authorized personnel only</w:t>
      </w:r>
    </w:p>
    <w:p w:rsidR="008E2E80" w:rsidRDefault="008E2E80" w:rsidP="003C5726">
      <w:pPr>
        <w:numPr>
          <w:ilvl w:val="0"/>
          <w:numId w:val="52"/>
        </w:numPr>
        <w:spacing w:before="100" w:beforeAutospacing="1" w:after="100" w:afterAutospacing="1" w:line="240" w:lineRule="auto"/>
      </w:pPr>
      <w:r>
        <w:t>Audit trails are maintained for all access and retrieval activities</w:t>
      </w:r>
    </w:p>
    <w:p w:rsidR="008E2E80" w:rsidRDefault="008E2E80" w:rsidP="008E2E80">
      <w:pPr>
        <w:pStyle w:val="Heading3"/>
      </w:pPr>
      <w:r>
        <w:rPr>
          <w:rStyle w:val="Strong"/>
          <w:b/>
          <w:bCs/>
        </w:rPr>
        <w:t>Data Disposal</w:t>
      </w:r>
    </w:p>
    <w:p w:rsidR="008E2E80" w:rsidRDefault="008E2E80" w:rsidP="003C5726">
      <w:pPr>
        <w:numPr>
          <w:ilvl w:val="0"/>
          <w:numId w:val="53"/>
        </w:numPr>
        <w:spacing w:before="100" w:beforeAutospacing="1" w:after="100" w:afterAutospacing="1" w:line="240" w:lineRule="auto"/>
      </w:pPr>
      <w:r>
        <w:t>Upon reaching the end of the retention period, data is securely deleted using industry-standard sanitization methods</w:t>
      </w:r>
    </w:p>
    <w:p w:rsidR="00ED651B" w:rsidRDefault="008E2E80" w:rsidP="003C5726">
      <w:pPr>
        <w:numPr>
          <w:ilvl w:val="0"/>
          <w:numId w:val="53"/>
        </w:numPr>
        <w:spacing w:before="100" w:beforeAutospacing="1" w:after="100" w:afterAutospacing="1" w:line="240" w:lineRule="auto"/>
      </w:pPr>
      <w:r>
        <w:t>Disposal logs are generated and reviewed quarterly by the IT compliance team</w:t>
      </w:r>
    </w:p>
    <w:p w:rsidR="00ED651B" w:rsidRDefault="00ED651B" w:rsidP="00ED651B">
      <w:pPr>
        <w:pStyle w:val="Heading3"/>
      </w:pPr>
      <w:r>
        <w:rPr>
          <w:rStyle w:val="Strong"/>
          <w:b/>
          <w:bCs/>
        </w:rPr>
        <w:t>4.5 FOI / Privacy Implications</w:t>
      </w:r>
    </w:p>
    <w:p w:rsidR="00ED651B" w:rsidRDefault="00ED651B" w:rsidP="00ED651B">
      <w:pPr>
        <w:pStyle w:val="NormalWeb"/>
      </w:pPr>
      <w:r>
        <w:t>The Ticketing System must comply with applicable Freedom of Information (FOI) and data privacy regulations. All personal data collected—such as user names, contact details, and ticket content—must be handled in accordance with privacy laws like the IT Act and GDPR (if applicable). Access to sensitive information should be role-based, and audit trails must be maintained for all data interactions. Users should be informed about how their data is used, stored, and retained, with clear options for consent and data removal.</w:t>
      </w:r>
    </w:p>
    <w:p w:rsidR="00ED651B" w:rsidRDefault="00ED651B" w:rsidP="00ED651B">
      <w:pPr>
        <w:pStyle w:val="Heading3"/>
      </w:pPr>
      <w:r>
        <w:rPr>
          <w:rStyle w:val="Strong"/>
          <w:b/>
          <w:bCs/>
        </w:rPr>
        <w:t>4.6 Data Definition Reports</w:t>
      </w:r>
    </w:p>
    <w:p w:rsidR="00ED651B" w:rsidRDefault="00ED651B" w:rsidP="00ED651B">
      <w:pPr>
        <w:pStyle w:val="NormalWeb"/>
      </w:pPr>
      <w:r>
        <w:t>Data definition reports provide a structured overview of the key data elements used in the Ticketing System. These reports help ensure consistency, support integration, and guide developers and analysts in understanding the system’s data architecture.</w:t>
      </w:r>
    </w:p>
    <w:p w:rsidR="00ED651B" w:rsidRDefault="00ED651B" w:rsidP="00ED651B">
      <w:pPr>
        <w:pStyle w:val="Heading4"/>
      </w:pPr>
      <w:r>
        <w:rPr>
          <w:rStyle w:val="Strong"/>
          <w:b/>
          <w:bCs/>
        </w:rPr>
        <w:t>4.6.1 Domain Class Definition Report</w:t>
      </w:r>
    </w:p>
    <w:p w:rsidR="00ED651B" w:rsidRDefault="00ED651B" w:rsidP="00ED651B">
      <w:pPr>
        <w:pStyle w:val="NormalWeb"/>
      </w:pPr>
      <w:r>
        <w:t xml:space="preserve">This report outlines the main domain classes that represent core concepts in the system. For the Ticketing System, domain classes may include </w:t>
      </w:r>
      <w:r>
        <w:rPr>
          <w:rStyle w:val="HTMLCode"/>
          <w:rFonts w:eastAsiaTheme="minorHAnsi"/>
        </w:rPr>
        <w:t>Ticket</w:t>
      </w:r>
      <w:r>
        <w:t xml:space="preserve">, </w:t>
      </w:r>
      <w:r>
        <w:rPr>
          <w:rStyle w:val="HTMLCode"/>
          <w:rFonts w:eastAsiaTheme="minorHAnsi"/>
        </w:rPr>
        <w:t>User</w:t>
      </w:r>
      <w:r>
        <w:t xml:space="preserve">, </w:t>
      </w:r>
      <w:r>
        <w:rPr>
          <w:rStyle w:val="HTMLCode"/>
          <w:rFonts w:eastAsiaTheme="minorHAnsi"/>
        </w:rPr>
        <w:t>Department</w:t>
      </w:r>
      <w:r>
        <w:t xml:space="preserve">, </w:t>
      </w:r>
      <w:r>
        <w:rPr>
          <w:rStyle w:val="HTMLCode"/>
          <w:rFonts w:eastAsiaTheme="minorHAnsi"/>
        </w:rPr>
        <w:t>Status</w:t>
      </w:r>
      <w:r>
        <w:t xml:space="preserve">, and </w:t>
      </w:r>
      <w:r>
        <w:rPr>
          <w:rStyle w:val="HTMLCode"/>
          <w:rFonts w:eastAsiaTheme="minorHAnsi"/>
        </w:rPr>
        <w:t>Priority</w:t>
      </w:r>
      <w:r>
        <w:t xml:space="preserve">. Each class is defined by its attributes and behaviors, such as a </w:t>
      </w:r>
      <w:r>
        <w:rPr>
          <w:rStyle w:val="HTMLCode"/>
          <w:rFonts w:eastAsiaTheme="minorHAnsi"/>
        </w:rPr>
        <w:t>Ticket</w:t>
      </w:r>
      <w:r>
        <w:t xml:space="preserve"> having fields like </w:t>
      </w:r>
      <w:proofErr w:type="spellStart"/>
      <w:r>
        <w:rPr>
          <w:rStyle w:val="HTMLCode"/>
          <w:rFonts w:eastAsiaTheme="minorHAnsi"/>
        </w:rPr>
        <w:t>ticketID</w:t>
      </w:r>
      <w:proofErr w:type="spellEnd"/>
      <w:r>
        <w:t xml:space="preserve">, </w:t>
      </w:r>
      <w:r>
        <w:rPr>
          <w:rStyle w:val="HTMLCode"/>
          <w:rFonts w:eastAsiaTheme="minorHAnsi"/>
        </w:rPr>
        <w:t>subject</w:t>
      </w:r>
      <w:r>
        <w:t xml:space="preserve">, </w:t>
      </w:r>
      <w:proofErr w:type="spellStart"/>
      <w:r>
        <w:rPr>
          <w:rStyle w:val="HTMLCode"/>
          <w:rFonts w:eastAsiaTheme="minorHAnsi"/>
        </w:rPr>
        <w:t>createdDate</w:t>
      </w:r>
      <w:proofErr w:type="spellEnd"/>
      <w:r>
        <w:t xml:space="preserve">, and </w:t>
      </w:r>
      <w:r>
        <w:rPr>
          <w:rStyle w:val="HTMLCode"/>
          <w:rFonts w:eastAsiaTheme="minorHAnsi"/>
        </w:rPr>
        <w:t>status</w:t>
      </w:r>
      <w:r>
        <w:t>. These definitions form the backbone of the system’s object model.</w:t>
      </w:r>
    </w:p>
    <w:p w:rsidR="00ED651B" w:rsidRDefault="00ED651B" w:rsidP="00ED651B">
      <w:pPr>
        <w:pStyle w:val="Heading4"/>
      </w:pPr>
      <w:r>
        <w:rPr>
          <w:rStyle w:val="Strong"/>
          <w:b/>
          <w:bCs/>
        </w:rPr>
        <w:t>4.6.2 Entity Definition Report</w:t>
      </w:r>
    </w:p>
    <w:p w:rsidR="00ED651B" w:rsidRDefault="00ED651B" w:rsidP="00ED651B">
      <w:pPr>
        <w:pStyle w:val="NormalWeb"/>
      </w:pPr>
      <w:r>
        <w:t xml:space="preserve">The entity definition report details the database entities and their relationships. It includes table names, field types, primary keys, and foreign key constraints. For example, the </w:t>
      </w:r>
      <w:r>
        <w:rPr>
          <w:rStyle w:val="HTMLCode"/>
          <w:rFonts w:eastAsiaTheme="minorHAnsi"/>
        </w:rPr>
        <w:t>Ticket</w:t>
      </w:r>
      <w:r>
        <w:t xml:space="preserve"> entity might include fields like </w:t>
      </w:r>
      <w:proofErr w:type="spellStart"/>
      <w:r>
        <w:rPr>
          <w:rStyle w:val="HTMLCode"/>
          <w:rFonts w:eastAsiaTheme="minorHAnsi"/>
        </w:rPr>
        <w:t>ticket_id</w:t>
      </w:r>
      <w:proofErr w:type="spellEnd"/>
      <w:r>
        <w:t xml:space="preserve">, </w:t>
      </w:r>
      <w:proofErr w:type="spellStart"/>
      <w:r>
        <w:rPr>
          <w:rStyle w:val="HTMLCode"/>
          <w:rFonts w:eastAsiaTheme="minorHAnsi"/>
        </w:rPr>
        <w:t>user_id</w:t>
      </w:r>
      <w:proofErr w:type="spellEnd"/>
      <w:r>
        <w:t xml:space="preserve">, </w:t>
      </w:r>
      <w:proofErr w:type="spellStart"/>
      <w:r>
        <w:rPr>
          <w:rStyle w:val="HTMLCode"/>
          <w:rFonts w:eastAsiaTheme="minorHAnsi"/>
        </w:rPr>
        <w:t>assigned_to</w:t>
      </w:r>
      <w:proofErr w:type="spellEnd"/>
      <w:r>
        <w:t xml:space="preserve">, and </w:t>
      </w:r>
      <w:proofErr w:type="spellStart"/>
      <w:r>
        <w:rPr>
          <w:rStyle w:val="HTMLCode"/>
          <w:rFonts w:eastAsiaTheme="minorHAnsi"/>
        </w:rPr>
        <w:t>resolution_date</w:t>
      </w:r>
      <w:proofErr w:type="spellEnd"/>
      <w:r>
        <w:t xml:space="preserve">, with foreign keys linking to </w:t>
      </w:r>
      <w:r>
        <w:rPr>
          <w:rStyle w:val="HTMLCode"/>
          <w:rFonts w:eastAsiaTheme="minorHAnsi"/>
        </w:rPr>
        <w:t>User</w:t>
      </w:r>
      <w:r>
        <w:t xml:space="preserve"> and </w:t>
      </w:r>
      <w:r>
        <w:rPr>
          <w:rStyle w:val="HTMLCode"/>
          <w:rFonts w:eastAsiaTheme="minorHAnsi"/>
        </w:rPr>
        <w:t>Department</w:t>
      </w:r>
      <w:r>
        <w:t xml:space="preserve"> entities. This report ensures clarity in database design and supports accurate data migration, reporting, and system scalability.</w:t>
      </w:r>
    </w:p>
    <w:p w:rsidR="00C1678F" w:rsidRDefault="00C1678F" w:rsidP="00ED651B">
      <w:pPr>
        <w:pStyle w:val="NormalWeb"/>
      </w:pPr>
    </w:p>
    <w:p w:rsidR="00C1678F" w:rsidRDefault="00C1678F" w:rsidP="00ED651B">
      <w:pPr>
        <w:pStyle w:val="NormalWeb"/>
      </w:pPr>
    </w:p>
    <w:p w:rsidR="00C1678F" w:rsidRDefault="00C1678F" w:rsidP="00ED651B">
      <w:pPr>
        <w:pStyle w:val="NormalWeb"/>
      </w:pPr>
    </w:p>
    <w:p w:rsidR="00C1678F" w:rsidRDefault="00C1678F" w:rsidP="00ED651B">
      <w:pPr>
        <w:pStyle w:val="NormalWeb"/>
      </w:pPr>
    </w:p>
    <w:p w:rsidR="00C1678F" w:rsidRDefault="00C1678F" w:rsidP="00ED651B">
      <w:pPr>
        <w:pStyle w:val="NormalWeb"/>
      </w:pPr>
    </w:p>
    <w:p w:rsidR="00C1678F" w:rsidRPr="00C1678F" w:rsidRDefault="00C1678F" w:rsidP="00C1678F">
      <w:pPr>
        <w:pStyle w:val="Heading1"/>
        <w:rPr>
          <w:b w:val="0"/>
        </w:rPr>
      </w:pPr>
      <w:r w:rsidRPr="00C1678F">
        <w:rPr>
          <w:rStyle w:val="Strong"/>
          <w:b/>
        </w:rPr>
        <w:lastRenderedPageBreak/>
        <w:t>5. Non-Functional Requirements</w:t>
      </w:r>
    </w:p>
    <w:p w:rsidR="00C1678F" w:rsidRDefault="00C1678F" w:rsidP="00C1678F">
      <w:pPr>
        <w:pStyle w:val="Heading3"/>
      </w:pPr>
      <w:r>
        <w:rPr>
          <w:rStyle w:val="Strong"/>
          <w:b/>
          <w:bCs/>
        </w:rPr>
        <w:t>5.1 SECURITY REQUIREMENTS</w:t>
      </w:r>
    </w:p>
    <w:p w:rsidR="00C1678F" w:rsidRDefault="00C1678F" w:rsidP="00C1678F">
      <w:pPr>
        <w:numPr>
          <w:ilvl w:val="0"/>
          <w:numId w:val="54"/>
        </w:numPr>
        <w:spacing w:before="100" w:beforeAutospacing="1" w:after="100" w:afterAutospacing="1" w:line="240" w:lineRule="auto"/>
      </w:pPr>
      <w:r>
        <w:rPr>
          <w:rStyle w:val="Strong"/>
        </w:rPr>
        <w:t>Authentication:</w:t>
      </w:r>
      <w:r>
        <w:t xml:space="preserve"> The system must support secure login using encrypted credentials and multi-factor authentication.</w:t>
      </w:r>
    </w:p>
    <w:p w:rsidR="00C1678F" w:rsidRDefault="00C1678F" w:rsidP="00C1678F">
      <w:pPr>
        <w:numPr>
          <w:ilvl w:val="0"/>
          <w:numId w:val="54"/>
        </w:numPr>
        <w:spacing w:before="100" w:beforeAutospacing="1" w:after="100" w:afterAutospacing="1" w:line="240" w:lineRule="auto"/>
      </w:pPr>
      <w:r>
        <w:rPr>
          <w:rStyle w:val="Strong"/>
        </w:rPr>
        <w:t>Authorization and Access Controls:</w:t>
      </w:r>
      <w:r>
        <w:t xml:space="preserve"> Role-based access control must restrict user actions based on predefined permissions.</w:t>
      </w:r>
    </w:p>
    <w:p w:rsidR="00C1678F" w:rsidRDefault="00C1678F" w:rsidP="00C1678F">
      <w:pPr>
        <w:pStyle w:val="Heading3"/>
      </w:pPr>
      <w:r>
        <w:rPr>
          <w:rStyle w:val="Strong"/>
          <w:b/>
          <w:bCs/>
        </w:rPr>
        <w:t>5.2 AVAILABILITY REQUIREMENTS</w:t>
      </w:r>
    </w:p>
    <w:p w:rsidR="00C1678F" w:rsidRDefault="00C1678F" w:rsidP="00C1678F">
      <w:pPr>
        <w:numPr>
          <w:ilvl w:val="0"/>
          <w:numId w:val="55"/>
        </w:numPr>
        <w:spacing w:before="100" w:beforeAutospacing="1" w:after="100" w:afterAutospacing="1" w:line="240" w:lineRule="auto"/>
      </w:pPr>
      <w:r>
        <w:rPr>
          <w:rStyle w:val="Strong"/>
        </w:rPr>
        <w:t>System Uptime:</w:t>
      </w:r>
      <w:r>
        <w:t xml:space="preserve"> The system must maintain 99.9% uptime, excluding scheduled maintenance windows.</w:t>
      </w:r>
    </w:p>
    <w:p w:rsidR="00C1678F" w:rsidRDefault="00C1678F" w:rsidP="00C1678F">
      <w:pPr>
        <w:numPr>
          <w:ilvl w:val="0"/>
          <w:numId w:val="55"/>
        </w:numPr>
        <w:spacing w:before="100" w:beforeAutospacing="1" w:after="100" w:afterAutospacing="1" w:line="240" w:lineRule="auto"/>
      </w:pPr>
      <w:r>
        <w:rPr>
          <w:rStyle w:val="Strong"/>
        </w:rPr>
        <w:t>Disaster Recovery:</w:t>
      </w:r>
      <w:r>
        <w:t xml:space="preserve"> Backup and recovery mechanisms must ensure data restoration within 1 hour of a critical failure.</w:t>
      </w:r>
    </w:p>
    <w:p w:rsidR="00C1678F" w:rsidRDefault="00C1678F" w:rsidP="00C1678F">
      <w:pPr>
        <w:pStyle w:val="Heading3"/>
      </w:pPr>
      <w:r>
        <w:rPr>
          <w:rStyle w:val="Strong"/>
          <w:b/>
          <w:bCs/>
        </w:rPr>
        <w:t>5.3 USABILITY REQUIREMENTS</w:t>
      </w:r>
    </w:p>
    <w:p w:rsidR="00C1678F" w:rsidRDefault="00C1678F" w:rsidP="00C1678F">
      <w:pPr>
        <w:numPr>
          <w:ilvl w:val="0"/>
          <w:numId w:val="56"/>
        </w:numPr>
        <w:spacing w:before="100" w:beforeAutospacing="1" w:after="100" w:afterAutospacing="1" w:line="240" w:lineRule="auto"/>
      </w:pPr>
      <w:r>
        <w:rPr>
          <w:rStyle w:val="Strong"/>
        </w:rPr>
        <w:t>User Interface Design:</w:t>
      </w:r>
      <w:r>
        <w:t xml:space="preserve"> The system must provide a clean, intuitive interface accessible across desktop and mobile devices.</w:t>
      </w:r>
    </w:p>
    <w:p w:rsidR="00C1678F" w:rsidRDefault="00C1678F" w:rsidP="00C1678F">
      <w:pPr>
        <w:numPr>
          <w:ilvl w:val="0"/>
          <w:numId w:val="56"/>
        </w:numPr>
        <w:spacing w:before="100" w:beforeAutospacing="1" w:after="100" w:afterAutospacing="1" w:line="240" w:lineRule="auto"/>
      </w:pPr>
      <w:r>
        <w:rPr>
          <w:rStyle w:val="Strong"/>
        </w:rPr>
        <w:t>Accessibility Compliance:</w:t>
      </w:r>
      <w:r>
        <w:t xml:space="preserve"> The system must comply with WCAG 2.1 standards to support users with disabilities.</w:t>
      </w:r>
    </w:p>
    <w:p w:rsidR="00C1678F" w:rsidRDefault="00C1678F" w:rsidP="00C1678F">
      <w:pPr>
        <w:pStyle w:val="Heading3"/>
      </w:pPr>
      <w:r>
        <w:rPr>
          <w:rStyle w:val="Strong"/>
          <w:b/>
          <w:bCs/>
        </w:rPr>
        <w:t>5.4 SYSTEM HELP REQUIREMENTS</w:t>
      </w:r>
    </w:p>
    <w:p w:rsidR="00C1678F" w:rsidRDefault="00C1678F" w:rsidP="00C1678F">
      <w:pPr>
        <w:numPr>
          <w:ilvl w:val="0"/>
          <w:numId w:val="57"/>
        </w:numPr>
        <w:spacing w:before="100" w:beforeAutospacing="1" w:after="100" w:afterAutospacing="1" w:line="240" w:lineRule="auto"/>
      </w:pPr>
      <w:r>
        <w:rPr>
          <w:rStyle w:val="Strong"/>
        </w:rPr>
        <w:t>Contextual Assistance:</w:t>
      </w:r>
      <w:r>
        <w:t xml:space="preserve"> Help icons and tooltips must be available throughout the interface to guide users.</w:t>
      </w:r>
    </w:p>
    <w:p w:rsidR="00C1678F" w:rsidRDefault="00C1678F" w:rsidP="00C1678F">
      <w:pPr>
        <w:numPr>
          <w:ilvl w:val="0"/>
          <w:numId w:val="57"/>
        </w:numPr>
        <w:spacing w:before="100" w:beforeAutospacing="1" w:after="100" w:afterAutospacing="1" w:line="240" w:lineRule="auto"/>
      </w:pPr>
      <w:r>
        <w:rPr>
          <w:rStyle w:val="Strong"/>
        </w:rPr>
        <w:t>Knowledge Base Integration:</w:t>
      </w:r>
      <w:r>
        <w:t xml:space="preserve"> A searchable help center must be available with FAQs, tutorials, and troubleshooting guides.</w:t>
      </w:r>
    </w:p>
    <w:p w:rsidR="00C1678F" w:rsidRDefault="00C1678F" w:rsidP="00C1678F">
      <w:pPr>
        <w:pStyle w:val="Heading3"/>
      </w:pPr>
      <w:r>
        <w:rPr>
          <w:rStyle w:val="Strong"/>
          <w:b/>
          <w:bCs/>
        </w:rPr>
        <w:t>5.5 PERFORMANCE REQUIREMENTS</w:t>
      </w:r>
    </w:p>
    <w:p w:rsidR="00C1678F" w:rsidRDefault="00C1678F" w:rsidP="00C1678F">
      <w:pPr>
        <w:numPr>
          <w:ilvl w:val="0"/>
          <w:numId w:val="58"/>
        </w:numPr>
        <w:spacing w:before="100" w:beforeAutospacing="1" w:after="100" w:afterAutospacing="1" w:line="240" w:lineRule="auto"/>
      </w:pPr>
      <w:r>
        <w:rPr>
          <w:rStyle w:val="Strong"/>
        </w:rPr>
        <w:t>Response Time:</w:t>
      </w:r>
      <w:r>
        <w:t xml:space="preserve"> The system must respond to user actions within 2 seconds under normal load conditions.</w:t>
      </w:r>
    </w:p>
    <w:p w:rsidR="00C1678F" w:rsidRDefault="00C1678F" w:rsidP="00C1678F">
      <w:pPr>
        <w:pStyle w:val="Heading3"/>
      </w:pPr>
      <w:r>
        <w:rPr>
          <w:rStyle w:val="Strong"/>
          <w:b/>
          <w:bCs/>
        </w:rPr>
        <w:t>5.6 SCALABILITY REQUIREMENTS</w:t>
      </w:r>
    </w:p>
    <w:p w:rsidR="00C1678F" w:rsidRDefault="00C1678F" w:rsidP="00C1678F">
      <w:pPr>
        <w:numPr>
          <w:ilvl w:val="0"/>
          <w:numId w:val="59"/>
        </w:numPr>
        <w:spacing w:before="100" w:beforeAutospacing="1" w:after="100" w:afterAutospacing="1" w:line="240" w:lineRule="auto"/>
      </w:pPr>
      <w:r>
        <w:rPr>
          <w:rStyle w:val="Strong"/>
        </w:rPr>
        <w:t>User Scalability:</w:t>
      </w:r>
      <w:r>
        <w:t xml:space="preserve"> The system must support up to 10,000 concurrent users without performance degradation.</w:t>
      </w:r>
    </w:p>
    <w:p w:rsidR="00ED651B" w:rsidRDefault="00C1678F" w:rsidP="00ED651B">
      <w:pPr>
        <w:numPr>
          <w:ilvl w:val="0"/>
          <w:numId w:val="59"/>
        </w:numPr>
        <w:spacing w:before="100" w:beforeAutospacing="1" w:after="100" w:afterAutospacing="1" w:line="240" w:lineRule="auto"/>
      </w:pPr>
      <w:r>
        <w:rPr>
          <w:rStyle w:val="Strong"/>
        </w:rPr>
        <w:t>Application Scalability:</w:t>
      </w:r>
      <w:r>
        <w:t xml:space="preserve"> The system must allow horizontal scaling of services to handle increased data and processing demands.</w:t>
      </w:r>
    </w:p>
    <w:p w:rsidR="00C1678F" w:rsidRDefault="00C1678F" w:rsidP="00C1678F">
      <w:pPr>
        <w:spacing w:before="100" w:beforeAutospacing="1" w:after="100" w:afterAutospacing="1" w:line="240" w:lineRule="auto"/>
      </w:pPr>
    </w:p>
    <w:p w:rsidR="00C1678F" w:rsidRDefault="00C1678F" w:rsidP="00C1678F">
      <w:pPr>
        <w:spacing w:before="100" w:beforeAutospacing="1" w:after="100" w:afterAutospacing="1" w:line="240" w:lineRule="auto"/>
      </w:pPr>
    </w:p>
    <w:p w:rsidR="00C1678F" w:rsidRDefault="00C1678F" w:rsidP="00C1678F">
      <w:pPr>
        <w:spacing w:before="100" w:beforeAutospacing="1" w:after="100" w:afterAutospacing="1" w:line="240" w:lineRule="auto"/>
      </w:pPr>
    </w:p>
    <w:p w:rsidR="00C1678F" w:rsidRDefault="00C1678F" w:rsidP="00C1678F">
      <w:pPr>
        <w:pStyle w:val="Heading2"/>
      </w:pPr>
      <w:r>
        <w:rPr>
          <w:rStyle w:val="Strong"/>
          <w:b/>
          <w:bCs/>
        </w:rPr>
        <w:lastRenderedPageBreak/>
        <w:t>6. INTERFACE REQUIREMENTS</w:t>
      </w:r>
    </w:p>
    <w:p w:rsidR="00C1678F" w:rsidRDefault="00C1678F" w:rsidP="00C1678F">
      <w:pPr>
        <w:pStyle w:val="Heading3"/>
      </w:pPr>
      <w:r>
        <w:rPr>
          <w:rStyle w:val="Strong"/>
          <w:b/>
          <w:bCs/>
        </w:rPr>
        <w:t>6.1 USER INTERFACE REQUIREMENTS</w:t>
      </w:r>
    </w:p>
    <w:p w:rsidR="00C1678F" w:rsidRDefault="00C1678F" w:rsidP="00C1678F">
      <w:pPr>
        <w:pStyle w:val="NormalWeb"/>
        <w:numPr>
          <w:ilvl w:val="0"/>
          <w:numId w:val="60"/>
        </w:numPr>
        <w:spacing w:before="100" w:beforeAutospacing="1" w:after="100" w:afterAutospacing="1" w:line="240" w:lineRule="auto"/>
      </w:pPr>
      <w:r>
        <w:rPr>
          <w:rStyle w:val="Strong"/>
        </w:rPr>
        <w:t>Responsive Design:</w:t>
      </w:r>
      <w:r>
        <w:t xml:space="preserve"> The interface must adapt seamlessly across desktops, tablets, and mobile devices.</w:t>
      </w:r>
    </w:p>
    <w:p w:rsidR="00C1678F" w:rsidRDefault="00C1678F" w:rsidP="00C1678F">
      <w:pPr>
        <w:pStyle w:val="NormalWeb"/>
        <w:numPr>
          <w:ilvl w:val="0"/>
          <w:numId w:val="60"/>
        </w:numPr>
        <w:spacing w:before="100" w:beforeAutospacing="1" w:after="100" w:afterAutospacing="1" w:line="240" w:lineRule="auto"/>
      </w:pPr>
      <w:r>
        <w:rPr>
          <w:rStyle w:val="Strong"/>
        </w:rPr>
        <w:t>Consistent Layout:</w:t>
      </w:r>
      <w:r>
        <w:t xml:space="preserve"> All screens must follow a unified design language for navigation, colors, and typography.</w:t>
      </w:r>
    </w:p>
    <w:p w:rsidR="00C1678F" w:rsidRDefault="00C1678F" w:rsidP="00C1678F">
      <w:pPr>
        <w:pStyle w:val="NormalWeb"/>
        <w:numPr>
          <w:ilvl w:val="0"/>
          <w:numId w:val="60"/>
        </w:numPr>
        <w:spacing w:before="100" w:beforeAutospacing="1" w:after="100" w:afterAutospacing="1" w:line="240" w:lineRule="auto"/>
      </w:pPr>
      <w:r>
        <w:rPr>
          <w:rStyle w:val="Strong"/>
        </w:rPr>
        <w:t>Accessibility Compliance:</w:t>
      </w:r>
      <w:r>
        <w:t xml:space="preserve"> The UI must meet WCAG 2.1 standards to support users with disabilities.</w:t>
      </w:r>
    </w:p>
    <w:p w:rsidR="00C1678F" w:rsidRDefault="00C1678F" w:rsidP="00C1678F">
      <w:pPr>
        <w:pStyle w:val="NormalWeb"/>
        <w:numPr>
          <w:ilvl w:val="0"/>
          <w:numId w:val="60"/>
        </w:numPr>
        <w:spacing w:before="100" w:beforeAutospacing="1" w:after="100" w:afterAutospacing="1" w:line="240" w:lineRule="auto"/>
      </w:pPr>
      <w:r>
        <w:rPr>
          <w:rStyle w:val="Strong"/>
        </w:rPr>
        <w:t>Error Feedback:</w:t>
      </w:r>
      <w:r>
        <w:t xml:space="preserve"> The system must provide clear, actionable error messages when user input is invalid.</w:t>
      </w:r>
    </w:p>
    <w:p w:rsidR="00C1678F" w:rsidRDefault="00C1678F" w:rsidP="00C1678F">
      <w:pPr>
        <w:pStyle w:val="NormalWeb"/>
        <w:numPr>
          <w:ilvl w:val="0"/>
          <w:numId w:val="60"/>
        </w:numPr>
        <w:spacing w:before="100" w:beforeAutospacing="1" w:after="100" w:afterAutospacing="1" w:line="240" w:lineRule="auto"/>
      </w:pPr>
      <w:r>
        <w:rPr>
          <w:rStyle w:val="Strong"/>
        </w:rPr>
        <w:t>Real-Time Updates:</w:t>
      </w:r>
      <w:r>
        <w:t xml:space="preserve"> Ticket status and notifications must update dynamically without requiring page reloads.</w:t>
      </w:r>
    </w:p>
    <w:p w:rsidR="00C1678F" w:rsidRDefault="00C1678F" w:rsidP="00C1678F">
      <w:pPr>
        <w:pStyle w:val="Heading3"/>
      </w:pPr>
      <w:r>
        <w:rPr>
          <w:rStyle w:val="Strong"/>
          <w:b/>
          <w:bCs/>
        </w:rPr>
        <w:t>6.2 SYSTEM INTERFACE REQUIREMENTS</w:t>
      </w:r>
    </w:p>
    <w:p w:rsidR="00C1678F" w:rsidRDefault="00C1678F" w:rsidP="00C1678F">
      <w:pPr>
        <w:pStyle w:val="NormalWeb"/>
        <w:numPr>
          <w:ilvl w:val="0"/>
          <w:numId w:val="61"/>
        </w:numPr>
        <w:spacing w:before="100" w:beforeAutospacing="1" w:after="100" w:afterAutospacing="1" w:line="240" w:lineRule="auto"/>
      </w:pPr>
      <w:r>
        <w:rPr>
          <w:rStyle w:val="Strong"/>
        </w:rPr>
        <w:t>API Integration:</w:t>
      </w:r>
      <w:r>
        <w:t xml:space="preserve"> The system must expose </w:t>
      </w:r>
      <w:proofErr w:type="spellStart"/>
      <w:r>
        <w:t>RESTful</w:t>
      </w:r>
      <w:proofErr w:type="spellEnd"/>
      <w:r>
        <w:t xml:space="preserve"> APIs for integration with third-party tools like CRM or email services.</w:t>
      </w:r>
    </w:p>
    <w:p w:rsidR="00C1678F" w:rsidRDefault="00C1678F" w:rsidP="00C1678F">
      <w:pPr>
        <w:pStyle w:val="NormalWeb"/>
        <w:numPr>
          <w:ilvl w:val="0"/>
          <w:numId w:val="61"/>
        </w:numPr>
        <w:spacing w:before="100" w:beforeAutospacing="1" w:after="100" w:afterAutospacing="1" w:line="240" w:lineRule="auto"/>
      </w:pPr>
      <w:r>
        <w:rPr>
          <w:rStyle w:val="Strong"/>
        </w:rPr>
        <w:t>Database Connectivity:</w:t>
      </w:r>
      <w:r>
        <w:t xml:space="preserve"> The application must interface securely with relational databases for data storage and retrieval.</w:t>
      </w:r>
    </w:p>
    <w:p w:rsidR="00C1678F" w:rsidRDefault="00C1678F" w:rsidP="00C1678F">
      <w:pPr>
        <w:pStyle w:val="NormalWeb"/>
        <w:numPr>
          <w:ilvl w:val="0"/>
          <w:numId w:val="61"/>
        </w:numPr>
        <w:spacing w:before="100" w:beforeAutospacing="1" w:after="100" w:afterAutospacing="1" w:line="240" w:lineRule="auto"/>
      </w:pPr>
      <w:r>
        <w:rPr>
          <w:rStyle w:val="Strong"/>
        </w:rPr>
        <w:t>Authentication Services:</w:t>
      </w:r>
      <w:r>
        <w:t xml:space="preserve"> The system must integrate with external identity providers (e.g., </w:t>
      </w:r>
      <w:proofErr w:type="spellStart"/>
      <w:r>
        <w:t>OAuth</w:t>
      </w:r>
      <w:proofErr w:type="spellEnd"/>
      <w:r>
        <w:t>, LDAP) for login validation.</w:t>
      </w:r>
    </w:p>
    <w:p w:rsidR="00C1678F" w:rsidRDefault="00C1678F" w:rsidP="00C1678F">
      <w:pPr>
        <w:pStyle w:val="NormalWeb"/>
        <w:numPr>
          <w:ilvl w:val="0"/>
          <w:numId w:val="61"/>
        </w:numPr>
        <w:spacing w:before="100" w:beforeAutospacing="1" w:after="100" w:afterAutospacing="1" w:line="240" w:lineRule="auto"/>
      </w:pPr>
      <w:r>
        <w:rPr>
          <w:rStyle w:val="Strong"/>
        </w:rPr>
        <w:t>Logging and Monitoring:</w:t>
      </w:r>
      <w:r>
        <w:t xml:space="preserve"> Interfaces must support logging of system events and errors for diagnostics and auditing.</w:t>
      </w:r>
    </w:p>
    <w:p w:rsidR="00C1678F" w:rsidRDefault="00C1678F" w:rsidP="00C1678F">
      <w:pPr>
        <w:pStyle w:val="NormalWeb"/>
        <w:numPr>
          <w:ilvl w:val="0"/>
          <w:numId w:val="61"/>
        </w:numPr>
        <w:spacing w:before="100" w:beforeAutospacing="1" w:after="100" w:afterAutospacing="1" w:line="240" w:lineRule="auto"/>
      </w:pPr>
      <w:r>
        <w:rPr>
          <w:rStyle w:val="Strong"/>
        </w:rPr>
        <w:t>External Notification Services:</w:t>
      </w:r>
      <w:r>
        <w:t xml:space="preserve"> The system must connect with email/SMS gateways to send alerts and updates to users.</w:t>
      </w:r>
    </w:p>
    <w:p w:rsidR="00C1678F" w:rsidRDefault="00EF281F" w:rsidP="00EF281F">
      <w:pPr>
        <w:pStyle w:val="Heading1"/>
      </w:pPr>
      <w:r>
        <w:t>7. APMS Update</w:t>
      </w:r>
    </w:p>
    <w:p w:rsidR="00C1678F" w:rsidRDefault="00C1678F" w:rsidP="00C1678F">
      <w:pPr>
        <w:pStyle w:val="NormalWeb"/>
      </w:pPr>
      <w:r>
        <w:t xml:space="preserve">The </w:t>
      </w:r>
      <w:r>
        <w:rPr>
          <w:rStyle w:val="Strong"/>
        </w:rPr>
        <w:t>Audit Para Monitoring System (APMS)</w:t>
      </w:r>
      <w:r>
        <w:t xml:space="preserve">—primarily used for tracking Action Taken Notes (ATNs), Action Taken Replies (ATRs), and Explanatory Notes (ENs) related to audit observations—can be enhanced to support an </w:t>
      </w:r>
      <w:r>
        <w:rPr>
          <w:rStyle w:val="Strong"/>
        </w:rPr>
        <w:t>online ticketing workflow</w:t>
      </w:r>
      <w:r>
        <w:t xml:space="preserve"> for better traceability and responsiveness. Here's what such an update could include:</w:t>
      </w:r>
    </w:p>
    <w:p w:rsidR="00C1678F" w:rsidRPr="00EF281F" w:rsidRDefault="00C1678F" w:rsidP="00C1678F">
      <w:pPr>
        <w:pStyle w:val="Heading4"/>
        <w:rPr>
          <w:i w:val="0"/>
        </w:rPr>
      </w:pPr>
      <w:r w:rsidRPr="00EF281F">
        <w:rPr>
          <w:rStyle w:val="Strong"/>
          <w:b/>
          <w:bCs/>
          <w:i w:val="0"/>
        </w:rPr>
        <w:t>Key Enhancements</w:t>
      </w:r>
    </w:p>
    <w:p w:rsidR="00C1678F" w:rsidRDefault="00C1678F" w:rsidP="00C1678F">
      <w:pPr>
        <w:pStyle w:val="NormalWeb"/>
        <w:numPr>
          <w:ilvl w:val="0"/>
          <w:numId w:val="62"/>
        </w:numPr>
        <w:spacing w:before="100" w:beforeAutospacing="1" w:after="100" w:afterAutospacing="1" w:line="240" w:lineRule="auto"/>
      </w:pPr>
      <w:r>
        <w:rPr>
          <w:rStyle w:val="Strong"/>
        </w:rPr>
        <w:t>Ticket-Based Tracking:</w:t>
      </w:r>
      <w:r>
        <w:t xml:space="preserve"> Each audit </w:t>
      </w:r>
      <w:proofErr w:type="spellStart"/>
      <w:r>
        <w:t>para</w:t>
      </w:r>
      <w:proofErr w:type="spellEnd"/>
      <w:r>
        <w:t xml:space="preserve"> or PAC recommendation can be assigned a unique ticket ID for lifecycle tracking.</w:t>
      </w:r>
    </w:p>
    <w:p w:rsidR="00C1678F" w:rsidRDefault="00C1678F" w:rsidP="00C1678F">
      <w:pPr>
        <w:pStyle w:val="NormalWeb"/>
        <w:numPr>
          <w:ilvl w:val="0"/>
          <w:numId w:val="62"/>
        </w:numPr>
        <w:spacing w:before="100" w:beforeAutospacing="1" w:after="100" w:afterAutospacing="1" w:line="240" w:lineRule="auto"/>
      </w:pPr>
      <w:r>
        <w:rPr>
          <w:rStyle w:val="Strong"/>
        </w:rPr>
        <w:t>Status Dashboards:</w:t>
      </w:r>
      <w:r>
        <w:t xml:space="preserve"> Real-time dashboards showing ticket status (e.g., Pending, Under Review, Resolved) for ministries and departments.</w:t>
      </w:r>
    </w:p>
    <w:p w:rsidR="00C1678F" w:rsidRDefault="00C1678F" w:rsidP="00C1678F">
      <w:pPr>
        <w:pStyle w:val="NormalWeb"/>
        <w:numPr>
          <w:ilvl w:val="0"/>
          <w:numId w:val="62"/>
        </w:numPr>
        <w:spacing w:before="100" w:beforeAutospacing="1" w:after="100" w:afterAutospacing="1" w:line="240" w:lineRule="auto"/>
      </w:pPr>
      <w:r>
        <w:rPr>
          <w:rStyle w:val="Strong"/>
        </w:rPr>
        <w:t>Automated Notifications:</w:t>
      </w:r>
      <w:r>
        <w:t xml:space="preserve"> Email/SMS alerts for pending actions, escalations, and deadlines.</w:t>
      </w:r>
    </w:p>
    <w:p w:rsidR="00C1678F" w:rsidRDefault="00C1678F" w:rsidP="00C1678F">
      <w:pPr>
        <w:pStyle w:val="NormalWeb"/>
        <w:numPr>
          <w:ilvl w:val="0"/>
          <w:numId w:val="62"/>
        </w:numPr>
        <w:spacing w:before="100" w:beforeAutospacing="1" w:after="100" w:afterAutospacing="1" w:line="240" w:lineRule="auto"/>
      </w:pPr>
      <w:r>
        <w:rPr>
          <w:rStyle w:val="Strong"/>
        </w:rPr>
        <w:t>Role-Based Access:</w:t>
      </w:r>
      <w:r>
        <w:t xml:space="preserve"> Secure login for stakeholders (e.g., Ministry officials, PAC Secretariat, C&amp;AG) with tailored views.</w:t>
      </w:r>
    </w:p>
    <w:p w:rsidR="00C1678F" w:rsidRDefault="00C1678F" w:rsidP="00C1678F">
      <w:pPr>
        <w:pStyle w:val="NormalWeb"/>
        <w:numPr>
          <w:ilvl w:val="0"/>
          <w:numId w:val="62"/>
        </w:numPr>
        <w:spacing w:before="100" w:beforeAutospacing="1" w:after="100" w:afterAutospacing="1" w:line="240" w:lineRule="auto"/>
      </w:pPr>
      <w:r>
        <w:rPr>
          <w:rStyle w:val="Strong"/>
        </w:rPr>
        <w:t>Document Uploads:</w:t>
      </w:r>
      <w:r>
        <w:t xml:space="preserve"> Direct upload of ATNs/ATRs/ENs with version control and audit trails.</w:t>
      </w:r>
    </w:p>
    <w:p w:rsidR="00C1678F" w:rsidRDefault="00C1678F" w:rsidP="00C1678F">
      <w:pPr>
        <w:pStyle w:val="NormalWeb"/>
        <w:numPr>
          <w:ilvl w:val="0"/>
          <w:numId w:val="62"/>
        </w:numPr>
        <w:spacing w:before="100" w:beforeAutospacing="1" w:after="100" w:afterAutospacing="1" w:line="240" w:lineRule="auto"/>
      </w:pPr>
      <w:r>
        <w:rPr>
          <w:rStyle w:val="Strong"/>
        </w:rPr>
        <w:t>Integration with e-Office:</w:t>
      </w:r>
      <w:r>
        <w:t xml:space="preserve"> Seamless linkage to government e-Office systems for correspondence and approvals.</w:t>
      </w:r>
    </w:p>
    <w:p w:rsidR="00C1678F" w:rsidRDefault="00C1678F" w:rsidP="00C1678F">
      <w:pPr>
        <w:pStyle w:val="NormalWeb"/>
        <w:spacing w:before="100" w:beforeAutospacing="1" w:after="100" w:afterAutospacing="1" w:line="240" w:lineRule="auto"/>
      </w:pPr>
    </w:p>
    <w:p w:rsidR="00EF281F" w:rsidRPr="00EF281F" w:rsidRDefault="00EF281F" w:rsidP="00EF281F">
      <w:pPr>
        <w:pStyle w:val="Heading1"/>
      </w:pPr>
      <w:r>
        <w:rPr>
          <w:rStyle w:val="Strong"/>
          <w:b/>
          <w:bCs/>
        </w:rPr>
        <w:lastRenderedPageBreak/>
        <w:t>REVISION LOG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93"/>
        <w:gridCol w:w="1107"/>
        <w:gridCol w:w="2840"/>
      </w:tblGrid>
      <w:tr w:rsidR="00EF281F" w:rsidTr="00EF281F">
        <w:trPr>
          <w:tblHeader/>
          <w:tblCellSpacing w:w="15" w:type="dxa"/>
        </w:trPr>
        <w:tc>
          <w:tcPr>
            <w:tcW w:w="0" w:type="auto"/>
            <w:vAlign w:val="center"/>
            <w:hideMark/>
          </w:tcPr>
          <w:p w:rsidR="00EF281F" w:rsidRDefault="00EF281F">
            <w:pPr>
              <w:jc w:val="center"/>
              <w:rPr>
                <w:b/>
                <w:bCs/>
                <w:sz w:val="24"/>
                <w:szCs w:val="24"/>
              </w:rPr>
            </w:pPr>
            <w:r>
              <w:rPr>
                <w:rStyle w:val="Strong"/>
              </w:rPr>
              <w:t>Version</w:t>
            </w:r>
          </w:p>
        </w:tc>
        <w:tc>
          <w:tcPr>
            <w:tcW w:w="0" w:type="auto"/>
            <w:vAlign w:val="center"/>
            <w:hideMark/>
          </w:tcPr>
          <w:p w:rsidR="00EF281F" w:rsidRDefault="00EF281F">
            <w:pPr>
              <w:jc w:val="center"/>
              <w:rPr>
                <w:b/>
                <w:bCs/>
                <w:sz w:val="24"/>
                <w:szCs w:val="24"/>
              </w:rPr>
            </w:pPr>
            <w:r>
              <w:rPr>
                <w:rStyle w:val="Strong"/>
              </w:rPr>
              <w:t>Date</w:t>
            </w:r>
          </w:p>
        </w:tc>
        <w:tc>
          <w:tcPr>
            <w:tcW w:w="0" w:type="auto"/>
            <w:vAlign w:val="center"/>
            <w:hideMark/>
          </w:tcPr>
          <w:p w:rsidR="00EF281F" w:rsidRDefault="00EF281F">
            <w:pPr>
              <w:jc w:val="center"/>
              <w:rPr>
                <w:b/>
                <w:bCs/>
                <w:sz w:val="24"/>
                <w:szCs w:val="24"/>
              </w:rPr>
            </w:pPr>
            <w:r>
              <w:rPr>
                <w:rStyle w:val="Strong"/>
              </w:rPr>
              <w:t>Description</w:t>
            </w:r>
          </w:p>
        </w:tc>
      </w:tr>
      <w:tr w:rsidR="00EF281F" w:rsidTr="00EF281F">
        <w:trPr>
          <w:tblCellSpacing w:w="15" w:type="dxa"/>
        </w:trPr>
        <w:tc>
          <w:tcPr>
            <w:tcW w:w="0" w:type="auto"/>
            <w:vAlign w:val="center"/>
            <w:hideMark/>
          </w:tcPr>
          <w:p w:rsidR="00EF281F" w:rsidRDefault="00EF281F">
            <w:pPr>
              <w:rPr>
                <w:sz w:val="24"/>
                <w:szCs w:val="24"/>
              </w:rPr>
            </w:pPr>
            <w:r>
              <w:t>1.0</w:t>
            </w:r>
          </w:p>
        </w:tc>
        <w:tc>
          <w:tcPr>
            <w:tcW w:w="0" w:type="auto"/>
            <w:vAlign w:val="center"/>
            <w:hideMark/>
          </w:tcPr>
          <w:p w:rsidR="00EF281F" w:rsidRDefault="00EF281F">
            <w:pPr>
              <w:rPr>
                <w:sz w:val="24"/>
                <w:szCs w:val="24"/>
              </w:rPr>
            </w:pPr>
            <w:r>
              <w:t>2025-08-30</w:t>
            </w:r>
          </w:p>
        </w:tc>
        <w:tc>
          <w:tcPr>
            <w:tcW w:w="0" w:type="auto"/>
            <w:vAlign w:val="center"/>
            <w:hideMark/>
          </w:tcPr>
          <w:p w:rsidR="00EF281F" w:rsidRDefault="00EF281F">
            <w:pPr>
              <w:rPr>
                <w:sz w:val="24"/>
                <w:szCs w:val="24"/>
              </w:rPr>
            </w:pPr>
            <w:r>
              <w:t>Initial release of the document</w:t>
            </w:r>
          </w:p>
        </w:tc>
      </w:tr>
    </w:tbl>
    <w:p w:rsidR="00EF281F" w:rsidRDefault="00EF281F" w:rsidP="00EF281F">
      <w:pPr>
        <w:pStyle w:val="Heading2"/>
      </w:pPr>
      <w:r>
        <w:rPr>
          <w:rStyle w:val="Strong"/>
          <w:b/>
          <w:bCs/>
        </w:rPr>
        <w:t>Appendix A: Glossary of Terms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34"/>
        <w:gridCol w:w="6336"/>
      </w:tblGrid>
      <w:tr w:rsidR="00EF281F" w:rsidTr="00EF281F">
        <w:trPr>
          <w:tblHeader/>
          <w:tblCellSpacing w:w="15" w:type="dxa"/>
        </w:trPr>
        <w:tc>
          <w:tcPr>
            <w:tcW w:w="0" w:type="auto"/>
            <w:vAlign w:val="center"/>
            <w:hideMark/>
          </w:tcPr>
          <w:p w:rsidR="00EF281F" w:rsidRDefault="00EF281F">
            <w:pPr>
              <w:jc w:val="center"/>
              <w:rPr>
                <w:b/>
                <w:bCs/>
                <w:sz w:val="24"/>
                <w:szCs w:val="24"/>
              </w:rPr>
            </w:pPr>
            <w:r>
              <w:rPr>
                <w:rStyle w:val="Strong"/>
              </w:rPr>
              <w:t>Term</w:t>
            </w:r>
          </w:p>
        </w:tc>
        <w:tc>
          <w:tcPr>
            <w:tcW w:w="0" w:type="auto"/>
            <w:vAlign w:val="center"/>
            <w:hideMark/>
          </w:tcPr>
          <w:p w:rsidR="00EF281F" w:rsidRDefault="00EF281F">
            <w:pPr>
              <w:jc w:val="center"/>
              <w:rPr>
                <w:b/>
                <w:bCs/>
                <w:sz w:val="24"/>
                <w:szCs w:val="24"/>
              </w:rPr>
            </w:pPr>
            <w:r>
              <w:rPr>
                <w:rStyle w:val="Strong"/>
              </w:rPr>
              <w:t>Definition</w:t>
            </w:r>
          </w:p>
        </w:tc>
      </w:tr>
      <w:tr w:rsidR="00EF281F" w:rsidTr="00EF281F">
        <w:trPr>
          <w:tblCellSpacing w:w="15" w:type="dxa"/>
        </w:trPr>
        <w:tc>
          <w:tcPr>
            <w:tcW w:w="0" w:type="auto"/>
            <w:vAlign w:val="center"/>
            <w:hideMark/>
          </w:tcPr>
          <w:p w:rsidR="00EF281F" w:rsidRDefault="00EF281F">
            <w:pPr>
              <w:rPr>
                <w:sz w:val="24"/>
                <w:szCs w:val="24"/>
              </w:rPr>
            </w:pPr>
            <w:r>
              <w:rPr>
                <w:rStyle w:val="Strong"/>
              </w:rPr>
              <w:t>Ticket</w:t>
            </w:r>
          </w:p>
        </w:tc>
        <w:tc>
          <w:tcPr>
            <w:tcW w:w="0" w:type="auto"/>
            <w:vAlign w:val="center"/>
            <w:hideMark/>
          </w:tcPr>
          <w:p w:rsidR="00EF281F" w:rsidRDefault="00EF281F">
            <w:pPr>
              <w:rPr>
                <w:sz w:val="24"/>
                <w:szCs w:val="24"/>
              </w:rPr>
            </w:pPr>
            <w:r>
              <w:t>A record of a user-submitted issue or request tracked through the system.</w:t>
            </w:r>
          </w:p>
        </w:tc>
      </w:tr>
      <w:tr w:rsidR="00EF281F" w:rsidTr="00EF281F">
        <w:trPr>
          <w:tblCellSpacing w:w="15" w:type="dxa"/>
        </w:trPr>
        <w:tc>
          <w:tcPr>
            <w:tcW w:w="0" w:type="auto"/>
            <w:vAlign w:val="center"/>
            <w:hideMark/>
          </w:tcPr>
          <w:p w:rsidR="00EF281F" w:rsidRDefault="00EF281F">
            <w:pPr>
              <w:rPr>
                <w:sz w:val="24"/>
                <w:szCs w:val="24"/>
              </w:rPr>
            </w:pPr>
            <w:r>
              <w:rPr>
                <w:rStyle w:val="Strong"/>
              </w:rPr>
              <w:t>User</w:t>
            </w:r>
          </w:p>
        </w:tc>
        <w:tc>
          <w:tcPr>
            <w:tcW w:w="0" w:type="auto"/>
            <w:vAlign w:val="center"/>
            <w:hideMark/>
          </w:tcPr>
          <w:p w:rsidR="00EF281F" w:rsidRDefault="00EF281F">
            <w:pPr>
              <w:rPr>
                <w:sz w:val="24"/>
                <w:szCs w:val="24"/>
              </w:rPr>
            </w:pPr>
            <w:r>
              <w:t xml:space="preserve">An individual interacting with the system, including end users, agents, and </w:t>
            </w:r>
            <w:proofErr w:type="spellStart"/>
            <w:r>
              <w:t>admins</w:t>
            </w:r>
            <w:proofErr w:type="spellEnd"/>
            <w:r>
              <w:t>.</w:t>
            </w:r>
          </w:p>
        </w:tc>
      </w:tr>
      <w:tr w:rsidR="00EF281F" w:rsidTr="00EF281F">
        <w:trPr>
          <w:tblCellSpacing w:w="15" w:type="dxa"/>
        </w:trPr>
        <w:tc>
          <w:tcPr>
            <w:tcW w:w="0" w:type="auto"/>
            <w:vAlign w:val="center"/>
            <w:hideMark/>
          </w:tcPr>
          <w:p w:rsidR="00EF281F" w:rsidRDefault="00EF281F">
            <w:pPr>
              <w:rPr>
                <w:sz w:val="24"/>
                <w:szCs w:val="24"/>
              </w:rPr>
            </w:pPr>
            <w:r>
              <w:rPr>
                <w:rStyle w:val="Strong"/>
              </w:rPr>
              <w:t>Support Agent</w:t>
            </w:r>
          </w:p>
        </w:tc>
        <w:tc>
          <w:tcPr>
            <w:tcW w:w="0" w:type="auto"/>
            <w:vAlign w:val="center"/>
            <w:hideMark/>
          </w:tcPr>
          <w:p w:rsidR="00EF281F" w:rsidRDefault="00EF281F">
            <w:pPr>
              <w:rPr>
                <w:sz w:val="24"/>
                <w:szCs w:val="24"/>
              </w:rPr>
            </w:pPr>
            <w:r>
              <w:t>A user role responsible for resolving tickets and communicating with users.</w:t>
            </w:r>
          </w:p>
        </w:tc>
      </w:tr>
      <w:tr w:rsidR="00EF281F" w:rsidTr="00EF281F">
        <w:trPr>
          <w:tblCellSpacing w:w="15" w:type="dxa"/>
        </w:trPr>
        <w:tc>
          <w:tcPr>
            <w:tcW w:w="0" w:type="auto"/>
            <w:vAlign w:val="center"/>
            <w:hideMark/>
          </w:tcPr>
          <w:p w:rsidR="00EF281F" w:rsidRDefault="00EF281F">
            <w:pPr>
              <w:rPr>
                <w:sz w:val="24"/>
                <w:szCs w:val="24"/>
              </w:rPr>
            </w:pPr>
            <w:r>
              <w:rPr>
                <w:rStyle w:val="Strong"/>
              </w:rPr>
              <w:t>Team Lead</w:t>
            </w:r>
          </w:p>
        </w:tc>
        <w:tc>
          <w:tcPr>
            <w:tcW w:w="0" w:type="auto"/>
            <w:vAlign w:val="center"/>
            <w:hideMark/>
          </w:tcPr>
          <w:p w:rsidR="00EF281F" w:rsidRDefault="00EF281F">
            <w:pPr>
              <w:rPr>
                <w:sz w:val="24"/>
                <w:szCs w:val="24"/>
              </w:rPr>
            </w:pPr>
            <w:r>
              <w:t>A supervisory role that manages ticket queues and agent assignments.</w:t>
            </w:r>
          </w:p>
        </w:tc>
      </w:tr>
      <w:tr w:rsidR="00EF281F" w:rsidTr="00EF281F">
        <w:trPr>
          <w:tblCellSpacing w:w="15" w:type="dxa"/>
        </w:trPr>
        <w:tc>
          <w:tcPr>
            <w:tcW w:w="0" w:type="auto"/>
            <w:vAlign w:val="center"/>
            <w:hideMark/>
          </w:tcPr>
          <w:p w:rsidR="00EF281F" w:rsidRDefault="00EF281F">
            <w:pPr>
              <w:rPr>
                <w:sz w:val="24"/>
                <w:szCs w:val="24"/>
              </w:rPr>
            </w:pPr>
            <w:r>
              <w:rPr>
                <w:rStyle w:val="Strong"/>
              </w:rPr>
              <w:t>System Admin</w:t>
            </w:r>
          </w:p>
        </w:tc>
        <w:tc>
          <w:tcPr>
            <w:tcW w:w="0" w:type="auto"/>
            <w:vAlign w:val="center"/>
            <w:hideMark/>
          </w:tcPr>
          <w:p w:rsidR="00EF281F" w:rsidRDefault="00EF281F">
            <w:pPr>
              <w:rPr>
                <w:sz w:val="24"/>
                <w:szCs w:val="24"/>
              </w:rPr>
            </w:pPr>
            <w:r>
              <w:t>A user with full access to configure system settings, roles, and integrations.</w:t>
            </w:r>
          </w:p>
        </w:tc>
      </w:tr>
      <w:tr w:rsidR="00EF281F" w:rsidTr="00EF281F">
        <w:trPr>
          <w:tblCellSpacing w:w="15" w:type="dxa"/>
        </w:trPr>
        <w:tc>
          <w:tcPr>
            <w:tcW w:w="0" w:type="auto"/>
            <w:vAlign w:val="center"/>
            <w:hideMark/>
          </w:tcPr>
          <w:p w:rsidR="00EF281F" w:rsidRDefault="00EF281F">
            <w:pPr>
              <w:rPr>
                <w:sz w:val="24"/>
                <w:szCs w:val="24"/>
              </w:rPr>
            </w:pPr>
            <w:r>
              <w:rPr>
                <w:rStyle w:val="Strong"/>
              </w:rPr>
              <w:t>IT Manager</w:t>
            </w:r>
          </w:p>
        </w:tc>
        <w:tc>
          <w:tcPr>
            <w:tcW w:w="0" w:type="auto"/>
            <w:vAlign w:val="center"/>
            <w:hideMark/>
          </w:tcPr>
          <w:p w:rsidR="00EF281F" w:rsidRDefault="00EF281F">
            <w:pPr>
              <w:rPr>
                <w:sz w:val="24"/>
                <w:szCs w:val="24"/>
              </w:rPr>
            </w:pPr>
            <w:r>
              <w:t>A stakeholder who monitors performance, SLAs, and reporting metrics.</w:t>
            </w:r>
          </w:p>
        </w:tc>
      </w:tr>
      <w:tr w:rsidR="00EF281F" w:rsidTr="00EF281F">
        <w:trPr>
          <w:tblCellSpacing w:w="15" w:type="dxa"/>
        </w:trPr>
        <w:tc>
          <w:tcPr>
            <w:tcW w:w="0" w:type="auto"/>
            <w:vAlign w:val="center"/>
            <w:hideMark/>
          </w:tcPr>
          <w:p w:rsidR="00EF281F" w:rsidRDefault="00EF281F">
            <w:pPr>
              <w:rPr>
                <w:sz w:val="24"/>
                <w:szCs w:val="24"/>
              </w:rPr>
            </w:pPr>
            <w:r>
              <w:rPr>
                <w:rStyle w:val="Strong"/>
              </w:rPr>
              <w:t>Auditor</w:t>
            </w:r>
          </w:p>
        </w:tc>
        <w:tc>
          <w:tcPr>
            <w:tcW w:w="0" w:type="auto"/>
            <w:vAlign w:val="center"/>
            <w:hideMark/>
          </w:tcPr>
          <w:p w:rsidR="00EF281F" w:rsidRDefault="00EF281F">
            <w:pPr>
              <w:rPr>
                <w:sz w:val="24"/>
                <w:szCs w:val="24"/>
              </w:rPr>
            </w:pPr>
            <w:r>
              <w:t>A role responsible for reviewing system logs and ticket history for compliance.</w:t>
            </w:r>
          </w:p>
        </w:tc>
      </w:tr>
      <w:tr w:rsidR="00EF281F" w:rsidTr="00EF281F">
        <w:trPr>
          <w:tblCellSpacing w:w="15" w:type="dxa"/>
        </w:trPr>
        <w:tc>
          <w:tcPr>
            <w:tcW w:w="0" w:type="auto"/>
            <w:vAlign w:val="center"/>
            <w:hideMark/>
          </w:tcPr>
          <w:p w:rsidR="00EF281F" w:rsidRDefault="00EF281F">
            <w:pPr>
              <w:rPr>
                <w:sz w:val="24"/>
                <w:szCs w:val="24"/>
              </w:rPr>
            </w:pPr>
            <w:r>
              <w:rPr>
                <w:rStyle w:val="Strong"/>
              </w:rPr>
              <w:t>Ticket Status</w:t>
            </w:r>
          </w:p>
        </w:tc>
        <w:tc>
          <w:tcPr>
            <w:tcW w:w="0" w:type="auto"/>
            <w:vAlign w:val="center"/>
            <w:hideMark/>
          </w:tcPr>
          <w:p w:rsidR="00EF281F" w:rsidRDefault="00EF281F">
            <w:pPr>
              <w:rPr>
                <w:sz w:val="24"/>
                <w:szCs w:val="24"/>
              </w:rPr>
            </w:pPr>
            <w:r>
              <w:t>The current state of a ticket (e.g., Open, In Progress, Resolved, Closed).</w:t>
            </w:r>
          </w:p>
        </w:tc>
      </w:tr>
      <w:tr w:rsidR="00EF281F" w:rsidTr="00EF281F">
        <w:trPr>
          <w:tblCellSpacing w:w="15" w:type="dxa"/>
        </w:trPr>
        <w:tc>
          <w:tcPr>
            <w:tcW w:w="0" w:type="auto"/>
            <w:vAlign w:val="center"/>
            <w:hideMark/>
          </w:tcPr>
          <w:p w:rsidR="00EF281F" w:rsidRDefault="00EF281F">
            <w:pPr>
              <w:rPr>
                <w:sz w:val="24"/>
                <w:szCs w:val="24"/>
              </w:rPr>
            </w:pPr>
            <w:r>
              <w:rPr>
                <w:rStyle w:val="Strong"/>
              </w:rPr>
              <w:t>Priority</w:t>
            </w:r>
          </w:p>
        </w:tc>
        <w:tc>
          <w:tcPr>
            <w:tcW w:w="0" w:type="auto"/>
            <w:vAlign w:val="center"/>
            <w:hideMark/>
          </w:tcPr>
          <w:p w:rsidR="00EF281F" w:rsidRDefault="00EF281F">
            <w:pPr>
              <w:rPr>
                <w:sz w:val="24"/>
                <w:szCs w:val="24"/>
              </w:rPr>
            </w:pPr>
            <w:r>
              <w:t xml:space="preserve">The urgency level assigned to a ticket (e.g., Low, Medium, High, </w:t>
            </w:r>
            <w:proofErr w:type="gramStart"/>
            <w:r>
              <w:t>Critical</w:t>
            </w:r>
            <w:proofErr w:type="gramEnd"/>
            <w:r>
              <w:t>).</w:t>
            </w:r>
          </w:p>
        </w:tc>
      </w:tr>
      <w:tr w:rsidR="00EF281F" w:rsidTr="00EF281F">
        <w:trPr>
          <w:tblCellSpacing w:w="15" w:type="dxa"/>
        </w:trPr>
        <w:tc>
          <w:tcPr>
            <w:tcW w:w="0" w:type="auto"/>
            <w:vAlign w:val="center"/>
            <w:hideMark/>
          </w:tcPr>
          <w:p w:rsidR="00EF281F" w:rsidRDefault="00EF281F">
            <w:pPr>
              <w:rPr>
                <w:sz w:val="24"/>
                <w:szCs w:val="24"/>
              </w:rPr>
            </w:pPr>
            <w:r>
              <w:rPr>
                <w:rStyle w:val="Strong"/>
              </w:rPr>
              <w:t>SLA (Service Level Agreement)</w:t>
            </w:r>
          </w:p>
        </w:tc>
        <w:tc>
          <w:tcPr>
            <w:tcW w:w="0" w:type="auto"/>
            <w:vAlign w:val="center"/>
            <w:hideMark/>
          </w:tcPr>
          <w:p w:rsidR="00EF281F" w:rsidRDefault="00EF281F">
            <w:pPr>
              <w:rPr>
                <w:sz w:val="24"/>
                <w:szCs w:val="24"/>
              </w:rPr>
            </w:pPr>
            <w:r>
              <w:t>A predefined time frame within which a ticket must be resolved.</w:t>
            </w:r>
          </w:p>
        </w:tc>
      </w:tr>
      <w:tr w:rsidR="00EF281F" w:rsidTr="00EF281F">
        <w:trPr>
          <w:tblCellSpacing w:w="15" w:type="dxa"/>
        </w:trPr>
        <w:tc>
          <w:tcPr>
            <w:tcW w:w="0" w:type="auto"/>
            <w:vAlign w:val="center"/>
            <w:hideMark/>
          </w:tcPr>
          <w:p w:rsidR="00EF281F" w:rsidRDefault="00EF281F">
            <w:pPr>
              <w:rPr>
                <w:sz w:val="24"/>
                <w:szCs w:val="24"/>
              </w:rPr>
            </w:pPr>
            <w:r>
              <w:rPr>
                <w:rStyle w:val="Strong"/>
              </w:rPr>
              <w:t>Escalation</w:t>
            </w:r>
          </w:p>
        </w:tc>
        <w:tc>
          <w:tcPr>
            <w:tcW w:w="0" w:type="auto"/>
            <w:vAlign w:val="center"/>
            <w:hideMark/>
          </w:tcPr>
          <w:p w:rsidR="00EF281F" w:rsidRDefault="00EF281F">
            <w:pPr>
              <w:rPr>
                <w:sz w:val="24"/>
                <w:szCs w:val="24"/>
              </w:rPr>
            </w:pPr>
            <w:r>
              <w:t>The process of forwarding unresolved or urgent tickets to higher support levels.</w:t>
            </w:r>
          </w:p>
        </w:tc>
      </w:tr>
      <w:tr w:rsidR="00EF281F" w:rsidTr="00EF281F">
        <w:trPr>
          <w:tblCellSpacing w:w="15" w:type="dxa"/>
        </w:trPr>
        <w:tc>
          <w:tcPr>
            <w:tcW w:w="0" w:type="auto"/>
            <w:vAlign w:val="center"/>
            <w:hideMark/>
          </w:tcPr>
          <w:p w:rsidR="00EF281F" w:rsidRDefault="00EF281F">
            <w:pPr>
              <w:rPr>
                <w:sz w:val="24"/>
                <w:szCs w:val="24"/>
              </w:rPr>
            </w:pPr>
            <w:r>
              <w:rPr>
                <w:rStyle w:val="Strong"/>
              </w:rPr>
              <w:t>Comment</w:t>
            </w:r>
          </w:p>
        </w:tc>
        <w:tc>
          <w:tcPr>
            <w:tcW w:w="0" w:type="auto"/>
            <w:vAlign w:val="center"/>
            <w:hideMark/>
          </w:tcPr>
          <w:p w:rsidR="00EF281F" w:rsidRDefault="00EF281F">
            <w:pPr>
              <w:rPr>
                <w:sz w:val="24"/>
                <w:szCs w:val="24"/>
              </w:rPr>
            </w:pPr>
            <w:r>
              <w:t>A message added to a ticket for communication between users and agents.</w:t>
            </w:r>
          </w:p>
        </w:tc>
      </w:tr>
      <w:tr w:rsidR="00EF281F" w:rsidTr="00EF281F">
        <w:trPr>
          <w:tblCellSpacing w:w="15" w:type="dxa"/>
        </w:trPr>
        <w:tc>
          <w:tcPr>
            <w:tcW w:w="0" w:type="auto"/>
            <w:vAlign w:val="center"/>
            <w:hideMark/>
          </w:tcPr>
          <w:p w:rsidR="00EF281F" w:rsidRDefault="00EF281F">
            <w:pPr>
              <w:rPr>
                <w:sz w:val="24"/>
                <w:szCs w:val="24"/>
              </w:rPr>
            </w:pPr>
            <w:r>
              <w:rPr>
                <w:rStyle w:val="Strong"/>
              </w:rPr>
              <w:t>Attachment</w:t>
            </w:r>
          </w:p>
        </w:tc>
        <w:tc>
          <w:tcPr>
            <w:tcW w:w="0" w:type="auto"/>
            <w:vAlign w:val="center"/>
            <w:hideMark/>
          </w:tcPr>
          <w:p w:rsidR="00EF281F" w:rsidRDefault="00EF281F">
            <w:pPr>
              <w:rPr>
                <w:sz w:val="24"/>
                <w:szCs w:val="24"/>
              </w:rPr>
            </w:pPr>
            <w:r>
              <w:t>A file uploaded to a ticket to support the issue or request.</w:t>
            </w:r>
          </w:p>
        </w:tc>
      </w:tr>
      <w:tr w:rsidR="00EF281F" w:rsidTr="00EF281F">
        <w:trPr>
          <w:tblCellSpacing w:w="15" w:type="dxa"/>
        </w:trPr>
        <w:tc>
          <w:tcPr>
            <w:tcW w:w="0" w:type="auto"/>
            <w:vAlign w:val="center"/>
            <w:hideMark/>
          </w:tcPr>
          <w:p w:rsidR="00EF281F" w:rsidRDefault="00EF281F">
            <w:pPr>
              <w:rPr>
                <w:sz w:val="24"/>
                <w:szCs w:val="24"/>
              </w:rPr>
            </w:pPr>
            <w:r>
              <w:rPr>
                <w:rStyle w:val="Strong"/>
              </w:rPr>
              <w:t>Dashboard</w:t>
            </w:r>
          </w:p>
        </w:tc>
        <w:tc>
          <w:tcPr>
            <w:tcW w:w="0" w:type="auto"/>
            <w:vAlign w:val="center"/>
            <w:hideMark/>
          </w:tcPr>
          <w:p w:rsidR="00EF281F" w:rsidRDefault="00EF281F">
            <w:pPr>
              <w:rPr>
                <w:sz w:val="24"/>
                <w:szCs w:val="24"/>
              </w:rPr>
            </w:pPr>
            <w:r>
              <w:t>A visual interface displaying ticket metrics and system performance.</w:t>
            </w:r>
          </w:p>
        </w:tc>
      </w:tr>
      <w:tr w:rsidR="00EF281F" w:rsidTr="00EF281F">
        <w:trPr>
          <w:tblCellSpacing w:w="15" w:type="dxa"/>
        </w:trPr>
        <w:tc>
          <w:tcPr>
            <w:tcW w:w="0" w:type="auto"/>
            <w:vAlign w:val="center"/>
            <w:hideMark/>
          </w:tcPr>
          <w:p w:rsidR="00EF281F" w:rsidRDefault="00EF281F">
            <w:pPr>
              <w:rPr>
                <w:sz w:val="24"/>
                <w:szCs w:val="24"/>
              </w:rPr>
            </w:pPr>
            <w:r>
              <w:rPr>
                <w:rStyle w:val="Strong"/>
              </w:rPr>
              <w:lastRenderedPageBreak/>
              <w:t>Audit Log</w:t>
            </w:r>
          </w:p>
        </w:tc>
        <w:tc>
          <w:tcPr>
            <w:tcW w:w="0" w:type="auto"/>
            <w:vAlign w:val="center"/>
            <w:hideMark/>
          </w:tcPr>
          <w:p w:rsidR="00EF281F" w:rsidRDefault="00EF281F">
            <w:pPr>
              <w:rPr>
                <w:sz w:val="24"/>
                <w:szCs w:val="24"/>
              </w:rPr>
            </w:pPr>
            <w:r>
              <w:t>A record of system activities for accountability and traceability.</w:t>
            </w:r>
          </w:p>
        </w:tc>
      </w:tr>
      <w:tr w:rsidR="00EF281F" w:rsidTr="00EF281F">
        <w:trPr>
          <w:tblCellSpacing w:w="15" w:type="dxa"/>
        </w:trPr>
        <w:tc>
          <w:tcPr>
            <w:tcW w:w="0" w:type="auto"/>
            <w:vAlign w:val="center"/>
            <w:hideMark/>
          </w:tcPr>
          <w:p w:rsidR="00EF281F" w:rsidRDefault="00EF281F">
            <w:pPr>
              <w:rPr>
                <w:sz w:val="24"/>
                <w:szCs w:val="24"/>
              </w:rPr>
            </w:pPr>
            <w:r>
              <w:rPr>
                <w:rStyle w:val="Strong"/>
              </w:rPr>
              <w:t>Reporting Module</w:t>
            </w:r>
          </w:p>
        </w:tc>
        <w:tc>
          <w:tcPr>
            <w:tcW w:w="0" w:type="auto"/>
            <w:vAlign w:val="center"/>
            <w:hideMark/>
          </w:tcPr>
          <w:p w:rsidR="00EF281F" w:rsidRDefault="00EF281F">
            <w:pPr>
              <w:rPr>
                <w:sz w:val="24"/>
                <w:szCs w:val="24"/>
              </w:rPr>
            </w:pPr>
            <w:r>
              <w:t>A system component that generates analytical reports based on ticket data.</w:t>
            </w:r>
          </w:p>
        </w:tc>
      </w:tr>
      <w:tr w:rsidR="00EF281F" w:rsidTr="00EF281F">
        <w:trPr>
          <w:tblCellSpacing w:w="15" w:type="dxa"/>
        </w:trPr>
        <w:tc>
          <w:tcPr>
            <w:tcW w:w="0" w:type="auto"/>
            <w:vAlign w:val="center"/>
            <w:hideMark/>
          </w:tcPr>
          <w:p w:rsidR="00EF281F" w:rsidRDefault="00EF281F">
            <w:pPr>
              <w:rPr>
                <w:sz w:val="24"/>
                <w:szCs w:val="24"/>
              </w:rPr>
            </w:pPr>
            <w:r>
              <w:rPr>
                <w:rStyle w:val="Strong"/>
              </w:rPr>
              <w:t>Notification Engine</w:t>
            </w:r>
          </w:p>
        </w:tc>
        <w:tc>
          <w:tcPr>
            <w:tcW w:w="0" w:type="auto"/>
            <w:vAlign w:val="center"/>
            <w:hideMark/>
          </w:tcPr>
          <w:p w:rsidR="00EF281F" w:rsidRDefault="00EF281F">
            <w:pPr>
              <w:rPr>
                <w:sz w:val="24"/>
                <w:szCs w:val="24"/>
              </w:rPr>
            </w:pPr>
            <w:r>
              <w:t>A service that sends alerts and updates to users via email or SMS.</w:t>
            </w:r>
          </w:p>
        </w:tc>
      </w:tr>
      <w:tr w:rsidR="00EF281F" w:rsidTr="00EF281F">
        <w:trPr>
          <w:tblCellSpacing w:w="15" w:type="dxa"/>
        </w:trPr>
        <w:tc>
          <w:tcPr>
            <w:tcW w:w="0" w:type="auto"/>
            <w:vAlign w:val="center"/>
            <w:hideMark/>
          </w:tcPr>
          <w:p w:rsidR="00EF281F" w:rsidRDefault="00EF281F">
            <w:pPr>
              <w:rPr>
                <w:sz w:val="24"/>
                <w:szCs w:val="24"/>
              </w:rPr>
            </w:pPr>
            <w:r>
              <w:rPr>
                <w:rStyle w:val="Strong"/>
              </w:rPr>
              <w:t>Role-Based Access Control (RBAC)</w:t>
            </w:r>
          </w:p>
        </w:tc>
        <w:tc>
          <w:tcPr>
            <w:tcW w:w="0" w:type="auto"/>
            <w:vAlign w:val="center"/>
            <w:hideMark/>
          </w:tcPr>
          <w:p w:rsidR="00EF281F" w:rsidRDefault="00EF281F">
            <w:pPr>
              <w:rPr>
                <w:sz w:val="24"/>
                <w:szCs w:val="24"/>
              </w:rPr>
            </w:pPr>
            <w:r>
              <w:t>A security model that restricts system access based on user roles.</w:t>
            </w:r>
          </w:p>
        </w:tc>
      </w:tr>
      <w:tr w:rsidR="00EF281F" w:rsidTr="00EF281F">
        <w:trPr>
          <w:tblCellSpacing w:w="15" w:type="dxa"/>
        </w:trPr>
        <w:tc>
          <w:tcPr>
            <w:tcW w:w="0" w:type="auto"/>
            <w:vAlign w:val="center"/>
            <w:hideMark/>
          </w:tcPr>
          <w:p w:rsidR="00EF281F" w:rsidRDefault="00EF281F">
            <w:pPr>
              <w:rPr>
                <w:sz w:val="24"/>
                <w:szCs w:val="24"/>
              </w:rPr>
            </w:pPr>
            <w:r>
              <w:rPr>
                <w:rStyle w:val="Strong"/>
              </w:rPr>
              <w:t>Authentication</w:t>
            </w:r>
          </w:p>
        </w:tc>
        <w:tc>
          <w:tcPr>
            <w:tcW w:w="0" w:type="auto"/>
            <w:vAlign w:val="center"/>
            <w:hideMark/>
          </w:tcPr>
          <w:p w:rsidR="00EF281F" w:rsidRDefault="00EF281F">
            <w:pPr>
              <w:rPr>
                <w:sz w:val="24"/>
                <w:szCs w:val="24"/>
              </w:rPr>
            </w:pPr>
            <w:r>
              <w:t>The process of verifying a user's identity before granting access.</w:t>
            </w:r>
          </w:p>
        </w:tc>
      </w:tr>
      <w:tr w:rsidR="00EF281F" w:rsidTr="00EF281F">
        <w:trPr>
          <w:tblCellSpacing w:w="15" w:type="dxa"/>
        </w:trPr>
        <w:tc>
          <w:tcPr>
            <w:tcW w:w="0" w:type="auto"/>
            <w:vAlign w:val="center"/>
            <w:hideMark/>
          </w:tcPr>
          <w:p w:rsidR="00EF281F" w:rsidRDefault="00EF281F">
            <w:pPr>
              <w:rPr>
                <w:sz w:val="24"/>
                <w:szCs w:val="24"/>
              </w:rPr>
            </w:pPr>
            <w:r>
              <w:rPr>
                <w:rStyle w:val="Strong"/>
              </w:rPr>
              <w:t>Authorization</w:t>
            </w:r>
          </w:p>
        </w:tc>
        <w:tc>
          <w:tcPr>
            <w:tcW w:w="0" w:type="auto"/>
            <w:vAlign w:val="center"/>
            <w:hideMark/>
          </w:tcPr>
          <w:p w:rsidR="00EF281F" w:rsidRDefault="00EF281F">
            <w:pPr>
              <w:rPr>
                <w:sz w:val="24"/>
                <w:szCs w:val="24"/>
              </w:rPr>
            </w:pPr>
            <w:r>
              <w:t>The process of granting permissions based on user roles and privileges.</w:t>
            </w:r>
          </w:p>
        </w:tc>
      </w:tr>
      <w:tr w:rsidR="00EF281F" w:rsidTr="00EF281F">
        <w:trPr>
          <w:tblCellSpacing w:w="15" w:type="dxa"/>
        </w:trPr>
        <w:tc>
          <w:tcPr>
            <w:tcW w:w="0" w:type="auto"/>
            <w:vAlign w:val="center"/>
            <w:hideMark/>
          </w:tcPr>
          <w:p w:rsidR="00EF281F" w:rsidRDefault="00EF281F">
            <w:pPr>
              <w:rPr>
                <w:sz w:val="24"/>
                <w:szCs w:val="24"/>
              </w:rPr>
            </w:pPr>
            <w:r>
              <w:rPr>
                <w:rStyle w:val="Strong"/>
              </w:rPr>
              <w:t>System Architecture</w:t>
            </w:r>
          </w:p>
        </w:tc>
        <w:tc>
          <w:tcPr>
            <w:tcW w:w="0" w:type="auto"/>
            <w:vAlign w:val="center"/>
            <w:hideMark/>
          </w:tcPr>
          <w:p w:rsidR="00EF281F" w:rsidRDefault="00EF281F">
            <w:pPr>
              <w:rPr>
                <w:sz w:val="24"/>
                <w:szCs w:val="24"/>
              </w:rPr>
            </w:pPr>
            <w:r>
              <w:t>The structural design of the system including components, data flow, and interfaces.</w:t>
            </w:r>
          </w:p>
        </w:tc>
      </w:tr>
      <w:tr w:rsidR="00EF281F" w:rsidTr="00EF281F">
        <w:trPr>
          <w:tblCellSpacing w:w="15" w:type="dxa"/>
        </w:trPr>
        <w:tc>
          <w:tcPr>
            <w:tcW w:w="0" w:type="auto"/>
            <w:vAlign w:val="center"/>
            <w:hideMark/>
          </w:tcPr>
          <w:p w:rsidR="00EF281F" w:rsidRDefault="00EF281F">
            <w:pPr>
              <w:rPr>
                <w:sz w:val="24"/>
                <w:szCs w:val="24"/>
              </w:rPr>
            </w:pPr>
            <w:r>
              <w:rPr>
                <w:rStyle w:val="Strong"/>
              </w:rPr>
              <w:t>Data Conversion</w:t>
            </w:r>
          </w:p>
        </w:tc>
        <w:tc>
          <w:tcPr>
            <w:tcW w:w="0" w:type="auto"/>
            <w:vAlign w:val="center"/>
            <w:hideMark/>
          </w:tcPr>
          <w:p w:rsidR="00EF281F" w:rsidRDefault="00EF281F">
            <w:pPr>
              <w:rPr>
                <w:sz w:val="24"/>
                <w:szCs w:val="24"/>
              </w:rPr>
            </w:pPr>
            <w:r>
              <w:t>The process of migrating legacy data into the new system format.</w:t>
            </w:r>
          </w:p>
        </w:tc>
      </w:tr>
      <w:tr w:rsidR="00EF281F" w:rsidTr="00EF281F">
        <w:trPr>
          <w:tblCellSpacing w:w="15" w:type="dxa"/>
        </w:trPr>
        <w:tc>
          <w:tcPr>
            <w:tcW w:w="0" w:type="auto"/>
            <w:vAlign w:val="center"/>
            <w:hideMark/>
          </w:tcPr>
          <w:p w:rsidR="00EF281F" w:rsidRDefault="00EF281F">
            <w:pPr>
              <w:rPr>
                <w:sz w:val="24"/>
                <w:szCs w:val="24"/>
              </w:rPr>
            </w:pPr>
            <w:r>
              <w:rPr>
                <w:rStyle w:val="Strong"/>
              </w:rPr>
              <w:t>Data Retention</w:t>
            </w:r>
          </w:p>
        </w:tc>
        <w:tc>
          <w:tcPr>
            <w:tcW w:w="0" w:type="auto"/>
            <w:vAlign w:val="center"/>
            <w:hideMark/>
          </w:tcPr>
          <w:p w:rsidR="00EF281F" w:rsidRDefault="00EF281F">
            <w:pPr>
              <w:rPr>
                <w:sz w:val="24"/>
                <w:szCs w:val="24"/>
              </w:rPr>
            </w:pPr>
            <w:r>
              <w:t>The policy governing how long data is stored before deletion or archiving.</w:t>
            </w:r>
          </w:p>
        </w:tc>
      </w:tr>
      <w:tr w:rsidR="00EF281F" w:rsidTr="00EF281F">
        <w:trPr>
          <w:tblCellSpacing w:w="15" w:type="dxa"/>
        </w:trPr>
        <w:tc>
          <w:tcPr>
            <w:tcW w:w="0" w:type="auto"/>
            <w:vAlign w:val="center"/>
            <w:hideMark/>
          </w:tcPr>
          <w:p w:rsidR="00EF281F" w:rsidRDefault="00EF281F">
            <w:pPr>
              <w:rPr>
                <w:sz w:val="24"/>
                <w:szCs w:val="24"/>
              </w:rPr>
            </w:pPr>
            <w:r>
              <w:rPr>
                <w:rStyle w:val="Strong"/>
              </w:rPr>
              <w:t>Archiving</w:t>
            </w:r>
          </w:p>
        </w:tc>
        <w:tc>
          <w:tcPr>
            <w:tcW w:w="0" w:type="auto"/>
            <w:vAlign w:val="center"/>
            <w:hideMark/>
          </w:tcPr>
          <w:p w:rsidR="00EF281F" w:rsidRDefault="00EF281F">
            <w:pPr>
              <w:rPr>
                <w:sz w:val="24"/>
                <w:szCs w:val="24"/>
              </w:rPr>
            </w:pPr>
            <w:r>
              <w:t>Moving inactive or old data to a separate storage tier for long-term retention.</w:t>
            </w:r>
          </w:p>
        </w:tc>
      </w:tr>
      <w:tr w:rsidR="00EF281F" w:rsidTr="00EF281F">
        <w:trPr>
          <w:tblCellSpacing w:w="15" w:type="dxa"/>
        </w:trPr>
        <w:tc>
          <w:tcPr>
            <w:tcW w:w="0" w:type="auto"/>
            <w:vAlign w:val="center"/>
            <w:hideMark/>
          </w:tcPr>
          <w:p w:rsidR="00EF281F" w:rsidRDefault="00EF281F">
            <w:pPr>
              <w:rPr>
                <w:sz w:val="24"/>
                <w:szCs w:val="24"/>
              </w:rPr>
            </w:pPr>
            <w:r>
              <w:rPr>
                <w:rStyle w:val="Strong"/>
              </w:rPr>
              <w:t>APMS (Audit Para Monitoring System)</w:t>
            </w:r>
          </w:p>
        </w:tc>
        <w:tc>
          <w:tcPr>
            <w:tcW w:w="0" w:type="auto"/>
            <w:vAlign w:val="center"/>
            <w:hideMark/>
          </w:tcPr>
          <w:p w:rsidR="00EF281F" w:rsidRDefault="00EF281F">
            <w:pPr>
              <w:rPr>
                <w:sz w:val="24"/>
                <w:szCs w:val="24"/>
              </w:rPr>
            </w:pPr>
            <w:r>
              <w:t>A government platform for tracking audit responses and compliance.</w:t>
            </w:r>
          </w:p>
        </w:tc>
      </w:tr>
      <w:tr w:rsidR="00EF281F" w:rsidTr="00EF281F">
        <w:trPr>
          <w:tblCellSpacing w:w="15" w:type="dxa"/>
        </w:trPr>
        <w:tc>
          <w:tcPr>
            <w:tcW w:w="0" w:type="auto"/>
            <w:vAlign w:val="center"/>
            <w:hideMark/>
          </w:tcPr>
          <w:p w:rsidR="00EF281F" w:rsidRDefault="00EF281F">
            <w:pPr>
              <w:rPr>
                <w:sz w:val="24"/>
                <w:szCs w:val="24"/>
              </w:rPr>
            </w:pPr>
            <w:r>
              <w:rPr>
                <w:rStyle w:val="Strong"/>
              </w:rPr>
              <w:t>Use Case</w:t>
            </w:r>
          </w:p>
        </w:tc>
        <w:tc>
          <w:tcPr>
            <w:tcW w:w="0" w:type="auto"/>
            <w:vAlign w:val="center"/>
            <w:hideMark/>
          </w:tcPr>
          <w:p w:rsidR="00EF281F" w:rsidRDefault="00EF281F">
            <w:pPr>
              <w:rPr>
                <w:sz w:val="24"/>
                <w:szCs w:val="24"/>
              </w:rPr>
            </w:pPr>
            <w:r>
              <w:t>A functional scenario describing how users interact with the system.</w:t>
            </w:r>
          </w:p>
        </w:tc>
      </w:tr>
      <w:tr w:rsidR="00EF281F" w:rsidTr="00EF281F">
        <w:trPr>
          <w:tblCellSpacing w:w="15" w:type="dxa"/>
        </w:trPr>
        <w:tc>
          <w:tcPr>
            <w:tcW w:w="0" w:type="auto"/>
            <w:vAlign w:val="center"/>
            <w:hideMark/>
          </w:tcPr>
          <w:p w:rsidR="00EF281F" w:rsidRDefault="00EF281F">
            <w:pPr>
              <w:rPr>
                <w:sz w:val="24"/>
                <w:szCs w:val="24"/>
              </w:rPr>
            </w:pPr>
            <w:r>
              <w:rPr>
                <w:rStyle w:val="Strong"/>
              </w:rPr>
              <w:t>Domain Class</w:t>
            </w:r>
          </w:p>
        </w:tc>
        <w:tc>
          <w:tcPr>
            <w:tcW w:w="0" w:type="auto"/>
            <w:vAlign w:val="center"/>
            <w:hideMark/>
          </w:tcPr>
          <w:p w:rsidR="00EF281F" w:rsidRDefault="00EF281F">
            <w:pPr>
              <w:rPr>
                <w:sz w:val="24"/>
                <w:szCs w:val="24"/>
              </w:rPr>
            </w:pPr>
            <w:r>
              <w:t>A conceptual model representing key entities and their attributes.</w:t>
            </w:r>
          </w:p>
        </w:tc>
      </w:tr>
      <w:tr w:rsidR="00EF281F" w:rsidTr="00EF281F">
        <w:trPr>
          <w:tblCellSpacing w:w="15" w:type="dxa"/>
        </w:trPr>
        <w:tc>
          <w:tcPr>
            <w:tcW w:w="0" w:type="auto"/>
            <w:vAlign w:val="center"/>
            <w:hideMark/>
          </w:tcPr>
          <w:p w:rsidR="00EF281F" w:rsidRDefault="00EF281F">
            <w:pPr>
              <w:rPr>
                <w:sz w:val="24"/>
                <w:szCs w:val="24"/>
              </w:rPr>
            </w:pPr>
            <w:r>
              <w:rPr>
                <w:rStyle w:val="Strong"/>
              </w:rPr>
              <w:t>Entity</w:t>
            </w:r>
          </w:p>
        </w:tc>
        <w:tc>
          <w:tcPr>
            <w:tcW w:w="0" w:type="auto"/>
            <w:vAlign w:val="center"/>
            <w:hideMark/>
          </w:tcPr>
          <w:p w:rsidR="00EF281F" w:rsidRDefault="00EF281F">
            <w:pPr>
              <w:rPr>
                <w:sz w:val="24"/>
                <w:szCs w:val="24"/>
              </w:rPr>
            </w:pPr>
            <w:proofErr w:type="gramStart"/>
            <w:r>
              <w:t>A database object</w:t>
            </w:r>
            <w:proofErr w:type="gramEnd"/>
            <w:r>
              <w:t xml:space="preserve"> such as a table that stores structured data.</w:t>
            </w:r>
          </w:p>
        </w:tc>
      </w:tr>
    </w:tbl>
    <w:p w:rsidR="00EF281F" w:rsidRDefault="00EF281F" w:rsidP="00C1678F">
      <w:pPr>
        <w:pStyle w:val="NormalWeb"/>
        <w:spacing w:before="100" w:beforeAutospacing="1" w:after="100" w:afterAutospacing="1" w:line="240" w:lineRule="auto"/>
      </w:pPr>
    </w:p>
    <w:p w:rsidR="00C1678F" w:rsidRDefault="00C1678F" w:rsidP="00C1678F">
      <w:pPr>
        <w:spacing w:before="100" w:beforeAutospacing="1" w:after="100" w:afterAutospacing="1" w:line="240" w:lineRule="auto"/>
      </w:pPr>
    </w:p>
    <w:p w:rsidR="00ED651B" w:rsidRDefault="00EF281F" w:rsidP="00ED651B">
      <w:pPr>
        <w:spacing w:before="100" w:beforeAutospacing="1" w:after="100" w:afterAutospacing="1" w:line="240" w:lineRule="auto"/>
      </w:pPr>
      <w:r>
        <w:t>______________________________XXXXXXXXXXXXXXXXXX____________________________________</w:t>
      </w:r>
    </w:p>
    <w:p w:rsidR="00EF281F" w:rsidRDefault="00EF281F" w:rsidP="00ED651B">
      <w:pPr>
        <w:spacing w:before="100" w:beforeAutospacing="1" w:after="100" w:afterAutospacing="1" w:line="240" w:lineRule="auto"/>
      </w:pPr>
    </w:p>
    <w:p w:rsidR="00EF281F" w:rsidRDefault="00EF281F" w:rsidP="00ED651B">
      <w:pPr>
        <w:spacing w:before="100" w:beforeAutospacing="1" w:after="100" w:afterAutospacing="1" w:line="240" w:lineRule="auto"/>
      </w:pPr>
    </w:p>
    <w:p w:rsidR="00086EAE" w:rsidRDefault="00086EAE" w:rsidP="00086EAE"/>
    <w:p w:rsidR="00086EAE" w:rsidRDefault="00086EAE" w:rsidP="00670DCC">
      <w:pPr>
        <w:pStyle w:val="Title"/>
      </w:pPr>
      <w:r>
        <w:rPr>
          <w:rStyle w:val="Strong"/>
          <w:b w:val="0"/>
          <w:bCs w:val="0"/>
        </w:rPr>
        <w:lastRenderedPageBreak/>
        <w:t>Software Requirements Specification (SRS) – Ticketing System</w:t>
      </w:r>
    </w:p>
    <w:p w:rsidR="00670DCC" w:rsidRDefault="00670DCC" w:rsidP="00670DCC">
      <w:pPr>
        <w:pStyle w:val="PartLabel"/>
        <w:ind w:left="0"/>
        <w:jc w:val="left"/>
      </w:pPr>
      <w:r>
        <w:t>SmartServe.Com Ltd.</w:t>
      </w:r>
    </w:p>
    <w:p w:rsidR="00670DCC" w:rsidRPr="00F12D83" w:rsidRDefault="00670DCC" w:rsidP="00670DCC">
      <w:pPr>
        <w:pStyle w:val="PartLabel"/>
        <w:ind w:left="0"/>
        <w:jc w:val="left"/>
        <w:rPr>
          <w:rFonts w:ascii="Arial" w:hAnsi="Arial"/>
          <w:sz w:val="48"/>
        </w:rPr>
      </w:pPr>
      <w:proofErr w:type="spellStart"/>
      <w:r>
        <w:t>SmartServe</w:t>
      </w:r>
      <w:proofErr w:type="spellEnd"/>
      <w:r>
        <w:t xml:space="preserve"> Ticketing System</w:t>
      </w:r>
    </w:p>
    <w:p w:rsidR="00670DCC" w:rsidRDefault="00670DCC" w:rsidP="00670DCC">
      <w:pPr>
        <w:pStyle w:val="PartLabel"/>
        <w:ind w:left="0"/>
        <w:jc w:val="left"/>
        <w:rPr>
          <w:rFonts w:ascii="Arial" w:hAnsi="Arial"/>
          <w:sz w:val="40"/>
          <w:szCs w:val="40"/>
        </w:rPr>
      </w:pPr>
      <w:r>
        <w:rPr>
          <w:rFonts w:ascii="Arial" w:hAnsi="Arial"/>
          <w:sz w:val="48"/>
        </w:rPr>
        <w:t>Software Requirement Specification</w:t>
      </w:r>
      <w:r w:rsidRPr="00F12D83">
        <w:rPr>
          <w:rFonts w:ascii="Arial" w:hAnsi="Arial"/>
        </w:rPr>
        <w:br/>
      </w:r>
      <w:r>
        <w:rPr>
          <w:rFonts w:ascii="Arial" w:hAnsi="Arial"/>
          <w:sz w:val="40"/>
          <w:szCs w:val="40"/>
        </w:rPr>
        <w:t>09/07/2025</w:t>
      </w:r>
    </w:p>
    <w:p w:rsidR="00670DCC" w:rsidRDefault="00670DCC" w:rsidP="00670DCC"/>
    <w:p w:rsidR="00670DCC" w:rsidRDefault="00670DCC" w:rsidP="00670DCC"/>
    <w:p w:rsidR="00670DCC" w:rsidRDefault="00670DCC" w:rsidP="00670DCC"/>
    <w:p w:rsidR="00670DCC" w:rsidRDefault="00670DCC" w:rsidP="00670DCC"/>
    <w:p w:rsidR="00670DCC" w:rsidRDefault="00670DCC" w:rsidP="00670DCC"/>
    <w:p w:rsidR="00670DCC" w:rsidRDefault="00670DCC" w:rsidP="00670DCC"/>
    <w:p w:rsidR="00670DCC" w:rsidRDefault="00670DCC" w:rsidP="00670DCC"/>
    <w:p w:rsidR="00670DCC" w:rsidRDefault="00670DCC" w:rsidP="00670DCC"/>
    <w:p w:rsidR="00670DCC" w:rsidRDefault="00670DCC" w:rsidP="00670DCC"/>
    <w:p w:rsidR="00670DCC" w:rsidRDefault="005D49CC" w:rsidP="00670DCC">
      <w:r>
        <w:rPr>
          <w:noProof/>
        </w:rPr>
        <w:pict>
          <v:shape id="_x0000_s1069" type="#_x0000_t202" style="position:absolute;margin-left:-35.6pt;margin-top:563.6pt;width:331.9pt;height:91.6pt;z-index:251663360;mso-wrap-edited:f;mso-position-vertical-relative:page" wrapcoords="0 0 21600 0 21600 21600 0 21600 0 0" filled="f" fillcolor="window" stroked="f">
            <v:textbox style="mso-next-textbox:#_x0000_s1069">
              <w:txbxContent>
                <w:p w:rsidR="0005206C" w:rsidRPr="002B5E5F" w:rsidRDefault="0005206C" w:rsidP="00670DCC">
                  <w:pPr>
                    <w:pStyle w:val="Signature"/>
                    <w:ind w:left="540"/>
                    <w:rPr>
                      <w:rFonts w:ascii="Arial" w:hAnsi="Arial"/>
                    </w:rPr>
                  </w:pPr>
                  <w:r w:rsidRPr="002B5E5F">
                    <w:rPr>
                      <w:rFonts w:ascii="Arial" w:hAnsi="Arial"/>
                    </w:rPr>
                    <w:t>Acceptance:</w:t>
                  </w:r>
                  <w:r w:rsidRPr="002B5E5F">
                    <w:rPr>
                      <w:rFonts w:ascii="Arial" w:hAnsi="Arial"/>
                    </w:rPr>
                    <w:br/>
                  </w:r>
                </w:p>
                <w:p w:rsidR="0005206C" w:rsidRPr="002B5E5F" w:rsidRDefault="0005206C" w:rsidP="00670DCC">
                  <w:pPr>
                    <w:pStyle w:val="Signature"/>
                    <w:ind w:left="540"/>
                    <w:rPr>
                      <w:rFonts w:ascii="Arial" w:hAnsi="Arial"/>
                    </w:rPr>
                  </w:pPr>
                </w:p>
                <w:p w:rsidR="0005206C" w:rsidRPr="002B5E5F" w:rsidRDefault="0005206C" w:rsidP="00670DCC">
                  <w:pPr>
                    <w:pStyle w:val="Signature"/>
                    <w:ind w:left="540"/>
                    <w:rPr>
                      <w:rFonts w:ascii="Arial" w:hAnsi="Arial"/>
                    </w:rPr>
                  </w:pPr>
                  <w:r w:rsidRPr="002B5E5F">
                    <w:rPr>
                      <w:rFonts w:ascii="Arial" w:hAnsi="Arial"/>
                    </w:rPr>
                    <w:br/>
                    <w:t>____________________________________________</w:t>
                  </w:r>
                </w:p>
                <w:p w:rsidR="0005206C" w:rsidRPr="002B5E5F" w:rsidRDefault="0005206C" w:rsidP="00670DCC">
                  <w:pPr>
                    <w:pStyle w:val="Signature"/>
                    <w:ind w:left="540"/>
                    <w:rPr>
                      <w:rFonts w:ascii="Arial" w:hAnsi="Arial"/>
                    </w:rPr>
                  </w:pPr>
                  <w:r w:rsidRPr="002B5E5F">
                    <w:rPr>
                      <w:rFonts w:ascii="Arial" w:hAnsi="Arial"/>
                    </w:rPr>
                    <w:br/>
                    <w:t>Client Authorized Representative</w:t>
                  </w:r>
                </w:p>
              </w:txbxContent>
            </v:textbox>
            <w10:wrap anchory="page"/>
            <w10:anchorlock/>
          </v:shape>
        </w:pict>
      </w:r>
    </w:p>
    <w:p w:rsidR="00670DCC" w:rsidRDefault="00670DCC" w:rsidP="00670DCC"/>
    <w:p w:rsidR="00670DCC" w:rsidRDefault="00670DCC" w:rsidP="00670DCC"/>
    <w:p w:rsidR="00670DCC" w:rsidRDefault="00670DCC" w:rsidP="00670DCC"/>
    <w:p w:rsidR="00670DCC" w:rsidRPr="00670DCC" w:rsidRDefault="00670DCC" w:rsidP="00670DCC"/>
    <w:p w:rsidR="00670DCC" w:rsidRDefault="00670DCC" w:rsidP="00086EAE"/>
    <w:p w:rsidR="00670DCC" w:rsidRDefault="00670DCC" w:rsidP="00086EAE"/>
    <w:p w:rsidR="00670DCC" w:rsidRDefault="00670DCC">
      <w:r>
        <w:br w:type="page"/>
      </w:r>
    </w:p>
    <w:p w:rsidR="00670DCC" w:rsidRDefault="00670DCC" w:rsidP="00670DCC">
      <w:pPr>
        <w:jc w:val="center"/>
        <w:rPr>
          <w:rFonts w:ascii="Arial" w:hAnsi="Arial"/>
        </w:rPr>
      </w:pPr>
    </w:p>
    <w:p w:rsidR="00670DCC" w:rsidRPr="00982773" w:rsidRDefault="00670DCC" w:rsidP="00670DCC">
      <w:pPr>
        <w:jc w:val="center"/>
        <w:rPr>
          <w:rFonts w:ascii="Arial" w:hAnsi="Arial"/>
          <w:b/>
          <w:szCs w:val="20"/>
        </w:rPr>
      </w:pPr>
      <w:r w:rsidRPr="00982773">
        <w:rPr>
          <w:rFonts w:ascii="Arial" w:hAnsi="Arial"/>
          <w:b/>
          <w:szCs w:val="20"/>
        </w:rPr>
        <w:t>Record of Revisions</w:t>
      </w:r>
    </w:p>
    <w:p w:rsidR="00670DCC" w:rsidRPr="00982773" w:rsidRDefault="00670DCC" w:rsidP="00670DCC">
      <w:pPr>
        <w:rPr>
          <w:rFonts w:ascii="Arial" w:hAnsi="Arial"/>
          <w:szCs w:val="20"/>
        </w:rPr>
      </w:pPr>
    </w:p>
    <w:tbl>
      <w:tblPr>
        <w:tblW w:w="9608" w:type="dxa"/>
        <w:jc w:val="center"/>
        <w:tblInd w:w="-16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tblPr>
      <w:tblGrid>
        <w:gridCol w:w="1068"/>
        <w:gridCol w:w="1392"/>
        <w:gridCol w:w="1241"/>
        <w:gridCol w:w="1059"/>
        <w:gridCol w:w="1304"/>
        <w:gridCol w:w="1080"/>
        <w:gridCol w:w="1260"/>
        <w:gridCol w:w="1204"/>
      </w:tblGrid>
      <w:tr w:rsidR="00670DCC" w:rsidRPr="001E2D59" w:rsidTr="00670DCC">
        <w:trPr>
          <w:cantSplit/>
          <w:jc w:val="center"/>
        </w:trPr>
        <w:tc>
          <w:tcPr>
            <w:tcW w:w="1068" w:type="dxa"/>
            <w:vMerge w:val="restart"/>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Version</w:t>
            </w:r>
          </w:p>
        </w:tc>
        <w:tc>
          <w:tcPr>
            <w:tcW w:w="1392" w:type="dxa"/>
            <w:vMerge w:val="restart"/>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Date of Release / Revision</w:t>
            </w:r>
          </w:p>
        </w:tc>
        <w:tc>
          <w:tcPr>
            <w:tcW w:w="1241" w:type="dxa"/>
            <w:vMerge w:val="restart"/>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Prepared / Revised By</w:t>
            </w:r>
          </w:p>
        </w:tc>
        <w:tc>
          <w:tcPr>
            <w:tcW w:w="2363" w:type="dxa"/>
            <w:gridSpan w:val="2"/>
            <w:tcBorders>
              <w:bottom w:val="single" w:sz="4" w:space="0" w:color="C0C0C0"/>
            </w:tcBorders>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Reviewed By</w:t>
            </w:r>
          </w:p>
        </w:tc>
        <w:tc>
          <w:tcPr>
            <w:tcW w:w="2340" w:type="dxa"/>
            <w:gridSpan w:val="2"/>
            <w:tcBorders>
              <w:bottom w:val="single" w:sz="4" w:space="0" w:color="C0C0C0"/>
            </w:tcBorders>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Approved By</w:t>
            </w:r>
          </w:p>
        </w:tc>
        <w:tc>
          <w:tcPr>
            <w:tcW w:w="1204" w:type="dxa"/>
            <w:vMerge w:val="restart"/>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Reasons for revisions</w:t>
            </w:r>
          </w:p>
        </w:tc>
      </w:tr>
      <w:tr w:rsidR="00670DCC" w:rsidRPr="001E2D59" w:rsidTr="00670DCC">
        <w:trPr>
          <w:cantSplit/>
          <w:trHeight w:val="70"/>
          <w:jc w:val="center"/>
        </w:trPr>
        <w:tc>
          <w:tcPr>
            <w:tcW w:w="1068" w:type="dxa"/>
            <w:vMerge/>
            <w:vAlign w:val="center"/>
          </w:tcPr>
          <w:p w:rsidR="00670DCC" w:rsidRPr="001E2D59" w:rsidRDefault="00670DCC" w:rsidP="00670DCC">
            <w:pPr>
              <w:pStyle w:val="RevisionHistory"/>
              <w:rPr>
                <w:rFonts w:ascii="Arial" w:hAnsi="Arial"/>
                <w:color w:val="auto"/>
              </w:rPr>
            </w:pPr>
          </w:p>
        </w:tc>
        <w:tc>
          <w:tcPr>
            <w:tcW w:w="1392" w:type="dxa"/>
            <w:vMerge/>
            <w:vAlign w:val="center"/>
          </w:tcPr>
          <w:p w:rsidR="00670DCC" w:rsidRPr="001E2D59" w:rsidRDefault="00670DCC" w:rsidP="00670DCC">
            <w:pPr>
              <w:pStyle w:val="RevisionHistory"/>
              <w:rPr>
                <w:rFonts w:ascii="Arial" w:hAnsi="Arial"/>
                <w:color w:val="auto"/>
              </w:rPr>
            </w:pPr>
          </w:p>
        </w:tc>
        <w:tc>
          <w:tcPr>
            <w:tcW w:w="1241" w:type="dxa"/>
            <w:vMerge/>
            <w:vAlign w:val="center"/>
          </w:tcPr>
          <w:p w:rsidR="00670DCC" w:rsidRPr="001E2D59" w:rsidRDefault="00670DCC" w:rsidP="00670DCC">
            <w:pPr>
              <w:pStyle w:val="RevisionHistory"/>
              <w:rPr>
                <w:rFonts w:ascii="Arial" w:hAnsi="Arial"/>
                <w:color w:val="auto"/>
              </w:rPr>
            </w:pPr>
          </w:p>
        </w:tc>
        <w:tc>
          <w:tcPr>
            <w:tcW w:w="1059" w:type="dxa"/>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Name</w:t>
            </w:r>
          </w:p>
        </w:tc>
        <w:tc>
          <w:tcPr>
            <w:tcW w:w="1304" w:type="dxa"/>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Date</w:t>
            </w:r>
          </w:p>
        </w:tc>
        <w:tc>
          <w:tcPr>
            <w:tcW w:w="1080" w:type="dxa"/>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Name</w:t>
            </w:r>
          </w:p>
        </w:tc>
        <w:tc>
          <w:tcPr>
            <w:tcW w:w="1260" w:type="dxa"/>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Date</w:t>
            </w:r>
          </w:p>
        </w:tc>
        <w:tc>
          <w:tcPr>
            <w:tcW w:w="1204" w:type="dxa"/>
            <w:vMerge/>
            <w:vAlign w:val="center"/>
          </w:tcPr>
          <w:p w:rsidR="00670DCC" w:rsidRPr="001E2D59" w:rsidRDefault="00670DCC" w:rsidP="00670DCC">
            <w:pPr>
              <w:pStyle w:val="RevisionHistory"/>
              <w:rPr>
                <w:rFonts w:ascii="Arial" w:hAnsi="Arial"/>
                <w:color w:val="auto"/>
              </w:rPr>
            </w:pPr>
          </w:p>
        </w:tc>
      </w:tr>
      <w:tr w:rsidR="00670DCC" w:rsidRPr="001E2D59" w:rsidTr="00670DCC">
        <w:trPr>
          <w:jc w:val="center"/>
        </w:trPr>
        <w:tc>
          <w:tcPr>
            <w:tcW w:w="1068" w:type="dxa"/>
            <w:vAlign w:val="center"/>
          </w:tcPr>
          <w:p w:rsidR="00670DCC" w:rsidRPr="001E2D59" w:rsidRDefault="00670DCC" w:rsidP="00670DCC">
            <w:pPr>
              <w:pStyle w:val="RevisionHistory"/>
              <w:rPr>
                <w:rFonts w:ascii="Arial" w:hAnsi="Arial"/>
                <w:color w:val="auto"/>
              </w:rPr>
            </w:pPr>
            <w:r w:rsidRPr="001E2D59">
              <w:rPr>
                <w:rFonts w:ascii="Arial" w:hAnsi="Arial"/>
                <w:color w:val="auto"/>
              </w:rPr>
              <w:t>1.0</w:t>
            </w:r>
          </w:p>
        </w:tc>
        <w:tc>
          <w:tcPr>
            <w:tcW w:w="1392" w:type="dxa"/>
            <w:vAlign w:val="center"/>
          </w:tcPr>
          <w:p w:rsidR="00670DCC" w:rsidRPr="001E2D59" w:rsidRDefault="00670DCC" w:rsidP="00670DCC">
            <w:pPr>
              <w:pStyle w:val="RevisionHistory"/>
              <w:rPr>
                <w:rFonts w:ascii="Arial" w:hAnsi="Arial"/>
                <w:color w:val="auto"/>
              </w:rPr>
            </w:pPr>
            <w:r>
              <w:rPr>
                <w:rFonts w:ascii="Arial" w:hAnsi="Arial"/>
                <w:color w:val="auto"/>
              </w:rPr>
              <w:t>09/07/2025</w:t>
            </w:r>
          </w:p>
        </w:tc>
        <w:tc>
          <w:tcPr>
            <w:tcW w:w="1241" w:type="dxa"/>
            <w:vAlign w:val="center"/>
          </w:tcPr>
          <w:p w:rsidR="00670DCC" w:rsidRPr="001E2D59" w:rsidRDefault="00670DCC" w:rsidP="00670DCC">
            <w:pPr>
              <w:pStyle w:val="RevisionHistory"/>
              <w:rPr>
                <w:rFonts w:ascii="Arial" w:hAnsi="Arial"/>
                <w:color w:val="auto"/>
              </w:rPr>
            </w:pPr>
            <w:proofErr w:type="spellStart"/>
            <w:r>
              <w:rPr>
                <w:rFonts w:ascii="Arial" w:hAnsi="Arial"/>
                <w:color w:val="auto"/>
              </w:rPr>
              <w:t>Rashmi</w:t>
            </w:r>
            <w:proofErr w:type="spellEnd"/>
            <w:r>
              <w:rPr>
                <w:rFonts w:ascii="Arial" w:hAnsi="Arial"/>
                <w:color w:val="auto"/>
              </w:rPr>
              <w:t xml:space="preserve"> </w:t>
            </w:r>
            <w:proofErr w:type="spellStart"/>
            <w:r>
              <w:rPr>
                <w:rFonts w:ascii="Arial" w:hAnsi="Arial"/>
                <w:color w:val="auto"/>
              </w:rPr>
              <w:t>Garse</w:t>
            </w:r>
            <w:proofErr w:type="spellEnd"/>
          </w:p>
        </w:tc>
        <w:tc>
          <w:tcPr>
            <w:tcW w:w="1059" w:type="dxa"/>
            <w:vAlign w:val="center"/>
          </w:tcPr>
          <w:p w:rsidR="00670DCC" w:rsidRPr="001E2D59" w:rsidRDefault="00670DCC" w:rsidP="00670DCC">
            <w:pPr>
              <w:pStyle w:val="RevisionHistory"/>
              <w:rPr>
                <w:rFonts w:ascii="Arial" w:hAnsi="Arial"/>
                <w:color w:val="auto"/>
              </w:rPr>
            </w:pPr>
            <w:proofErr w:type="spellStart"/>
            <w:r>
              <w:rPr>
                <w:rFonts w:ascii="Arial" w:hAnsi="Arial"/>
                <w:color w:val="auto"/>
              </w:rPr>
              <w:t>Devendra</w:t>
            </w:r>
            <w:proofErr w:type="spellEnd"/>
            <w:r>
              <w:rPr>
                <w:rFonts w:ascii="Arial" w:hAnsi="Arial"/>
                <w:color w:val="auto"/>
              </w:rPr>
              <w:t xml:space="preserve"> </w:t>
            </w:r>
            <w:proofErr w:type="spellStart"/>
            <w:r>
              <w:rPr>
                <w:rFonts w:ascii="Arial" w:hAnsi="Arial"/>
                <w:color w:val="auto"/>
              </w:rPr>
              <w:t>Chaudhari</w:t>
            </w:r>
            <w:proofErr w:type="spellEnd"/>
          </w:p>
        </w:tc>
        <w:tc>
          <w:tcPr>
            <w:tcW w:w="1304" w:type="dxa"/>
            <w:vAlign w:val="center"/>
          </w:tcPr>
          <w:p w:rsidR="00670DCC" w:rsidRPr="001E2D59" w:rsidRDefault="00670DCC" w:rsidP="00670DCC">
            <w:pPr>
              <w:pStyle w:val="RevisionHistory"/>
              <w:rPr>
                <w:rFonts w:ascii="Arial" w:hAnsi="Arial"/>
                <w:color w:val="auto"/>
              </w:rPr>
            </w:pPr>
            <w:r>
              <w:rPr>
                <w:rFonts w:ascii="Arial" w:hAnsi="Arial"/>
                <w:color w:val="auto"/>
              </w:rPr>
              <w:t>09/10/2025</w:t>
            </w:r>
          </w:p>
        </w:tc>
        <w:tc>
          <w:tcPr>
            <w:tcW w:w="1080" w:type="dxa"/>
            <w:vAlign w:val="center"/>
          </w:tcPr>
          <w:p w:rsidR="00670DCC" w:rsidRPr="001E2D59" w:rsidRDefault="00670DCC" w:rsidP="00670DCC">
            <w:pPr>
              <w:pStyle w:val="RevisionHistory"/>
              <w:rPr>
                <w:rFonts w:ascii="Arial" w:hAnsi="Arial"/>
                <w:color w:val="auto"/>
              </w:rPr>
            </w:pPr>
            <w:proofErr w:type="spellStart"/>
            <w:r>
              <w:rPr>
                <w:rFonts w:ascii="Arial" w:hAnsi="Arial"/>
                <w:color w:val="auto"/>
              </w:rPr>
              <w:t>Moksh</w:t>
            </w:r>
            <w:proofErr w:type="spellEnd"/>
            <w:r>
              <w:rPr>
                <w:rFonts w:ascii="Arial" w:hAnsi="Arial"/>
                <w:color w:val="auto"/>
              </w:rPr>
              <w:t xml:space="preserve"> </w:t>
            </w:r>
            <w:proofErr w:type="spellStart"/>
            <w:r>
              <w:rPr>
                <w:rFonts w:ascii="Arial" w:hAnsi="Arial"/>
                <w:color w:val="auto"/>
              </w:rPr>
              <w:t>Bonde</w:t>
            </w:r>
            <w:proofErr w:type="spellEnd"/>
          </w:p>
        </w:tc>
        <w:tc>
          <w:tcPr>
            <w:tcW w:w="1260" w:type="dxa"/>
            <w:vAlign w:val="center"/>
          </w:tcPr>
          <w:p w:rsidR="00670DCC" w:rsidRPr="001E2D59" w:rsidRDefault="00670DCC" w:rsidP="00670DCC">
            <w:pPr>
              <w:pStyle w:val="RevisionHistory"/>
              <w:rPr>
                <w:rFonts w:ascii="Arial" w:hAnsi="Arial"/>
                <w:color w:val="auto"/>
              </w:rPr>
            </w:pPr>
            <w:r>
              <w:rPr>
                <w:rFonts w:ascii="Arial" w:hAnsi="Arial"/>
                <w:color w:val="auto"/>
              </w:rPr>
              <w:t>09/10/2025</w:t>
            </w:r>
          </w:p>
        </w:tc>
        <w:tc>
          <w:tcPr>
            <w:tcW w:w="1204" w:type="dxa"/>
            <w:vAlign w:val="center"/>
          </w:tcPr>
          <w:p w:rsidR="00670DCC" w:rsidRPr="001E2D59" w:rsidRDefault="00670DCC" w:rsidP="00670DCC">
            <w:pPr>
              <w:pStyle w:val="RevisionHistory"/>
              <w:rPr>
                <w:rFonts w:ascii="Arial" w:hAnsi="Arial"/>
                <w:color w:val="auto"/>
              </w:rPr>
            </w:pPr>
            <w:r>
              <w:rPr>
                <w:rFonts w:ascii="Arial" w:hAnsi="Arial"/>
                <w:color w:val="auto"/>
              </w:rPr>
              <w:t>V01</w:t>
            </w:r>
          </w:p>
        </w:tc>
      </w:tr>
      <w:tr w:rsidR="00670DCC" w:rsidRPr="001E2D59" w:rsidTr="00670DCC">
        <w:trPr>
          <w:jc w:val="center"/>
        </w:trPr>
        <w:tc>
          <w:tcPr>
            <w:tcW w:w="1068" w:type="dxa"/>
            <w:vAlign w:val="center"/>
          </w:tcPr>
          <w:p w:rsidR="00670DCC" w:rsidRPr="001E2D59" w:rsidRDefault="00670DCC" w:rsidP="00670DCC">
            <w:pPr>
              <w:pStyle w:val="RevisionHistory"/>
              <w:rPr>
                <w:rFonts w:ascii="Arial" w:hAnsi="Arial"/>
                <w:color w:val="auto"/>
              </w:rPr>
            </w:pPr>
          </w:p>
        </w:tc>
        <w:tc>
          <w:tcPr>
            <w:tcW w:w="1392" w:type="dxa"/>
            <w:vAlign w:val="center"/>
          </w:tcPr>
          <w:p w:rsidR="00670DCC" w:rsidRPr="001E2D59" w:rsidRDefault="00670DCC" w:rsidP="00670DCC">
            <w:pPr>
              <w:pStyle w:val="RevisionHistory"/>
              <w:rPr>
                <w:rFonts w:ascii="Arial" w:hAnsi="Arial"/>
                <w:color w:val="auto"/>
              </w:rPr>
            </w:pPr>
          </w:p>
        </w:tc>
        <w:tc>
          <w:tcPr>
            <w:tcW w:w="1241" w:type="dxa"/>
            <w:vAlign w:val="center"/>
          </w:tcPr>
          <w:p w:rsidR="00670DCC" w:rsidRPr="001E2D59" w:rsidRDefault="00670DCC" w:rsidP="00670DCC">
            <w:pPr>
              <w:pStyle w:val="RevisionHistory"/>
              <w:rPr>
                <w:rFonts w:ascii="Arial" w:hAnsi="Arial"/>
                <w:color w:val="auto"/>
              </w:rPr>
            </w:pPr>
          </w:p>
        </w:tc>
        <w:tc>
          <w:tcPr>
            <w:tcW w:w="1059" w:type="dxa"/>
            <w:vAlign w:val="center"/>
          </w:tcPr>
          <w:p w:rsidR="00670DCC" w:rsidRPr="001E2D59" w:rsidRDefault="00670DCC" w:rsidP="00670DCC">
            <w:pPr>
              <w:pStyle w:val="RevisionHistory"/>
              <w:rPr>
                <w:rFonts w:ascii="Arial" w:hAnsi="Arial"/>
                <w:color w:val="auto"/>
              </w:rPr>
            </w:pPr>
          </w:p>
        </w:tc>
        <w:tc>
          <w:tcPr>
            <w:tcW w:w="1304" w:type="dxa"/>
            <w:vAlign w:val="center"/>
          </w:tcPr>
          <w:p w:rsidR="00670DCC" w:rsidRPr="001E2D59" w:rsidRDefault="00670DCC" w:rsidP="00670DCC">
            <w:pPr>
              <w:pStyle w:val="RevisionHistory"/>
              <w:rPr>
                <w:rFonts w:ascii="Arial" w:hAnsi="Arial"/>
                <w:color w:val="auto"/>
              </w:rPr>
            </w:pPr>
          </w:p>
        </w:tc>
        <w:tc>
          <w:tcPr>
            <w:tcW w:w="1080" w:type="dxa"/>
            <w:vAlign w:val="center"/>
          </w:tcPr>
          <w:p w:rsidR="00670DCC" w:rsidRPr="001E2D59" w:rsidRDefault="00670DCC" w:rsidP="00670DCC">
            <w:pPr>
              <w:pStyle w:val="RevisionHistory"/>
              <w:rPr>
                <w:rFonts w:ascii="Arial" w:hAnsi="Arial"/>
                <w:color w:val="auto"/>
              </w:rPr>
            </w:pPr>
          </w:p>
        </w:tc>
        <w:tc>
          <w:tcPr>
            <w:tcW w:w="1260" w:type="dxa"/>
            <w:vAlign w:val="center"/>
          </w:tcPr>
          <w:p w:rsidR="00670DCC" w:rsidRPr="001E2D59" w:rsidRDefault="00670DCC" w:rsidP="00670DCC">
            <w:pPr>
              <w:pStyle w:val="RevisionHistory"/>
              <w:rPr>
                <w:rFonts w:ascii="Arial" w:hAnsi="Arial"/>
                <w:color w:val="auto"/>
              </w:rPr>
            </w:pPr>
          </w:p>
        </w:tc>
        <w:tc>
          <w:tcPr>
            <w:tcW w:w="1204" w:type="dxa"/>
            <w:vAlign w:val="center"/>
          </w:tcPr>
          <w:p w:rsidR="00670DCC" w:rsidRPr="001E2D59" w:rsidRDefault="00670DCC" w:rsidP="00670DCC">
            <w:pPr>
              <w:pStyle w:val="RevisionHistory"/>
              <w:rPr>
                <w:rFonts w:ascii="Arial" w:hAnsi="Arial"/>
                <w:color w:val="auto"/>
              </w:rPr>
            </w:pPr>
          </w:p>
        </w:tc>
      </w:tr>
      <w:tr w:rsidR="00670DCC" w:rsidRPr="001E2D59" w:rsidTr="00670DCC">
        <w:trPr>
          <w:jc w:val="center"/>
        </w:trPr>
        <w:tc>
          <w:tcPr>
            <w:tcW w:w="1068" w:type="dxa"/>
            <w:vAlign w:val="center"/>
          </w:tcPr>
          <w:p w:rsidR="00670DCC" w:rsidRPr="001E2D59" w:rsidRDefault="00670DCC" w:rsidP="00670DCC">
            <w:pPr>
              <w:pStyle w:val="RevisionHistory"/>
              <w:rPr>
                <w:rFonts w:ascii="Arial" w:hAnsi="Arial"/>
                <w:color w:val="auto"/>
              </w:rPr>
            </w:pPr>
          </w:p>
        </w:tc>
        <w:tc>
          <w:tcPr>
            <w:tcW w:w="1392" w:type="dxa"/>
            <w:vAlign w:val="center"/>
          </w:tcPr>
          <w:p w:rsidR="00670DCC" w:rsidRPr="001E2D59" w:rsidRDefault="00670DCC" w:rsidP="00670DCC">
            <w:pPr>
              <w:pStyle w:val="RevisionHistory"/>
              <w:rPr>
                <w:rFonts w:ascii="Arial" w:hAnsi="Arial"/>
                <w:color w:val="auto"/>
              </w:rPr>
            </w:pPr>
          </w:p>
        </w:tc>
        <w:tc>
          <w:tcPr>
            <w:tcW w:w="1241" w:type="dxa"/>
            <w:vAlign w:val="center"/>
          </w:tcPr>
          <w:p w:rsidR="00670DCC" w:rsidRPr="001E2D59" w:rsidRDefault="00670DCC" w:rsidP="00670DCC">
            <w:pPr>
              <w:pStyle w:val="RevisionHistory"/>
              <w:rPr>
                <w:rFonts w:ascii="Arial" w:hAnsi="Arial"/>
                <w:color w:val="auto"/>
              </w:rPr>
            </w:pPr>
          </w:p>
        </w:tc>
        <w:tc>
          <w:tcPr>
            <w:tcW w:w="1059" w:type="dxa"/>
            <w:vAlign w:val="center"/>
          </w:tcPr>
          <w:p w:rsidR="00670DCC" w:rsidRPr="001E2D59" w:rsidRDefault="00670DCC" w:rsidP="00670DCC">
            <w:pPr>
              <w:pStyle w:val="RevisionHistory"/>
              <w:rPr>
                <w:rFonts w:ascii="Arial" w:hAnsi="Arial"/>
                <w:color w:val="auto"/>
              </w:rPr>
            </w:pPr>
          </w:p>
        </w:tc>
        <w:tc>
          <w:tcPr>
            <w:tcW w:w="1304" w:type="dxa"/>
            <w:vAlign w:val="center"/>
          </w:tcPr>
          <w:p w:rsidR="00670DCC" w:rsidRPr="001E2D59" w:rsidRDefault="00670DCC" w:rsidP="00670DCC">
            <w:pPr>
              <w:pStyle w:val="RevisionHistory"/>
              <w:rPr>
                <w:rFonts w:ascii="Arial" w:hAnsi="Arial"/>
                <w:color w:val="auto"/>
              </w:rPr>
            </w:pPr>
          </w:p>
        </w:tc>
        <w:tc>
          <w:tcPr>
            <w:tcW w:w="1080" w:type="dxa"/>
            <w:vAlign w:val="center"/>
          </w:tcPr>
          <w:p w:rsidR="00670DCC" w:rsidRPr="001E2D59" w:rsidRDefault="00670DCC" w:rsidP="00670DCC">
            <w:pPr>
              <w:pStyle w:val="RevisionHistory"/>
              <w:rPr>
                <w:rFonts w:ascii="Arial" w:hAnsi="Arial"/>
                <w:color w:val="auto"/>
              </w:rPr>
            </w:pPr>
          </w:p>
        </w:tc>
        <w:tc>
          <w:tcPr>
            <w:tcW w:w="1260" w:type="dxa"/>
            <w:vAlign w:val="center"/>
          </w:tcPr>
          <w:p w:rsidR="00670DCC" w:rsidRPr="001E2D59" w:rsidRDefault="00670DCC" w:rsidP="00670DCC">
            <w:pPr>
              <w:pStyle w:val="RevisionHistory"/>
              <w:rPr>
                <w:rFonts w:ascii="Arial" w:hAnsi="Arial"/>
                <w:color w:val="auto"/>
              </w:rPr>
            </w:pPr>
          </w:p>
        </w:tc>
        <w:tc>
          <w:tcPr>
            <w:tcW w:w="1204" w:type="dxa"/>
            <w:vAlign w:val="center"/>
          </w:tcPr>
          <w:p w:rsidR="00670DCC" w:rsidRPr="001E2D59" w:rsidRDefault="00670DCC" w:rsidP="00670DCC">
            <w:pPr>
              <w:pStyle w:val="RevisionHistory"/>
              <w:rPr>
                <w:rFonts w:ascii="Arial" w:hAnsi="Arial"/>
                <w:color w:val="auto"/>
              </w:rPr>
            </w:pPr>
          </w:p>
        </w:tc>
      </w:tr>
    </w:tbl>
    <w:p w:rsidR="00670DCC" w:rsidRPr="00982773" w:rsidRDefault="00670DCC" w:rsidP="00670DCC">
      <w:pPr>
        <w:rPr>
          <w:rFonts w:ascii="Arial" w:hAnsi="Arial"/>
          <w:bCs/>
          <w:szCs w:val="20"/>
        </w:rPr>
      </w:pPr>
    </w:p>
    <w:p w:rsidR="00670DCC" w:rsidRDefault="00670DCC" w:rsidP="00086EAE"/>
    <w:p w:rsidR="00670DCC" w:rsidRPr="00982773" w:rsidRDefault="00670DCC" w:rsidP="00670DCC">
      <w:pPr>
        <w:jc w:val="center"/>
        <w:rPr>
          <w:rFonts w:ascii="Arial" w:hAnsi="Arial"/>
          <w:b/>
          <w:sz w:val="24"/>
        </w:rPr>
      </w:pPr>
      <w:r w:rsidRPr="00982773">
        <w:rPr>
          <w:rFonts w:ascii="Arial" w:hAnsi="Arial"/>
          <w:b/>
          <w:sz w:val="24"/>
        </w:rPr>
        <w:t>Table of Contents</w:t>
      </w:r>
    </w:p>
    <w:p w:rsidR="00670DCC" w:rsidRPr="00982773" w:rsidRDefault="00670DCC" w:rsidP="00670DCC">
      <w:pPr>
        <w:rPr>
          <w:rFonts w:ascii="Arial" w:hAnsi="Arial"/>
        </w:rPr>
      </w:pPr>
    </w:p>
    <w:p w:rsidR="00670DCC" w:rsidRDefault="005D49CC" w:rsidP="00670DCC">
      <w:pPr>
        <w:pStyle w:val="TOC1"/>
        <w:rPr>
          <w:rFonts w:ascii="Times New Roman" w:hAnsi="Times New Roman" w:cs="Times New Roman"/>
          <w:b w:val="0"/>
          <w:bCs w:val="0"/>
          <w:sz w:val="24"/>
          <w:szCs w:val="24"/>
        </w:rPr>
      </w:pPr>
      <w:r w:rsidRPr="005D49CC">
        <w:fldChar w:fldCharType="begin"/>
      </w:r>
      <w:r w:rsidR="00670DCC" w:rsidRPr="00640CA7">
        <w:instrText xml:space="preserve"> TOC \o "1-2" \h \z \t "Heading 4,3,Heading 5,4,Style Heading 4 + Before:  5 pt After:  5 pt,4" </w:instrText>
      </w:r>
      <w:r w:rsidRPr="005D49CC">
        <w:fldChar w:fldCharType="separate"/>
      </w:r>
      <w:hyperlink w:anchor="_Toc222139003" w:history="1">
        <w:r w:rsidR="00670DCC" w:rsidRPr="00982773">
          <w:rPr>
            <w:rStyle w:val="Hyperlink"/>
          </w:rPr>
          <w:t>1.0</w:t>
        </w:r>
        <w:r w:rsidR="00670DCC">
          <w:rPr>
            <w:rFonts w:ascii="Times New Roman" w:hAnsi="Times New Roman" w:cs="Times New Roman"/>
            <w:b w:val="0"/>
            <w:bCs w:val="0"/>
            <w:sz w:val="24"/>
            <w:szCs w:val="24"/>
          </w:rPr>
          <w:tab/>
        </w:r>
        <w:r w:rsidR="00670DCC" w:rsidRPr="00982773">
          <w:rPr>
            <w:rStyle w:val="Hyperlink"/>
          </w:rPr>
          <w:t>Introduction</w:t>
        </w:r>
        <w:r w:rsidR="00670DCC" w:rsidRPr="00982773">
          <w:rPr>
            <w:webHidden/>
          </w:rPr>
          <w:tab/>
        </w:r>
        <w:r w:rsidRPr="00982773">
          <w:rPr>
            <w:webHidden/>
          </w:rPr>
          <w:fldChar w:fldCharType="begin"/>
        </w:r>
        <w:r w:rsidR="00670DCC" w:rsidRPr="00982773">
          <w:rPr>
            <w:webHidden/>
          </w:rPr>
          <w:instrText xml:space="preserve"> PAGEREF _Toc222139003 \h </w:instrText>
        </w:r>
        <w:r w:rsidRPr="00982773">
          <w:rPr>
            <w:webHidden/>
          </w:rPr>
        </w:r>
        <w:r w:rsidRPr="00982773">
          <w:rPr>
            <w:webHidden/>
          </w:rPr>
          <w:fldChar w:fldCharType="separate"/>
        </w:r>
        <w:r w:rsidR="00670DCC" w:rsidRPr="00982773">
          <w:rPr>
            <w:webHidden/>
          </w:rPr>
          <w:t>3</w:t>
        </w:r>
        <w:r w:rsidRPr="00982773">
          <w:rPr>
            <w:webHidden/>
          </w:rPr>
          <w:fldChar w:fldCharType="end"/>
        </w:r>
      </w:hyperlink>
    </w:p>
    <w:p w:rsidR="00670DCC" w:rsidRDefault="005D49CC" w:rsidP="00670DCC">
      <w:pPr>
        <w:pStyle w:val="TOC2"/>
        <w:rPr>
          <w:rFonts w:ascii="Times New Roman" w:hAnsi="Times New Roman" w:cs="Times New Roman"/>
          <w:sz w:val="24"/>
          <w:szCs w:val="24"/>
        </w:rPr>
      </w:pPr>
      <w:hyperlink w:anchor="_Toc222139004" w:history="1">
        <w:r w:rsidR="00670DCC" w:rsidRPr="00982773">
          <w:rPr>
            <w:rStyle w:val="Hyperlink"/>
            <w:rFonts w:ascii="Arial" w:hAnsi="Arial"/>
          </w:rPr>
          <w:t>1.1</w:t>
        </w:r>
        <w:r w:rsidR="00670DCC">
          <w:rPr>
            <w:rFonts w:ascii="Times New Roman" w:hAnsi="Times New Roman" w:cs="Times New Roman"/>
            <w:sz w:val="24"/>
            <w:szCs w:val="24"/>
          </w:rPr>
          <w:tab/>
        </w:r>
        <w:r w:rsidR="00670DCC" w:rsidRPr="00982773">
          <w:rPr>
            <w:rStyle w:val="Hyperlink"/>
            <w:rFonts w:ascii="Arial" w:hAnsi="Arial"/>
          </w:rPr>
          <w:t>Overview</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_Toc222139004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3</w:t>
        </w:r>
        <w:r w:rsidRPr="00982773">
          <w:rPr>
            <w:rFonts w:ascii="Arial" w:hAnsi="Arial"/>
            <w:webHidden/>
          </w:rPr>
          <w:fldChar w:fldCharType="end"/>
        </w:r>
      </w:hyperlink>
    </w:p>
    <w:p w:rsidR="00670DCC" w:rsidRDefault="005D49CC" w:rsidP="00670DCC">
      <w:pPr>
        <w:pStyle w:val="TOC2"/>
        <w:rPr>
          <w:rFonts w:ascii="Times New Roman" w:hAnsi="Times New Roman" w:cs="Times New Roman"/>
          <w:sz w:val="24"/>
          <w:szCs w:val="24"/>
        </w:rPr>
      </w:pPr>
      <w:hyperlink w:anchor="_Toc222139005" w:history="1">
        <w:r w:rsidR="00670DCC" w:rsidRPr="00982773">
          <w:rPr>
            <w:rStyle w:val="Hyperlink"/>
            <w:rFonts w:ascii="Arial" w:hAnsi="Arial"/>
          </w:rPr>
          <w:t>1.2</w:t>
        </w:r>
        <w:r w:rsidR="00670DCC">
          <w:rPr>
            <w:rFonts w:ascii="Times New Roman" w:hAnsi="Times New Roman" w:cs="Times New Roman"/>
            <w:sz w:val="24"/>
            <w:szCs w:val="24"/>
          </w:rPr>
          <w:tab/>
        </w:r>
        <w:r w:rsidR="00670DCC" w:rsidRPr="00982773">
          <w:rPr>
            <w:rStyle w:val="Hyperlink"/>
            <w:rFonts w:ascii="Arial" w:hAnsi="Arial"/>
          </w:rPr>
          <w:t>Acronyms and definitions</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_Toc222139005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3</w:t>
        </w:r>
        <w:r w:rsidRPr="00982773">
          <w:rPr>
            <w:rFonts w:ascii="Arial" w:hAnsi="Arial"/>
            <w:webHidden/>
          </w:rPr>
          <w:fldChar w:fldCharType="end"/>
        </w:r>
      </w:hyperlink>
    </w:p>
    <w:p w:rsidR="00670DCC" w:rsidRDefault="005D49CC" w:rsidP="00670DCC">
      <w:pPr>
        <w:pStyle w:val="TOC2"/>
        <w:rPr>
          <w:rFonts w:ascii="Times New Roman" w:hAnsi="Times New Roman" w:cs="Times New Roman"/>
          <w:sz w:val="24"/>
          <w:szCs w:val="24"/>
        </w:rPr>
      </w:pPr>
      <w:hyperlink w:anchor="_Toc222139006" w:history="1">
        <w:r w:rsidR="00670DCC" w:rsidRPr="00982773">
          <w:rPr>
            <w:rStyle w:val="Hyperlink"/>
            <w:rFonts w:ascii="Arial" w:hAnsi="Arial"/>
          </w:rPr>
          <w:t>1.3</w:t>
        </w:r>
        <w:r w:rsidR="00670DCC">
          <w:rPr>
            <w:rFonts w:ascii="Times New Roman" w:hAnsi="Times New Roman" w:cs="Times New Roman"/>
            <w:sz w:val="24"/>
            <w:szCs w:val="24"/>
          </w:rPr>
          <w:tab/>
        </w:r>
        <w:r w:rsidR="00670DCC" w:rsidRPr="00982773">
          <w:rPr>
            <w:rStyle w:val="Hyperlink"/>
            <w:rFonts w:ascii="Arial" w:hAnsi="Arial"/>
          </w:rPr>
          <w:t>Operational Requirements</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_Toc222139006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3</w:t>
        </w:r>
        <w:r w:rsidRPr="00982773">
          <w:rPr>
            <w:rFonts w:ascii="Arial" w:hAnsi="Arial"/>
            <w:webHidden/>
          </w:rPr>
          <w:fldChar w:fldCharType="end"/>
        </w:r>
      </w:hyperlink>
    </w:p>
    <w:p w:rsidR="00670DCC" w:rsidRDefault="005D49CC" w:rsidP="00670DCC">
      <w:pPr>
        <w:pStyle w:val="TOC2"/>
        <w:rPr>
          <w:rFonts w:ascii="Times New Roman" w:hAnsi="Times New Roman" w:cs="Times New Roman"/>
          <w:sz w:val="24"/>
          <w:szCs w:val="24"/>
        </w:rPr>
      </w:pPr>
      <w:hyperlink w:anchor="_Toc222139007" w:history="1">
        <w:r w:rsidR="00670DCC" w:rsidRPr="00982773">
          <w:rPr>
            <w:rStyle w:val="Hyperlink"/>
            <w:rFonts w:ascii="Arial" w:hAnsi="Arial"/>
          </w:rPr>
          <w:t>1.4</w:t>
        </w:r>
        <w:r w:rsidR="00670DCC">
          <w:rPr>
            <w:rFonts w:ascii="Times New Roman" w:hAnsi="Times New Roman" w:cs="Times New Roman"/>
            <w:sz w:val="24"/>
            <w:szCs w:val="24"/>
          </w:rPr>
          <w:tab/>
        </w:r>
        <w:r w:rsidR="00670DCC" w:rsidRPr="00982773">
          <w:rPr>
            <w:rStyle w:val="Hyperlink"/>
            <w:rFonts w:ascii="Arial" w:hAnsi="Arial"/>
          </w:rPr>
          <w:t>References</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_Toc222139007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3</w:t>
        </w:r>
        <w:r w:rsidRPr="00982773">
          <w:rPr>
            <w:rFonts w:ascii="Arial" w:hAnsi="Arial"/>
            <w:webHidden/>
          </w:rPr>
          <w:fldChar w:fldCharType="end"/>
        </w:r>
      </w:hyperlink>
    </w:p>
    <w:p w:rsidR="00670DCC" w:rsidRDefault="005D49CC" w:rsidP="00670DCC">
      <w:pPr>
        <w:pStyle w:val="TOC2"/>
        <w:rPr>
          <w:rFonts w:ascii="Times New Roman" w:hAnsi="Times New Roman" w:cs="Times New Roman"/>
          <w:sz w:val="24"/>
          <w:szCs w:val="24"/>
        </w:rPr>
      </w:pPr>
      <w:hyperlink w:anchor="_Toc222139008" w:history="1">
        <w:r w:rsidR="00670DCC" w:rsidRPr="00982773">
          <w:rPr>
            <w:rStyle w:val="Hyperlink"/>
            <w:rFonts w:ascii="Arial" w:hAnsi="Arial"/>
          </w:rPr>
          <w:t>1.5</w:t>
        </w:r>
        <w:r w:rsidR="00670DCC">
          <w:rPr>
            <w:rFonts w:ascii="Times New Roman" w:hAnsi="Times New Roman" w:cs="Times New Roman"/>
            <w:sz w:val="24"/>
            <w:szCs w:val="24"/>
          </w:rPr>
          <w:tab/>
        </w:r>
        <w:r w:rsidR="00670DCC" w:rsidRPr="00982773">
          <w:rPr>
            <w:rStyle w:val="Hyperlink"/>
            <w:rFonts w:ascii="Arial" w:hAnsi="Arial"/>
          </w:rPr>
          <w:t>Design and Implementation Constraints</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_Toc222139008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3</w:t>
        </w:r>
        <w:r w:rsidRPr="00982773">
          <w:rPr>
            <w:rFonts w:ascii="Arial" w:hAnsi="Arial"/>
            <w:webHidden/>
          </w:rPr>
          <w:fldChar w:fldCharType="end"/>
        </w:r>
      </w:hyperlink>
    </w:p>
    <w:p w:rsidR="00670DCC" w:rsidRDefault="005D49CC" w:rsidP="00670DCC">
      <w:pPr>
        <w:pStyle w:val="TOC2"/>
        <w:rPr>
          <w:rFonts w:ascii="Times New Roman" w:hAnsi="Times New Roman" w:cs="Times New Roman"/>
          <w:sz w:val="24"/>
          <w:szCs w:val="24"/>
        </w:rPr>
      </w:pPr>
      <w:hyperlink w:anchor="_Toc222139009" w:history="1">
        <w:r w:rsidR="00670DCC" w:rsidRPr="00982773">
          <w:rPr>
            <w:rStyle w:val="Hyperlink"/>
            <w:rFonts w:ascii="Arial" w:hAnsi="Arial"/>
          </w:rPr>
          <w:t>1.6</w:t>
        </w:r>
        <w:r w:rsidR="00670DCC">
          <w:rPr>
            <w:rFonts w:ascii="Times New Roman" w:hAnsi="Times New Roman" w:cs="Times New Roman"/>
            <w:sz w:val="24"/>
            <w:szCs w:val="24"/>
          </w:rPr>
          <w:tab/>
        </w:r>
        <w:r w:rsidR="00670DCC" w:rsidRPr="00982773">
          <w:rPr>
            <w:rStyle w:val="Hyperlink"/>
            <w:rFonts w:ascii="Arial" w:hAnsi="Arial"/>
          </w:rPr>
          <w:t>Assumed Factors That Could Affect the Requirements Stated In the SRS</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_Toc222139009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4</w:t>
        </w:r>
        <w:r w:rsidRPr="00982773">
          <w:rPr>
            <w:rFonts w:ascii="Arial" w:hAnsi="Arial"/>
            <w:webHidden/>
          </w:rPr>
          <w:fldChar w:fldCharType="end"/>
        </w:r>
      </w:hyperlink>
    </w:p>
    <w:p w:rsidR="00670DCC" w:rsidRDefault="005D49CC" w:rsidP="00670DCC">
      <w:pPr>
        <w:pStyle w:val="TOC1"/>
        <w:rPr>
          <w:rFonts w:ascii="Times New Roman" w:hAnsi="Times New Roman" w:cs="Times New Roman"/>
          <w:b w:val="0"/>
          <w:bCs w:val="0"/>
          <w:sz w:val="24"/>
          <w:szCs w:val="24"/>
        </w:rPr>
      </w:pPr>
      <w:hyperlink w:anchor="_Toc222139010" w:history="1">
        <w:r w:rsidR="00670DCC" w:rsidRPr="00982773">
          <w:rPr>
            <w:rStyle w:val="Hyperlink"/>
          </w:rPr>
          <w:t>2.0</w:t>
        </w:r>
        <w:r w:rsidR="00670DCC">
          <w:rPr>
            <w:rFonts w:ascii="Times New Roman" w:hAnsi="Times New Roman" w:cs="Times New Roman"/>
            <w:b w:val="0"/>
            <w:bCs w:val="0"/>
            <w:sz w:val="24"/>
            <w:szCs w:val="24"/>
          </w:rPr>
          <w:tab/>
        </w:r>
        <w:r w:rsidR="00670DCC" w:rsidRPr="00982773">
          <w:rPr>
            <w:rStyle w:val="Hyperlink"/>
          </w:rPr>
          <w:t>System Overview</w:t>
        </w:r>
        <w:r w:rsidR="00670DCC" w:rsidRPr="00982773">
          <w:rPr>
            <w:webHidden/>
          </w:rPr>
          <w:tab/>
        </w:r>
        <w:r w:rsidRPr="00982773">
          <w:rPr>
            <w:webHidden/>
          </w:rPr>
          <w:fldChar w:fldCharType="begin"/>
        </w:r>
        <w:r w:rsidR="00670DCC" w:rsidRPr="00982773">
          <w:rPr>
            <w:webHidden/>
          </w:rPr>
          <w:instrText xml:space="preserve"> PAGEREF _Toc222139010 \h </w:instrText>
        </w:r>
        <w:r w:rsidRPr="00982773">
          <w:rPr>
            <w:webHidden/>
          </w:rPr>
        </w:r>
        <w:r w:rsidRPr="00982773">
          <w:rPr>
            <w:webHidden/>
          </w:rPr>
          <w:fldChar w:fldCharType="separate"/>
        </w:r>
        <w:r w:rsidR="00670DCC" w:rsidRPr="00982773">
          <w:rPr>
            <w:webHidden/>
          </w:rPr>
          <w:t>4</w:t>
        </w:r>
        <w:r w:rsidRPr="00982773">
          <w:rPr>
            <w:webHidden/>
          </w:rPr>
          <w:fldChar w:fldCharType="end"/>
        </w:r>
      </w:hyperlink>
    </w:p>
    <w:p w:rsidR="00670DCC" w:rsidRDefault="005D49CC" w:rsidP="00670DCC">
      <w:pPr>
        <w:pStyle w:val="TOC2"/>
        <w:rPr>
          <w:rFonts w:ascii="Times New Roman" w:hAnsi="Times New Roman" w:cs="Times New Roman"/>
          <w:sz w:val="24"/>
          <w:szCs w:val="24"/>
        </w:rPr>
      </w:pPr>
      <w:hyperlink w:anchor="_Toc222139011" w:history="1">
        <w:r w:rsidR="00670DCC" w:rsidRPr="00982773">
          <w:rPr>
            <w:rStyle w:val="Hyperlink"/>
            <w:rFonts w:ascii="Arial" w:hAnsi="Arial"/>
          </w:rPr>
          <w:t>2.1</w:t>
        </w:r>
        <w:r w:rsidR="00670DCC">
          <w:rPr>
            <w:rFonts w:ascii="Times New Roman" w:hAnsi="Times New Roman" w:cs="Times New Roman"/>
            <w:sz w:val="24"/>
            <w:szCs w:val="24"/>
          </w:rPr>
          <w:tab/>
        </w:r>
        <w:r w:rsidR="00670DCC" w:rsidRPr="00982773">
          <w:rPr>
            <w:rStyle w:val="Hyperlink"/>
            <w:rFonts w:ascii="Arial" w:hAnsi="Arial"/>
          </w:rPr>
          <w:t>Current System</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_Toc222139011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4</w:t>
        </w:r>
        <w:r w:rsidRPr="00982773">
          <w:rPr>
            <w:rFonts w:ascii="Arial" w:hAnsi="Arial"/>
            <w:webHidden/>
          </w:rPr>
          <w:fldChar w:fldCharType="end"/>
        </w:r>
      </w:hyperlink>
    </w:p>
    <w:p w:rsidR="00670DCC" w:rsidRDefault="005D49CC" w:rsidP="00670DCC">
      <w:pPr>
        <w:pStyle w:val="TOC2"/>
        <w:rPr>
          <w:rFonts w:ascii="Times New Roman" w:hAnsi="Times New Roman" w:cs="Times New Roman"/>
          <w:sz w:val="24"/>
          <w:szCs w:val="24"/>
        </w:rPr>
      </w:pPr>
      <w:hyperlink w:anchor="_Toc222139012" w:history="1">
        <w:r w:rsidR="00670DCC" w:rsidRPr="00982773">
          <w:rPr>
            <w:rStyle w:val="Hyperlink"/>
            <w:rFonts w:ascii="Arial" w:hAnsi="Arial"/>
          </w:rPr>
          <w:t>2.2</w:t>
        </w:r>
        <w:r w:rsidR="00670DCC">
          <w:rPr>
            <w:rFonts w:ascii="Times New Roman" w:hAnsi="Times New Roman" w:cs="Times New Roman"/>
            <w:sz w:val="24"/>
            <w:szCs w:val="24"/>
          </w:rPr>
          <w:tab/>
        </w:r>
        <w:r w:rsidR="00670DCC" w:rsidRPr="00982773">
          <w:rPr>
            <w:rStyle w:val="Hyperlink"/>
            <w:rFonts w:ascii="Arial" w:hAnsi="Arial"/>
          </w:rPr>
          <w:t>Proposed System</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_Toc222139012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4</w:t>
        </w:r>
        <w:r w:rsidRPr="00982773">
          <w:rPr>
            <w:rFonts w:ascii="Arial" w:hAnsi="Arial"/>
            <w:webHidden/>
          </w:rPr>
          <w:fldChar w:fldCharType="end"/>
        </w:r>
      </w:hyperlink>
    </w:p>
    <w:p w:rsidR="00670DCC" w:rsidRDefault="005D49CC" w:rsidP="00670DCC">
      <w:pPr>
        <w:pStyle w:val="TOC2"/>
        <w:rPr>
          <w:rFonts w:ascii="Times New Roman" w:hAnsi="Times New Roman" w:cs="Times New Roman"/>
          <w:sz w:val="24"/>
          <w:szCs w:val="24"/>
        </w:rPr>
      </w:pPr>
      <w:hyperlink w:anchor="_Toc222139013" w:history="1">
        <w:r w:rsidR="00670DCC" w:rsidRPr="00982773">
          <w:rPr>
            <w:rStyle w:val="Hyperlink"/>
            <w:rFonts w:ascii="Arial" w:hAnsi="Arial"/>
          </w:rPr>
          <w:t>2.2</w:t>
        </w:r>
        <w:r w:rsidR="00670DCC">
          <w:rPr>
            <w:rFonts w:ascii="Times New Roman" w:hAnsi="Times New Roman" w:cs="Times New Roman"/>
            <w:sz w:val="24"/>
            <w:szCs w:val="24"/>
          </w:rPr>
          <w:tab/>
        </w:r>
        <w:r w:rsidR="00670DCC" w:rsidRPr="00982773">
          <w:rPr>
            <w:rStyle w:val="Hyperlink"/>
            <w:rFonts w:ascii="Arial" w:hAnsi="Arial"/>
          </w:rPr>
          <w:t>Benefits of the Proposed System</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_Toc222139013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4</w:t>
        </w:r>
        <w:r w:rsidRPr="00982773">
          <w:rPr>
            <w:rFonts w:ascii="Arial" w:hAnsi="Arial"/>
            <w:webHidden/>
          </w:rPr>
          <w:fldChar w:fldCharType="end"/>
        </w:r>
      </w:hyperlink>
    </w:p>
    <w:p w:rsidR="00670DCC" w:rsidRDefault="005D49CC" w:rsidP="00670DCC">
      <w:pPr>
        <w:pStyle w:val="TOC1"/>
        <w:rPr>
          <w:rFonts w:ascii="Times New Roman" w:hAnsi="Times New Roman" w:cs="Times New Roman"/>
          <w:b w:val="0"/>
          <w:bCs w:val="0"/>
          <w:sz w:val="24"/>
          <w:szCs w:val="24"/>
        </w:rPr>
      </w:pPr>
      <w:hyperlink w:anchor="_Toc222139014" w:history="1">
        <w:r w:rsidR="00670DCC" w:rsidRPr="00982773">
          <w:rPr>
            <w:rStyle w:val="Hyperlink"/>
          </w:rPr>
          <w:t>3.0</w:t>
        </w:r>
        <w:r w:rsidR="00670DCC">
          <w:rPr>
            <w:rFonts w:ascii="Times New Roman" w:hAnsi="Times New Roman" w:cs="Times New Roman"/>
            <w:b w:val="0"/>
            <w:bCs w:val="0"/>
            <w:sz w:val="24"/>
            <w:szCs w:val="24"/>
          </w:rPr>
          <w:tab/>
        </w:r>
        <w:r w:rsidR="00670DCC" w:rsidRPr="00982773">
          <w:rPr>
            <w:rStyle w:val="Hyperlink"/>
          </w:rPr>
          <w:t>UI Requirements</w:t>
        </w:r>
        <w:r w:rsidR="00670DCC" w:rsidRPr="00982773">
          <w:rPr>
            <w:webHidden/>
          </w:rPr>
          <w:tab/>
        </w:r>
        <w:r w:rsidRPr="00982773">
          <w:rPr>
            <w:webHidden/>
          </w:rPr>
          <w:fldChar w:fldCharType="begin"/>
        </w:r>
        <w:r w:rsidR="00670DCC" w:rsidRPr="00982773">
          <w:rPr>
            <w:webHidden/>
          </w:rPr>
          <w:instrText xml:space="preserve"> PAGEREF _Toc222139014 \h </w:instrText>
        </w:r>
        <w:r w:rsidRPr="00982773">
          <w:rPr>
            <w:webHidden/>
          </w:rPr>
        </w:r>
        <w:r w:rsidRPr="00982773">
          <w:rPr>
            <w:webHidden/>
          </w:rPr>
          <w:fldChar w:fldCharType="separate"/>
        </w:r>
        <w:r w:rsidR="00670DCC" w:rsidRPr="00982773">
          <w:rPr>
            <w:webHidden/>
          </w:rPr>
          <w:t>5</w:t>
        </w:r>
        <w:r w:rsidRPr="00982773">
          <w:rPr>
            <w:webHidden/>
          </w:rPr>
          <w:fldChar w:fldCharType="end"/>
        </w:r>
      </w:hyperlink>
    </w:p>
    <w:p w:rsidR="00670DCC" w:rsidRDefault="005D49CC" w:rsidP="00670DCC">
      <w:pPr>
        <w:pStyle w:val="TOC2"/>
        <w:rPr>
          <w:rFonts w:ascii="Times New Roman" w:hAnsi="Times New Roman" w:cs="Times New Roman"/>
          <w:sz w:val="24"/>
          <w:szCs w:val="24"/>
        </w:rPr>
      </w:pPr>
      <w:hyperlink w:anchor="_Toc222139015" w:history="1">
        <w:r w:rsidR="00670DCC" w:rsidRPr="00982773">
          <w:rPr>
            <w:rStyle w:val="Hyperlink"/>
            <w:rFonts w:ascii="Arial" w:hAnsi="Arial"/>
          </w:rPr>
          <w:t>3.1</w:t>
        </w:r>
        <w:r w:rsidR="00670DCC">
          <w:rPr>
            <w:rFonts w:ascii="Times New Roman" w:hAnsi="Times New Roman" w:cs="Times New Roman"/>
            <w:sz w:val="24"/>
            <w:szCs w:val="24"/>
          </w:rPr>
          <w:tab/>
        </w:r>
        <w:r w:rsidR="00670DCC" w:rsidRPr="00982773">
          <w:rPr>
            <w:rStyle w:val="Hyperlink"/>
            <w:rFonts w:ascii="Arial" w:hAnsi="Arial"/>
          </w:rPr>
          <w:t>Project contents</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_Toc222139015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5</w:t>
        </w:r>
        <w:r w:rsidRPr="00982773">
          <w:rPr>
            <w:rFonts w:ascii="Arial" w:hAnsi="Arial"/>
            <w:webHidden/>
          </w:rPr>
          <w:fldChar w:fldCharType="end"/>
        </w:r>
      </w:hyperlink>
    </w:p>
    <w:p w:rsidR="00670DCC" w:rsidRDefault="005D49CC" w:rsidP="00670DCC">
      <w:pPr>
        <w:pStyle w:val="TOC1"/>
        <w:rPr>
          <w:rFonts w:ascii="Times New Roman" w:hAnsi="Times New Roman" w:cs="Times New Roman"/>
          <w:b w:val="0"/>
          <w:bCs w:val="0"/>
          <w:sz w:val="24"/>
          <w:szCs w:val="24"/>
        </w:rPr>
      </w:pPr>
      <w:hyperlink w:anchor="_Toc222139016" w:history="1">
        <w:r w:rsidR="00670DCC" w:rsidRPr="00982773">
          <w:rPr>
            <w:rStyle w:val="Hyperlink"/>
          </w:rPr>
          <w:t>4.0</w:t>
        </w:r>
        <w:r w:rsidR="00670DCC">
          <w:rPr>
            <w:rFonts w:ascii="Times New Roman" w:hAnsi="Times New Roman" w:cs="Times New Roman"/>
            <w:b w:val="0"/>
            <w:bCs w:val="0"/>
            <w:sz w:val="24"/>
            <w:szCs w:val="24"/>
          </w:rPr>
          <w:tab/>
        </w:r>
        <w:r w:rsidR="00670DCC" w:rsidRPr="00982773">
          <w:rPr>
            <w:rStyle w:val="Hyperlink"/>
          </w:rPr>
          <w:t>Other Parameters</w:t>
        </w:r>
        <w:r w:rsidR="00670DCC" w:rsidRPr="00982773">
          <w:rPr>
            <w:webHidden/>
          </w:rPr>
          <w:tab/>
        </w:r>
        <w:r w:rsidRPr="00982773">
          <w:rPr>
            <w:webHidden/>
          </w:rPr>
          <w:fldChar w:fldCharType="begin"/>
        </w:r>
        <w:r w:rsidR="00670DCC" w:rsidRPr="00982773">
          <w:rPr>
            <w:webHidden/>
          </w:rPr>
          <w:instrText xml:space="preserve"> PAGEREF _Toc222139016 \h </w:instrText>
        </w:r>
        <w:r w:rsidRPr="00982773">
          <w:rPr>
            <w:webHidden/>
          </w:rPr>
        </w:r>
        <w:r w:rsidRPr="00982773">
          <w:rPr>
            <w:webHidden/>
          </w:rPr>
          <w:fldChar w:fldCharType="separate"/>
        </w:r>
        <w:r w:rsidR="00670DCC" w:rsidRPr="00982773">
          <w:rPr>
            <w:webHidden/>
          </w:rPr>
          <w:t>5</w:t>
        </w:r>
        <w:r w:rsidRPr="00982773">
          <w:rPr>
            <w:webHidden/>
          </w:rPr>
          <w:fldChar w:fldCharType="end"/>
        </w:r>
      </w:hyperlink>
    </w:p>
    <w:p w:rsidR="00670DCC" w:rsidRDefault="005D49CC" w:rsidP="00670DCC">
      <w:pPr>
        <w:pStyle w:val="TOC2"/>
        <w:rPr>
          <w:rStyle w:val="Hyperlink"/>
        </w:rPr>
      </w:pPr>
      <w:hyperlink w:anchor="_Toc222139017" w:history="1">
        <w:r w:rsidR="00670DCC" w:rsidRPr="00982773">
          <w:rPr>
            <w:rStyle w:val="Hyperlink"/>
            <w:rFonts w:ascii="Arial" w:hAnsi="Arial"/>
          </w:rPr>
          <w:t>4.1</w:t>
        </w:r>
        <w:r w:rsidR="00670DCC">
          <w:rPr>
            <w:rFonts w:ascii="Times New Roman" w:hAnsi="Times New Roman" w:cs="Times New Roman"/>
            <w:sz w:val="24"/>
            <w:szCs w:val="24"/>
          </w:rPr>
          <w:tab/>
        </w:r>
        <w:r w:rsidR="00670DCC" w:rsidRPr="00982773">
          <w:rPr>
            <w:rStyle w:val="Hyperlink"/>
            <w:rFonts w:ascii="Arial" w:hAnsi="Arial"/>
          </w:rPr>
          <w:t>Acceptance</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_Toc222139017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5</w:t>
        </w:r>
        <w:r w:rsidRPr="00982773">
          <w:rPr>
            <w:rFonts w:ascii="Arial" w:hAnsi="Arial"/>
            <w:webHidden/>
          </w:rPr>
          <w:fldChar w:fldCharType="end"/>
        </w:r>
      </w:hyperlink>
    </w:p>
    <w:p w:rsidR="00670DCC" w:rsidRDefault="00670DCC" w:rsidP="00670DCC">
      <w:r>
        <w:br w:type="page"/>
      </w:r>
      <w:r w:rsidR="005D49CC" w:rsidRPr="00640CA7">
        <w:rPr>
          <w:rFonts w:cs="Tahoma"/>
          <w:color w:val="000000"/>
        </w:rPr>
        <w:fldChar w:fldCharType="end"/>
      </w:r>
    </w:p>
    <w:p w:rsidR="00086EAE" w:rsidRDefault="00086EAE" w:rsidP="00086EAE">
      <w:pPr>
        <w:pStyle w:val="Heading2"/>
      </w:pPr>
      <w:r>
        <w:rPr>
          <w:rStyle w:val="Strong"/>
          <w:b/>
          <w:bCs/>
        </w:rPr>
        <w:lastRenderedPageBreak/>
        <w:t>1.0 Introduction</w:t>
      </w:r>
    </w:p>
    <w:p w:rsidR="00086EAE" w:rsidRDefault="00086EAE" w:rsidP="00086EAE">
      <w:pPr>
        <w:pStyle w:val="Heading3"/>
      </w:pPr>
      <w:r>
        <w:rPr>
          <w:rStyle w:val="Strong"/>
          <w:b/>
          <w:bCs/>
        </w:rPr>
        <w:t>1.1 Overview</w:t>
      </w:r>
    </w:p>
    <w:p w:rsidR="00086EAE" w:rsidRDefault="00086EAE" w:rsidP="00086EAE">
      <w:pPr>
        <w:pStyle w:val="NormalWeb"/>
      </w:pPr>
      <w:r>
        <w:t>The Ticketing System is a web-based platform designed to streamline issue tracking, management, and resolution. It provides role-based functionalities for End Users, Support Agents, Team Leads, System Administrators, IT Managers, and Auditors. The system ensures SLA compliance, real-time monitoring, and efficient reporting to enhance productivity and transparency.</w:t>
      </w:r>
    </w:p>
    <w:p w:rsidR="00086EAE" w:rsidRDefault="00086EAE" w:rsidP="00086EAE">
      <w:pPr>
        <w:pStyle w:val="Heading3"/>
      </w:pPr>
      <w:r>
        <w:rPr>
          <w:rStyle w:val="Strong"/>
          <w:b/>
          <w:bCs/>
        </w:rPr>
        <w:t>1.2 Acronyms and Definitions</w:t>
      </w:r>
    </w:p>
    <w:p w:rsidR="00086EAE" w:rsidRDefault="00086EAE" w:rsidP="00086EAE">
      <w:pPr>
        <w:pStyle w:val="NormalWeb"/>
        <w:numPr>
          <w:ilvl w:val="0"/>
          <w:numId w:val="63"/>
        </w:numPr>
        <w:spacing w:before="100" w:beforeAutospacing="1" w:after="100" w:afterAutospacing="1" w:line="240" w:lineRule="auto"/>
      </w:pPr>
      <w:r>
        <w:rPr>
          <w:rStyle w:val="Strong"/>
        </w:rPr>
        <w:t>SLA</w:t>
      </w:r>
      <w:r>
        <w:t>: Service Level Agreement</w:t>
      </w:r>
    </w:p>
    <w:p w:rsidR="00086EAE" w:rsidRDefault="00086EAE" w:rsidP="00086EAE">
      <w:pPr>
        <w:pStyle w:val="NormalWeb"/>
        <w:numPr>
          <w:ilvl w:val="0"/>
          <w:numId w:val="63"/>
        </w:numPr>
        <w:spacing w:before="100" w:beforeAutospacing="1" w:after="100" w:afterAutospacing="1" w:line="240" w:lineRule="auto"/>
      </w:pPr>
      <w:r>
        <w:rPr>
          <w:rStyle w:val="Strong"/>
        </w:rPr>
        <w:t>End User</w:t>
      </w:r>
      <w:r>
        <w:t>: Person submitting a ticket</w:t>
      </w:r>
    </w:p>
    <w:p w:rsidR="00086EAE" w:rsidRDefault="00086EAE" w:rsidP="00086EAE">
      <w:pPr>
        <w:pStyle w:val="NormalWeb"/>
        <w:numPr>
          <w:ilvl w:val="0"/>
          <w:numId w:val="63"/>
        </w:numPr>
        <w:spacing w:before="100" w:beforeAutospacing="1" w:after="100" w:afterAutospacing="1" w:line="240" w:lineRule="auto"/>
      </w:pPr>
      <w:r>
        <w:rPr>
          <w:rStyle w:val="Strong"/>
        </w:rPr>
        <w:t>Support Agent</w:t>
      </w:r>
      <w:r>
        <w:t>: Individual handling tickets</w:t>
      </w:r>
    </w:p>
    <w:p w:rsidR="00086EAE" w:rsidRDefault="00086EAE" w:rsidP="00086EAE">
      <w:pPr>
        <w:pStyle w:val="NormalWeb"/>
        <w:numPr>
          <w:ilvl w:val="0"/>
          <w:numId w:val="63"/>
        </w:numPr>
        <w:spacing w:before="100" w:beforeAutospacing="1" w:after="100" w:afterAutospacing="1" w:line="240" w:lineRule="auto"/>
      </w:pPr>
      <w:r>
        <w:rPr>
          <w:rStyle w:val="Strong"/>
        </w:rPr>
        <w:t>Team Lead/System Admin</w:t>
      </w:r>
      <w:r>
        <w:t>: Role responsible for assignment, configuration, and monitoring</w:t>
      </w:r>
    </w:p>
    <w:p w:rsidR="00086EAE" w:rsidRDefault="00086EAE" w:rsidP="00086EAE">
      <w:pPr>
        <w:pStyle w:val="NormalWeb"/>
        <w:numPr>
          <w:ilvl w:val="0"/>
          <w:numId w:val="63"/>
        </w:numPr>
        <w:spacing w:before="100" w:beforeAutospacing="1" w:after="100" w:afterAutospacing="1" w:line="240" w:lineRule="auto"/>
      </w:pPr>
      <w:r>
        <w:rPr>
          <w:rStyle w:val="Strong"/>
        </w:rPr>
        <w:t>IT Manager</w:t>
      </w:r>
      <w:r>
        <w:t>: Role responsible for reporting and SLA monitoring</w:t>
      </w:r>
    </w:p>
    <w:p w:rsidR="00086EAE" w:rsidRDefault="00086EAE" w:rsidP="00086EAE">
      <w:pPr>
        <w:pStyle w:val="NormalWeb"/>
        <w:numPr>
          <w:ilvl w:val="0"/>
          <w:numId w:val="63"/>
        </w:numPr>
        <w:spacing w:before="100" w:beforeAutospacing="1" w:after="100" w:afterAutospacing="1" w:line="240" w:lineRule="auto"/>
      </w:pPr>
      <w:r>
        <w:rPr>
          <w:rStyle w:val="Strong"/>
        </w:rPr>
        <w:t>Auditor</w:t>
      </w:r>
      <w:r>
        <w:t>: Ensures compliance through audit logs</w:t>
      </w:r>
    </w:p>
    <w:p w:rsidR="00086EAE" w:rsidRPr="00670DCC" w:rsidRDefault="00086EAE" w:rsidP="00086EAE">
      <w:pPr>
        <w:pStyle w:val="Heading3"/>
        <w:rPr>
          <w:rFonts w:asciiTheme="minorHAnsi" w:hAnsiTheme="minorHAnsi" w:cstheme="minorHAnsi"/>
        </w:rPr>
      </w:pPr>
      <w:r>
        <w:rPr>
          <w:rStyle w:val="Strong"/>
          <w:b/>
          <w:bCs/>
        </w:rPr>
        <w:t xml:space="preserve">1.3 </w:t>
      </w:r>
      <w:r w:rsidRPr="00670DCC">
        <w:rPr>
          <w:rStyle w:val="Strong"/>
          <w:rFonts w:asciiTheme="minorHAnsi" w:hAnsiTheme="minorHAnsi" w:cstheme="minorHAnsi"/>
          <w:b/>
          <w:bCs/>
        </w:rPr>
        <w:t>Operational Requirements</w:t>
      </w:r>
    </w:p>
    <w:p w:rsidR="00086EAE" w:rsidRPr="00670DCC" w:rsidRDefault="00086EAE" w:rsidP="00086EAE">
      <w:pPr>
        <w:pStyle w:val="NormalWeb"/>
        <w:numPr>
          <w:ilvl w:val="0"/>
          <w:numId w:val="64"/>
        </w:numPr>
        <w:spacing w:before="100" w:beforeAutospacing="1" w:after="100" w:afterAutospacing="1" w:line="240" w:lineRule="auto"/>
        <w:rPr>
          <w:rFonts w:asciiTheme="minorHAnsi" w:hAnsiTheme="minorHAnsi" w:cstheme="minorHAnsi"/>
        </w:rPr>
      </w:pPr>
      <w:r w:rsidRPr="00670DCC">
        <w:rPr>
          <w:rFonts w:asciiTheme="minorHAnsi" w:hAnsiTheme="minorHAnsi" w:cstheme="minorHAnsi"/>
        </w:rPr>
        <w:t>Web-based, responsive user interface accessible on browsers and mobile devices</w:t>
      </w:r>
    </w:p>
    <w:p w:rsidR="00086EAE" w:rsidRPr="00670DCC" w:rsidRDefault="00086EAE" w:rsidP="00086EAE">
      <w:pPr>
        <w:pStyle w:val="NormalWeb"/>
        <w:numPr>
          <w:ilvl w:val="0"/>
          <w:numId w:val="64"/>
        </w:numPr>
        <w:spacing w:before="100" w:beforeAutospacing="1" w:after="100" w:afterAutospacing="1" w:line="240" w:lineRule="auto"/>
        <w:rPr>
          <w:rFonts w:asciiTheme="minorHAnsi" w:hAnsiTheme="minorHAnsi" w:cstheme="minorHAnsi"/>
        </w:rPr>
      </w:pPr>
      <w:r w:rsidRPr="00670DCC">
        <w:rPr>
          <w:rFonts w:asciiTheme="minorHAnsi" w:hAnsiTheme="minorHAnsi" w:cstheme="minorHAnsi"/>
        </w:rPr>
        <w:t>Secure user authentication and role-based access control</w:t>
      </w:r>
    </w:p>
    <w:p w:rsidR="00086EAE" w:rsidRPr="00670DCC" w:rsidRDefault="00086EAE" w:rsidP="00086EAE">
      <w:pPr>
        <w:pStyle w:val="NormalWeb"/>
        <w:numPr>
          <w:ilvl w:val="0"/>
          <w:numId w:val="64"/>
        </w:numPr>
        <w:spacing w:before="100" w:beforeAutospacing="1" w:after="100" w:afterAutospacing="1" w:line="240" w:lineRule="auto"/>
        <w:rPr>
          <w:rFonts w:asciiTheme="minorHAnsi" w:hAnsiTheme="minorHAnsi" w:cstheme="minorHAnsi"/>
        </w:rPr>
      </w:pPr>
      <w:r w:rsidRPr="00670DCC">
        <w:rPr>
          <w:rFonts w:asciiTheme="minorHAnsi" w:hAnsiTheme="minorHAnsi" w:cstheme="minorHAnsi"/>
        </w:rPr>
        <w:t>Real-time ticket updates, assignment, and notifications</w:t>
      </w:r>
    </w:p>
    <w:p w:rsidR="00086EAE" w:rsidRPr="00670DCC" w:rsidRDefault="00086EAE" w:rsidP="00086EAE">
      <w:pPr>
        <w:pStyle w:val="NormalWeb"/>
        <w:numPr>
          <w:ilvl w:val="0"/>
          <w:numId w:val="64"/>
        </w:numPr>
        <w:spacing w:before="100" w:beforeAutospacing="1" w:after="100" w:afterAutospacing="1" w:line="240" w:lineRule="auto"/>
        <w:rPr>
          <w:rFonts w:asciiTheme="minorHAnsi" w:hAnsiTheme="minorHAnsi" w:cstheme="minorHAnsi"/>
        </w:rPr>
      </w:pPr>
      <w:r w:rsidRPr="00670DCC">
        <w:rPr>
          <w:rFonts w:asciiTheme="minorHAnsi" w:hAnsiTheme="minorHAnsi" w:cstheme="minorHAnsi"/>
        </w:rPr>
        <w:t>Reporting dashboard with SLA compliance monitoring</w:t>
      </w:r>
    </w:p>
    <w:p w:rsidR="00086EAE" w:rsidRPr="00670DCC" w:rsidRDefault="00086EAE" w:rsidP="00086EAE">
      <w:pPr>
        <w:pStyle w:val="NormalWeb"/>
        <w:numPr>
          <w:ilvl w:val="0"/>
          <w:numId w:val="64"/>
        </w:numPr>
        <w:spacing w:before="100" w:beforeAutospacing="1" w:after="100" w:afterAutospacing="1" w:line="240" w:lineRule="auto"/>
        <w:rPr>
          <w:rFonts w:asciiTheme="minorHAnsi" w:hAnsiTheme="minorHAnsi" w:cstheme="minorHAnsi"/>
        </w:rPr>
      </w:pPr>
      <w:r w:rsidRPr="00670DCC">
        <w:rPr>
          <w:rFonts w:asciiTheme="minorHAnsi" w:hAnsiTheme="minorHAnsi" w:cstheme="minorHAnsi"/>
        </w:rPr>
        <w:t>Integration with external services (email/SMS notifications, reporting modules)</w:t>
      </w:r>
    </w:p>
    <w:p w:rsidR="00086EAE" w:rsidRDefault="00086EAE" w:rsidP="00086EAE">
      <w:pPr>
        <w:pStyle w:val="Heading3"/>
      </w:pPr>
      <w:r>
        <w:rPr>
          <w:rStyle w:val="Strong"/>
          <w:b/>
          <w:bCs/>
        </w:rPr>
        <w:t>1.4 References</w:t>
      </w:r>
    </w:p>
    <w:p w:rsidR="00086EAE" w:rsidRDefault="00086EAE" w:rsidP="00086EAE">
      <w:pPr>
        <w:pStyle w:val="NormalWeb"/>
        <w:numPr>
          <w:ilvl w:val="0"/>
          <w:numId w:val="65"/>
        </w:numPr>
        <w:spacing w:before="100" w:beforeAutospacing="1" w:after="100" w:afterAutospacing="1" w:line="240" w:lineRule="auto"/>
      </w:pPr>
      <w:r>
        <w:t>IEEE SRS Standard (IEEE 830)</w:t>
      </w:r>
    </w:p>
    <w:p w:rsidR="00086EAE" w:rsidRDefault="00086EAE" w:rsidP="00086EAE">
      <w:pPr>
        <w:pStyle w:val="NormalWeb"/>
        <w:numPr>
          <w:ilvl w:val="0"/>
          <w:numId w:val="65"/>
        </w:numPr>
        <w:spacing w:before="100" w:beforeAutospacing="1" w:after="100" w:afterAutospacing="1" w:line="240" w:lineRule="auto"/>
      </w:pPr>
      <w:r>
        <w:t>ITIL guidelines for Incident Management</w:t>
      </w:r>
    </w:p>
    <w:p w:rsidR="00086EAE" w:rsidRDefault="00086EAE" w:rsidP="00086EAE">
      <w:pPr>
        <w:pStyle w:val="NormalWeb"/>
        <w:numPr>
          <w:ilvl w:val="0"/>
          <w:numId w:val="65"/>
        </w:numPr>
        <w:spacing w:before="100" w:beforeAutospacing="1" w:after="100" w:afterAutospacing="1" w:line="240" w:lineRule="auto"/>
      </w:pPr>
      <w:r>
        <w:t>GDPR compliance standards</w:t>
      </w:r>
    </w:p>
    <w:p w:rsidR="00086EAE" w:rsidRDefault="00086EAE" w:rsidP="00086EAE">
      <w:pPr>
        <w:pStyle w:val="Heading3"/>
      </w:pPr>
      <w:r>
        <w:rPr>
          <w:rStyle w:val="Strong"/>
          <w:b/>
          <w:bCs/>
        </w:rPr>
        <w:t>1.5 Design and Implementation Constraints</w:t>
      </w:r>
    </w:p>
    <w:p w:rsidR="00086EAE" w:rsidRDefault="00086EAE" w:rsidP="00086EAE">
      <w:pPr>
        <w:pStyle w:val="NormalWeb"/>
        <w:numPr>
          <w:ilvl w:val="0"/>
          <w:numId w:val="66"/>
        </w:numPr>
        <w:spacing w:before="100" w:beforeAutospacing="1" w:after="100" w:afterAutospacing="1" w:line="240" w:lineRule="auto"/>
      </w:pPr>
      <w:r>
        <w:t>System must ensure 99.9% uptime</w:t>
      </w:r>
    </w:p>
    <w:p w:rsidR="00086EAE" w:rsidRDefault="00086EAE" w:rsidP="00086EAE">
      <w:pPr>
        <w:pStyle w:val="NormalWeb"/>
        <w:numPr>
          <w:ilvl w:val="0"/>
          <w:numId w:val="66"/>
        </w:numPr>
        <w:spacing w:before="100" w:beforeAutospacing="1" w:after="100" w:afterAutospacing="1" w:line="240" w:lineRule="auto"/>
      </w:pPr>
      <w:r>
        <w:t>Data encryption in storage (AES-256) and transmission (TLS 1.2+)</w:t>
      </w:r>
    </w:p>
    <w:p w:rsidR="00086EAE" w:rsidRDefault="00086EAE" w:rsidP="00086EAE">
      <w:pPr>
        <w:pStyle w:val="NormalWeb"/>
        <w:numPr>
          <w:ilvl w:val="0"/>
          <w:numId w:val="66"/>
        </w:numPr>
        <w:spacing w:before="100" w:beforeAutospacing="1" w:after="100" w:afterAutospacing="1" w:line="240" w:lineRule="auto"/>
      </w:pPr>
      <w:r>
        <w:t>Limited to supported browsers (Chrome, Edge, Firefox)</w:t>
      </w:r>
    </w:p>
    <w:p w:rsidR="00086EAE" w:rsidRDefault="00086EAE" w:rsidP="00086EAE">
      <w:pPr>
        <w:pStyle w:val="NormalWeb"/>
        <w:numPr>
          <w:ilvl w:val="0"/>
          <w:numId w:val="66"/>
        </w:numPr>
        <w:spacing w:before="100" w:beforeAutospacing="1" w:after="100" w:afterAutospacing="1" w:line="240" w:lineRule="auto"/>
      </w:pPr>
      <w:r>
        <w:t>Scalable for enterprise-level ticketing needs (≥10,000 concurrent users)</w:t>
      </w:r>
    </w:p>
    <w:p w:rsidR="00086EAE" w:rsidRDefault="00086EAE" w:rsidP="00086EAE">
      <w:pPr>
        <w:pStyle w:val="Heading3"/>
      </w:pPr>
      <w:r>
        <w:rPr>
          <w:rStyle w:val="Strong"/>
          <w:b/>
          <w:bCs/>
        </w:rPr>
        <w:t>1.6 Assumed Factors That Could Affect the Requirements Stated in the SRS</w:t>
      </w:r>
    </w:p>
    <w:p w:rsidR="00086EAE" w:rsidRDefault="00086EAE" w:rsidP="00086EAE">
      <w:pPr>
        <w:pStyle w:val="NormalWeb"/>
        <w:numPr>
          <w:ilvl w:val="0"/>
          <w:numId w:val="67"/>
        </w:numPr>
        <w:spacing w:before="100" w:beforeAutospacing="1" w:after="100" w:afterAutospacing="1" w:line="240" w:lineRule="auto"/>
      </w:pPr>
      <w:r>
        <w:t>Reliable internet connectivity for all users</w:t>
      </w:r>
    </w:p>
    <w:p w:rsidR="00086EAE" w:rsidRDefault="00086EAE" w:rsidP="00086EAE">
      <w:pPr>
        <w:pStyle w:val="NormalWeb"/>
        <w:numPr>
          <w:ilvl w:val="0"/>
          <w:numId w:val="67"/>
        </w:numPr>
        <w:spacing w:before="100" w:beforeAutospacing="1" w:after="100" w:afterAutospacing="1" w:line="240" w:lineRule="auto"/>
      </w:pPr>
      <w:r>
        <w:t>Availability of third-party notification services</w:t>
      </w:r>
    </w:p>
    <w:p w:rsidR="00086EAE" w:rsidRDefault="00086EAE" w:rsidP="00086EAE">
      <w:pPr>
        <w:pStyle w:val="NormalWeb"/>
        <w:numPr>
          <w:ilvl w:val="0"/>
          <w:numId w:val="67"/>
        </w:numPr>
        <w:spacing w:before="100" w:beforeAutospacing="1" w:after="100" w:afterAutospacing="1" w:line="240" w:lineRule="auto"/>
      </w:pPr>
      <w:r>
        <w:t>Organizational IT policies (security, access management)</w:t>
      </w:r>
    </w:p>
    <w:p w:rsidR="00086EAE" w:rsidRDefault="00086EAE" w:rsidP="00086EAE">
      <w:pPr>
        <w:pStyle w:val="NormalWeb"/>
        <w:numPr>
          <w:ilvl w:val="0"/>
          <w:numId w:val="67"/>
        </w:numPr>
        <w:spacing w:before="100" w:beforeAutospacing="1" w:after="100" w:afterAutospacing="1" w:line="240" w:lineRule="auto"/>
      </w:pPr>
      <w:r>
        <w:t>Possible changes in SLA/ITIL compliance standards</w:t>
      </w:r>
    </w:p>
    <w:p w:rsidR="00086EAE" w:rsidRDefault="005D49CC" w:rsidP="00086EAE">
      <w:r>
        <w:pict>
          <v:rect id="_x0000_i1045" style="width:0;height:1.5pt" o:hralign="center" o:hrstd="t" o:hr="t" fillcolor="#a0a0a0" stroked="f"/>
        </w:pict>
      </w:r>
    </w:p>
    <w:p w:rsidR="00086EAE" w:rsidRDefault="00086EAE" w:rsidP="00086EAE">
      <w:pPr>
        <w:pStyle w:val="Heading2"/>
      </w:pPr>
      <w:r>
        <w:rPr>
          <w:rStyle w:val="Strong"/>
          <w:b/>
          <w:bCs/>
        </w:rPr>
        <w:lastRenderedPageBreak/>
        <w:t>2.0 System Overview</w:t>
      </w:r>
    </w:p>
    <w:p w:rsidR="00086EAE" w:rsidRDefault="00086EAE" w:rsidP="00086EAE">
      <w:pPr>
        <w:pStyle w:val="Heading3"/>
      </w:pPr>
      <w:r>
        <w:rPr>
          <w:rStyle w:val="Strong"/>
          <w:b/>
          <w:bCs/>
        </w:rPr>
        <w:t>2.1 Current System</w:t>
      </w:r>
    </w:p>
    <w:p w:rsidR="00086EAE" w:rsidRDefault="00086EAE" w:rsidP="00086EAE">
      <w:pPr>
        <w:pStyle w:val="NormalWeb"/>
      </w:pPr>
      <w:r>
        <w:t>Many organizations still rely on emails, spreadsheets, or legacy systems for handling tickets. These approaches lead to inefficiencies, lack of visibility, poor SLA tracking, and delayed resolution.</w:t>
      </w:r>
    </w:p>
    <w:p w:rsidR="00086EAE" w:rsidRDefault="00086EAE" w:rsidP="00086EAE">
      <w:pPr>
        <w:pStyle w:val="Heading3"/>
      </w:pPr>
      <w:r>
        <w:rPr>
          <w:rStyle w:val="Strong"/>
          <w:b/>
          <w:bCs/>
        </w:rPr>
        <w:t>2.2 Proposed System</w:t>
      </w:r>
    </w:p>
    <w:p w:rsidR="00086EAE" w:rsidRDefault="00086EAE" w:rsidP="00086EAE">
      <w:pPr>
        <w:pStyle w:val="NormalWeb"/>
      </w:pPr>
      <w:r>
        <w:t>The proposed Ticketing System will:</w:t>
      </w:r>
    </w:p>
    <w:p w:rsidR="00086EAE" w:rsidRDefault="00086EAE" w:rsidP="00086EAE">
      <w:pPr>
        <w:pStyle w:val="NormalWeb"/>
        <w:numPr>
          <w:ilvl w:val="0"/>
          <w:numId w:val="68"/>
        </w:numPr>
        <w:spacing w:before="100" w:beforeAutospacing="1" w:after="100" w:afterAutospacing="1" w:line="240" w:lineRule="auto"/>
      </w:pPr>
      <w:r>
        <w:t>Allow users to submit and track tickets in real time</w:t>
      </w:r>
    </w:p>
    <w:p w:rsidR="00086EAE" w:rsidRDefault="00086EAE" w:rsidP="00086EAE">
      <w:pPr>
        <w:pStyle w:val="NormalWeb"/>
        <w:numPr>
          <w:ilvl w:val="0"/>
          <w:numId w:val="68"/>
        </w:numPr>
        <w:spacing w:before="100" w:beforeAutospacing="1" w:after="100" w:afterAutospacing="1" w:line="240" w:lineRule="auto"/>
      </w:pPr>
      <w:r>
        <w:t>Provide agents with tools to manage and update tickets</w:t>
      </w:r>
    </w:p>
    <w:p w:rsidR="00086EAE" w:rsidRDefault="00086EAE" w:rsidP="00086EAE">
      <w:pPr>
        <w:pStyle w:val="NormalWeb"/>
        <w:numPr>
          <w:ilvl w:val="0"/>
          <w:numId w:val="68"/>
        </w:numPr>
        <w:spacing w:before="100" w:beforeAutospacing="1" w:after="100" w:afterAutospacing="1" w:line="240" w:lineRule="auto"/>
      </w:pPr>
      <w:r>
        <w:t xml:space="preserve">Enable team leads and </w:t>
      </w:r>
      <w:proofErr w:type="spellStart"/>
      <w:r>
        <w:t>admins</w:t>
      </w:r>
      <w:proofErr w:type="spellEnd"/>
      <w:r>
        <w:t xml:space="preserve"> to assign and monitor ticket workflows</w:t>
      </w:r>
    </w:p>
    <w:p w:rsidR="00086EAE" w:rsidRDefault="00086EAE" w:rsidP="00086EAE">
      <w:pPr>
        <w:pStyle w:val="NormalWeb"/>
        <w:numPr>
          <w:ilvl w:val="0"/>
          <w:numId w:val="68"/>
        </w:numPr>
        <w:spacing w:before="100" w:beforeAutospacing="1" w:after="100" w:afterAutospacing="1" w:line="240" w:lineRule="auto"/>
      </w:pPr>
      <w:r>
        <w:t>Offer reporting dashboards for IT managers</w:t>
      </w:r>
    </w:p>
    <w:p w:rsidR="00086EAE" w:rsidRDefault="00086EAE" w:rsidP="00086EAE">
      <w:pPr>
        <w:pStyle w:val="NormalWeb"/>
        <w:numPr>
          <w:ilvl w:val="0"/>
          <w:numId w:val="68"/>
        </w:numPr>
        <w:spacing w:before="100" w:beforeAutospacing="1" w:after="100" w:afterAutospacing="1" w:line="240" w:lineRule="auto"/>
      </w:pPr>
      <w:r>
        <w:t>Maintain detailed logs for auditing</w:t>
      </w:r>
    </w:p>
    <w:p w:rsidR="00086EAE" w:rsidRDefault="00086EAE" w:rsidP="00086EAE">
      <w:pPr>
        <w:pStyle w:val="Heading3"/>
      </w:pPr>
      <w:r>
        <w:rPr>
          <w:rStyle w:val="Strong"/>
          <w:b/>
          <w:bCs/>
        </w:rPr>
        <w:t>2.3 Benefits of the Proposed System</w:t>
      </w:r>
    </w:p>
    <w:p w:rsidR="00086EAE" w:rsidRDefault="00086EAE" w:rsidP="00086EAE">
      <w:pPr>
        <w:pStyle w:val="NormalWeb"/>
        <w:numPr>
          <w:ilvl w:val="0"/>
          <w:numId w:val="69"/>
        </w:numPr>
        <w:spacing w:before="100" w:beforeAutospacing="1" w:after="100" w:afterAutospacing="1" w:line="240" w:lineRule="auto"/>
      </w:pPr>
      <w:r>
        <w:t>Centralized and automated ticket management</w:t>
      </w:r>
    </w:p>
    <w:p w:rsidR="00086EAE" w:rsidRDefault="00086EAE" w:rsidP="00086EAE">
      <w:pPr>
        <w:pStyle w:val="NormalWeb"/>
        <w:numPr>
          <w:ilvl w:val="0"/>
          <w:numId w:val="69"/>
        </w:numPr>
        <w:spacing w:before="100" w:beforeAutospacing="1" w:after="100" w:afterAutospacing="1" w:line="240" w:lineRule="auto"/>
      </w:pPr>
      <w:r>
        <w:t>Enhanced transparency and accountability</w:t>
      </w:r>
    </w:p>
    <w:p w:rsidR="00086EAE" w:rsidRDefault="00086EAE" w:rsidP="00086EAE">
      <w:pPr>
        <w:pStyle w:val="NormalWeb"/>
        <w:numPr>
          <w:ilvl w:val="0"/>
          <w:numId w:val="69"/>
        </w:numPr>
        <w:spacing w:before="100" w:beforeAutospacing="1" w:after="100" w:afterAutospacing="1" w:line="240" w:lineRule="auto"/>
      </w:pPr>
      <w:r>
        <w:t>Faster response and resolution times</w:t>
      </w:r>
    </w:p>
    <w:p w:rsidR="00086EAE" w:rsidRDefault="00086EAE" w:rsidP="00086EAE">
      <w:pPr>
        <w:pStyle w:val="NormalWeb"/>
        <w:numPr>
          <w:ilvl w:val="0"/>
          <w:numId w:val="69"/>
        </w:numPr>
        <w:spacing w:before="100" w:beforeAutospacing="1" w:after="100" w:afterAutospacing="1" w:line="240" w:lineRule="auto"/>
      </w:pPr>
      <w:r>
        <w:t>SLA monitoring and compliance tracking</w:t>
      </w:r>
    </w:p>
    <w:p w:rsidR="00086EAE" w:rsidRDefault="00086EAE" w:rsidP="00086EAE">
      <w:pPr>
        <w:pStyle w:val="NormalWeb"/>
        <w:numPr>
          <w:ilvl w:val="0"/>
          <w:numId w:val="69"/>
        </w:numPr>
        <w:spacing w:before="100" w:beforeAutospacing="1" w:after="100" w:afterAutospacing="1" w:line="240" w:lineRule="auto"/>
      </w:pPr>
      <w:r>
        <w:t>Data-driven insights through performance reports</w:t>
      </w:r>
    </w:p>
    <w:p w:rsidR="00086EAE" w:rsidRDefault="00086EAE" w:rsidP="00086EAE">
      <w:pPr>
        <w:pStyle w:val="NormalWeb"/>
        <w:numPr>
          <w:ilvl w:val="0"/>
          <w:numId w:val="69"/>
        </w:numPr>
        <w:spacing w:before="100" w:beforeAutospacing="1" w:after="100" w:afterAutospacing="1" w:line="240" w:lineRule="auto"/>
      </w:pPr>
      <w:r>
        <w:t>Easy integration with external systems</w:t>
      </w:r>
    </w:p>
    <w:p w:rsidR="00086EAE" w:rsidRDefault="005D49CC" w:rsidP="00086EAE">
      <w:r>
        <w:pict>
          <v:rect id="_x0000_i1046" style="width:0;height:1.5pt" o:hralign="center" o:hrstd="t" o:hr="t" fillcolor="#a0a0a0" stroked="f"/>
        </w:pict>
      </w:r>
    </w:p>
    <w:p w:rsidR="00086EAE" w:rsidRDefault="00086EAE" w:rsidP="00086EAE">
      <w:pPr>
        <w:pStyle w:val="Heading2"/>
      </w:pPr>
      <w:r>
        <w:rPr>
          <w:rStyle w:val="Strong"/>
          <w:b/>
          <w:bCs/>
        </w:rPr>
        <w:t>3.0 UI Requirements</w:t>
      </w:r>
    </w:p>
    <w:p w:rsidR="00086EAE" w:rsidRDefault="00086EAE" w:rsidP="00086EAE">
      <w:pPr>
        <w:pStyle w:val="NormalWeb"/>
        <w:numPr>
          <w:ilvl w:val="0"/>
          <w:numId w:val="70"/>
        </w:numPr>
        <w:spacing w:before="100" w:beforeAutospacing="1" w:after="100" w:afterAutospacing="1" w:line="240" w:lineRule="auto"/>
      </w:pPr>
      <w:r>
        <w:t>Simple, intuitive interface for ticket creation and tracking</w:t>
      </w:r>
    </w:p>
    <w:p w:rsidR="00086EAE" w:rsidRDefault="00086EAE" w:rsidP="00086EAE">
      <w:pPr>
        <w:pStyle w:val="NormalWeb"/>
        <w:numPr>
          <w:ilvl w:val="0"/>
          <w:numId w:val="70"/>
        </w:numPr>
        <w:spacing w:before="100" w:beforeAutospacing="1" w:after="100" w:afterAutospacing="1" w:line="240" w:lineRule="auto"/>
      </w:pPr>
      <w:r>
        <w:t>Role-based dashboards:</w:t>
      </w:r>
    </w:p>
    <w:p w:rsidR="00086EAE" w:rsidRDefault="00086EAE" w:rsidP="00086EAE">
      <w:pPr>
        <w:pStyle w:val="NormalWeb"/>
        <w:numPr>
          <w:ilvl w:val="1"/>
          <w:numId w:val="70"/>
        </w:numPr>
        <w:spacing w:before="100" w:beforeAutospacing="1" w:after="100" w:afterAutospacing="1" w:line="240" w:lineRule="auto"/>
      </w:pPr>
      <w:r>
        <w:t>End User: Submit/view tickets</w:t>
      </w:r>
    </w:p>
    <w:p w:rsidR="00086EAE" w:rsidRDefault="00086EAE" w:rsidP="00086EAE">
      <w:pPr>
        <w:pStyle w:val="NormalWeb"/>
        <w:numPr>
          <w:ilvl w:val="1"/>
          <w:numId w:val="70"/>
        </w:numPr>
        <w:spacing w:before="100" w:beforeAutospacing="1" w:after="100" w:afterAutospacing="1" w:line="240" w:lineRule="auto"/>
      </w:pPr>
      <w:r>
        <w:t>Agent: Manage/resolve tickets</w:t>
      </w:r>
    </w:p>
    <w:p w:rsidR="00086EAE" w:rsidRDefault="00086EAE" w:rsidP="00086EAE">
      <w:pPr>
        <w:pStyle w:val="NormalWeb"/>
        <w:numPr>
          <w:ilvl w:val="1"/>
          <w:numId w:val="70"/>
        </w:numPr>
        <w:spacing w:before="100" w:beforeAutospacing="1" w:after="100" w:afterAutospacing="1" w:line="240" w:lineRule="auto"/>
      </w:pPr>
      <w:r>
        <w:t>Admin: Configure system, assign tickets</w:t>
      </w:r>
    </w:p>
    <w:p w:rsidR="00086EAE" w:rsidRDefault="00086EAE" w:rsidP="00086EAE">
      <w:pPr>
        <w:pStyle w:val="NormalWeb"/>
        <w:numPr>
          <w:ilvl w:val="1"/>
          <w:numId w:val="70"/>
        </w:numPr>
        <w:spacing w:before="100" w:beforeAutospacing="1" w:after="100" w:afterAutospacing="1" w:line="240" w:lineRule="auto"/>
      </w:pPr>
      <w:r>
        <w:t>Manager: View reports and SLA dashboard</w:t>
      </w:r>
    </w:p>
    <w:p w:rsidR="00086EAE" w:rsidRDefault="00086EAE" w:rsidP="00086EAE">
      <w:pPr>
        <w:pStyle w:val="NormalWeb"/>
        <w:numPr>
          <w:ilvl w:val="1"/>
          <w:numId w:val="70"/>
        </w:numPr>
        <w:spacing w:before="100" w:beforeAutospacing="1" w:after="100" w:afterAutospacing="1" w:line="240" w:lineRule="auto"/>
      </w:pPr>
      <w:r>
        <w:t>Auditor: Access logs</w:t>
      </w:r>
    </w:p>
    <w:p w:rsidR="00086EAE" w:rsidRDefault="00086EAE" w:rsidP="00086EAE">
      <w:pPr>
        <w:pStyle w:val="NormalWeb"/>
        <w:numPr>
          <w:ilvl w:val="0"/>
          <w:numId w:val="70"/>
        </w:numPr>
        <w:spacing w:before="100" w:beforeAutospacing="1" w:after="100" w:afterAutospacing="1" w:line="240" w:lineRule="auto"/>
      </w:pPr>
      <w:r>
        <w:t>Support for file attachments, comments, and notifications</w:t>
      </w:r>
    </w:p>
    <w:p w:rsidR="00086EAE" w:rsidRDefault="00086EAE" w:rsidP="00086EAE">
      <w:pPr>
        <w:pStyle w:val="NormalWeb"/>
        <w:numPr>
          <w:ilvl w:val="0"/>
          <w:numId w:val="70"/>
        </w:numPr>
        <w:spacing w:before="100" w:beforeAutospacing="1" w:after="100" w:afterAutospacing="1" w:line="240" w:lineRule="auto"/>
      </w:pPr>
      <w:r>
        <w:t>Accessibility features (WCAG compliance)</w:t>
      </w:r>
    </w:p>
    <w:p w:rsidR="00086EAE" w:rsidRDefault="005D49CC" w:rsidP="00086EAE">
      <w:r>
        <w:pict>
          <v:rect id="_x0000_i1047" style="width:0;height:1.5pt" o:hralign="center" o:hrstd="t" o:hr="t" fillcolor="#a0a0a0" stroked="f"/>
        </w:pict>
      </w:r>
    </w:p>
    <w:p w:rsidR="00086EAE" w:rsidRDefault="00086EAE" w:rsidP="00086EAE">
      <w:pPr>
        <w:pStyle w:val="Heading2"/>
      </w:pPr>
      <w:r>
        <w:rPr>
          <w:rStyle w:val="Strong"/>
          <w:b/>
          <w:bCs/>
        </w:rPr>
        <w:t>3.1 Project Contents</w:t>
      </w:r>
    </w:p>
    <w:p w:rsidR="00086EAE" w:rsidRDefault="00086EAE" w:rsidP="00086EAE">
      <w:pPr>
        <w:pStyle w:val="NormalWeb"/>
      </w:pPr>
      <w:r>
        <w:t>The system will include:</w:t>
      </w:r>
    </w:p>
    <w:p w:rsidR="00086EAE" w:rsidRDefault="00086EAE" w:rsidP="00086EAE">
      <w:pPr>
        <w:pStyle w:val="NormalWeb"/>
        <w:numPr>
          <w:ilvl w:val="0"/>
          <w:numId w:val="71"/>
        </w:numPr>
        <w:spacing w:before="100" w:beforeAutospacing="1" w:after="100" w:afterAutospacing="1" w:line="240" w:lineRule="auto"/>
      </w:pPr>
      <w:r>
        <w:rPr>
          <w:rStyle w:val="Strong"/>
        </w:rPr>
        <w:t>Ticket Management Module</w:t>
      </w:r>
      <w:r>
        <w:t xml:space="preserve"> – Create, update, assign, and close/reopen tickets</w:t>
      </w:r>
    </w:p>
    <w:p w:rsidR="00086EAE" w:rsidRDefault="00086EAE" w:rsidP="00086EAE">
      <w:pPr>
        <w:pStyle w:val="NormalWeb"/>
        <w:numPr>
          <w:ilvl w:val="0"/>
          <w:numId w:val="71"/>
        </w:numPr>
        <w:spacing w:before="100" w:beforeAutospacing="1" w:after="100" w:afterAutospacing="1" w:line="240" w:lineRule="auto"/>
      </w:pPr>
      <w:r>
        <w:rPr>
          <w:rStyle w:val="Strong"/>
        </w:rPr>
        <w:t>Notification Module</w:t>
      </w:r>
      <w:r>
        <w:t xml:space="preserve"> – Alerts via email/SMS based on ticket updates or SLA breaches</w:t>
      </w:r>
    </w:p>
    <w:p w:rsidR="00086EAE" w:rsidRDefault="00086EAE" w:rsidP="00086EAE">
      <w:pPr>
        <w:pStyle w:val="NormalWeb"/>
        <w:numPr>
          <w:ilvl w:val="0"/>
          <w:numId w:val="71"/>
        </w:numPr>
        <w:spacing w:before="100" w:beforeAutospacing="1" w:after="100" w:afterAutospacing="1" w:line="240" w:lineRule="auto"/>
      </w:pPr>
      <w:r>
        <w:rPr>
          <w:rStyle w:val="Strong"/>
        </w:rPr>
        <w:t>Reporting &amp; Monitoring Module</w:t>
      </w:r>
      <w:r>
        <w:t xml:space="preserve"> – Dashboards, reports, SLA tracking</w:t>
      </w:r>
    </w:p>
    <w:p w:rsidR="00086EAE" w:rsidRDefault="00086EAE" w:rsidP="00086EAE">
      <w:pPr>
        <w:pStyle w:val="NormalWeb"/>
        <w:numPr>
          <w:ilvl w:val="0"/>
          <w:numId w:val="71"/>
        </w:numPr>
        <w:spacing w:before="100" w:beforeAutospacing="1" w:after="100" w:afterAutospacing="1" w:line="240" w:lineRule="auto"/>
      </w:pPr>
      <w:r>
        <w:rPr>
          <w:rStyle w:val="Strong"/>
        </w:rPr>
        <w:t>Configuration Module</w:t>
      </w:r>
      <w:r>
        <w:t xml:space="preserve"> – Manage roles, categories, workflows, and notification rules</w:t>
      </w:r>
    </w:p>
    <w:p w:rsidR="00086EAE" w:rsidRDefault="00086EAE" w:rsidP="00086EAE">
      <w:pPr>
        <w:pStyle w:val="NormalWeb"/>
        <w:numPr>
          <w:ilvl w:val="0"/>
          <w:numId w:val="71"/>
        </w:numPr>
        <w:spacing w:before="100" w:beforeAutospacing="1" w:after="100" w:afterAutospacing="1" w:line="240" w:lineRule="auto"/>
      </w:pPr>
      <w:r>
        <w:rPr>
          <w:rStyle w:val="Strong"/>
        </w:rPr>
        <w:t>Audit Module</w:t>
      </w:r>
      <w:r>
        <w:t xml:space="preserve"> – Track system activities and provide logs for auditors</w:t>
      </w:r>
    </w:p>
    <w:p w:rsidR="00086EAE" w:rsidRDefault="005D49CC" w:rsidP="00086EAE">
      <w:r>
        <w:pict>
          <v:rect id="_x0000_i1048" style="width:0;height:1.5pt" o:hralign="center" o:hrstd="t" o:hr="t" fillcolor="#a0a0a0" stroked="f"/>
        </w:pict>
      </w:r>
    </w:p>
    <w:p w:rsidR="00086EAE" w:rsidRDefault="00086EAE" w:rsidP="00086EAE">
      <w:pPr>
        <w:pStyle w:val="Heading2"/>
      </w:pPr>
      <w:r>
        <w:rPr>
          <w:rStyle w:val="Strong"/>
          <w:b/>
          <w:bCs/>
        </w:rPr>
        <w:lastRenderedPageBreak/>
        <w:t>4.0 Other Parameters</w:t>
      </w:r>
    </w:p>
    <w:p w:rsidR="00086EAE" w:rsidRDefault="00086EAE" w:rsidP="00086EAE">
      <w:pPr>
        <w:pStyle w:val="Heading3"/>
      </w:pPr>
      <w:r>
        <w:rPr>
          <w:rStyle w:val="Strong"/>
          <w:b/>
          <w:bCs/>
        </w:rPr>
        <w:t>4.1 Acceptance</w:t>
      </w:r>
    </w:p>
    <w:p w:rsidR="00086EAE" w:rsidRDefault="00086EAE" w:rsidP="00086EAE">
      <w:pPr>
        <w:pStyle w:val="NormalWeb"/>
      </w:pPr>
      <w:r>
        <w:t>The system will be accepted based on the following criteria:</w:t>
      </w:r>
    </w:p>
    <w:p w:rsidR="00086EAE" w:rsidRDefault="00086EAE" w:rsidP="00086EAE">
      <w:pPr>
        <w:pStyle w:val="NormalWeb"/>
        <w:numPr>
          <w:ilvl w:val="0"/>
          <w:numId w:val="72"/>
        </w:numPr>
        <w:spacing w:before="100" w:beforeAutospacing="1" w:after="100" w:afterAutospacing="1" w:line="240" w:lineRule="auto"/>
      </w:pPr>
      <w:r>
        <w:t>Meets all functional requirements (ticket lifecycle, reporting, configuration, auditing)</w:t>
      </w:r>
    </w:p>
    <w:p w:rsidR="00086EAE" w:rsidRDefault="00086EAE" w:rsidP="00086EAE">
      <w:pPr>
        <w:pStyle w:val="NormalWeb"/>
        <w:numPr>
          <w:ilvl w:val="0"/>
          <w:numId w:val="72"/>
        </w:numPr>
        <w:spacing w:before="100" w:beforeAutospacing="1" w:after="100" w:afterAutospacing="1" w:line="240" w:lineRule="auto"/>
      </w:pPr>
      <w:r>
        <w:t>Provides 99.9% uptime in production environment</w:t>
      </w:r>
    </w:p>
    <w:p w:rsidR="00086EAE" w:rsidRDefault="00086EAE" w:rsidP="00086EAE">
      <w:pPr>
        <w:pStyle w:val="NormalWeb"/>
        <w:numPr>
          <w:ilvl w:val="0"/>
          <w:numId w:val="72"/>
        </w:numPr>
        <w:spacing w:before="100" w:beforeAutospacing="1" w:after="100" w:afterAutospacing="1" w:line="240" w:lineRule="auto"/>
      </w:pPr>
      <w:r>
        <w:t>Ensures security compliance (encryption, role-based access)</w:t>
      </w:r>
    </w:p>
    <w:p w:rsidR="00086EAE" w:rsidRDefault="00086EAE" w:rsidP="00086EAE">
      <w:pPr>
        <w:pStyle w:val="NormalWeb"/>
        <w:numPr>
          <w:ilvl w:val="0"/>
          <w:numId w:val="72"/>
        </w:numPr>
        <w:spacing w:before="100" w:beforeAutospacing="1" w:after="100" w:afterAutospacing="1" w:line="240" w:lineRule="auto"/>
      </w:pPr>
      <w:r>
        <w:t>Successfully integrates with notification and reporting services</w:t>
      </w:r>
    </w:p>
    <w:p w:rsidR="00086EAE" w:rsidRDefault="00086EAE" w:rsidP="00086EAE">
      <w:pPr>
        <w:pStyle w:val="NormalWeb"/>
        <w:numPr>
          <w:ilvl w:val="0"/>
          <w:numId w:val="72"/>
        </w:numPr>
        <w:spacing w:before="100" w:beforeAutospacing="1" w:after="100" w:afterAutospacing="1" w:line="240" w:lineRule="auto"/>
      </w:pPr>
      <w:r>
        <w:t>Demonstrates usability: end users can create and track a ticket in ≤ 2 minutes</w:t>
      </w:r>
    </w:p>
    <w:p w:rsidR="008B626A" w:rsidRDefault="008B626A" w:rsidP="00EF281F">
      <w:pPr>
        <w:pStyle w:val="Title"/>
      </w:pPr>
    </w:p>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Pr="008B626A" w:rsidRDefault="008B626A" w:rsidP="008B626A"/>
    <w:p w:rsidR="008B626A" w:rsidRDefault="008B626A" w:rsidP="008B626A">
      <w:pPr>
        <w:pStyle w:val="Title"/>
      </w:pPr>
      <w:r>
        <w:lastRenderedPageBreak/>
        <w:t>Make an ERD of creating a support ticket/Ticketing life cycle.</w:t>
      </w:r>
    </w:p>
    <w:p w:rsidR="008B626A" w:rsidRPr="008B626A" w:rsidRDefault="008B626A" w:rsidP="00890006">
      <w:pPr>
        <w:pStyle w:val="Heading4"/>
      </w:pPr>
      <w:r>
        <w:t>Table 1: Users</w:t>
      </w:r>
    </w:p>
    <w:tbl>
      <w:tblPr>
        <w:tblW w:w="4830" w:type="dxa"/>
        <w:tblInd w:w="87" w:type="dxa"/>
        <w:tblLook w:val="04A0"/>
      </w:tblPr>
      <w:tblGrid>
        <w:gridCol w:w="954"/>
        <w:gridCol w:w="1588"/>
        <w:gridCol w:w="2057"/>
        <w:gridCol w:w="1476"/>
      </w:tblGrid>
      <w:tr w:rsidR="008B626A" w:rsidRPr="008B626A" w:rsidTr="008B626A">
        <w:trPr>
          <w:trHeight w:val="288"/>
        </w:trPr>
        <w:tc>
          <w:tcPr>
            <w:tcW w:w="734"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w:t>
            </w:r>
          </w:p>
        </w:tc>
        <w:tc>
          <w:tcPr>
            <w:tcW w:w="1300"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VARCHAR(100)</w:t>
            </w:r>
          </w:p>
        </w:tc>
        <w:tc>
          <w:tcPr>
            <w:tcW w:w="1573"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VARCHAR(100)2</w:t>
            </w:r>
          </w:p>
        </w:tc>
        <w:tc>
          <w:tcPr>
            <w:tcW w:w="1223"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VARCHAR(50)</w:t>
            </w:r>
          </w:p>
        </w:tc>
      </w:tr>
      <w:tr w:rsidR="008B626A" w:rsidRPr="008B626A" w:rsidTr="008B626A">
        <w:trPr>
          <w:trHeight w:val="288"/>
        </w:trPr>
        <w:tc>
          <w:tcPr>
            <w:tcW w:w="734"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proofErr w:type="spellStart"/>
            <w:r w:rsidRPr="008B626A">
              <w:rPr>
                <w:rFonts w:ascii="Calibri" w:eastAsia="Times New Roman" w:hAnsi="Calibri" w:cs="Calibri"/>
                <w:b/>
                <w:color w:val="FFFFFF" w:themeColor="background1"/>
                <w:sz w:val="24"/>
              </w:rPr>
              <w:t>user_id</w:t>
            </w:r>
            <w:proofErr w:type="spellEnd"/>
          </w:p>
        </w:tc>
        <w:tc>
          <w:tcPr>
            <w:tcW w:w="1300"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r w:rsidRPr="008B626A">
              <w:rPr>
                <w:rFonts w:ascii="Calibri" w:eastAsia="Times New Roman" w:hAnsi="Calibri" w:cs="Calibri"/>
                <w:b/>
                <w:color w:val="FFFFFF" w:themeColor="background1"/>
                <w:sz w:val="24"/>
              </w:rPr>
              <w:t>name</w:t>
            </w:r>
          </w:p>
        </w:tc>
        <w:tc>
          <w:tcPr>
            <w:tcW w:w="1573"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r w:rsidRPr="008B626A">
              <w:rPr>
                <w:rFonts w:ascii="Calibri" w:eastAsia="Times New Roman" w:hAnsi="Calibri" w:cs="Calibri"/>
                <w:b/>
                <w:color w:val="FFFFFF" w:themeColor="background1"/>
                <w:sz w:val="24"/>
              </w:rPr>
              <w:t>email</w:t>
            </w:r>
          </w:p>
        </w:tc>
        <w:tc>
          <w:tcPr>
            <w:tcW w:w="1223"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05206C" w:rsidP="008B626A">
            <w:pPr>
              <w:spacing w:after="0" w:line="240" w:lineRule="auto"/>
              <w:jc w:val="center"/>
              <w:rPr>
                <w:rFonts w:ascii="Calibri" w:eastAsia="Times New Roman" w:hAnsi="Calibri" w:cs="Calibri"/>
                <w:b/>
                <w:color w:val="FFFFFF" w:themeColor="background1"/>
                <w:sz w:val="24"/>
              </w:rPr>
            </w:pPr>
            <w:r w:rsidRPr="008B626A">
              <w:rPr>
                <w:rFonts w:ascii="Calibri" w:eastAsia="Times New Roman" w:hAnsi="Calibri" w:cs="Calibri"/>
                <w:b/>
                <w:color w:val="FFFFFF" w:themeColor="background1"/>
                <w:sz w:val="24"/>
              </w:rPr>
              <w:t>R</w:t>
            </w:r>
            <w:r w:rsidR="008B626A" w:rsidRPr="008B626A">
              <w:rPr>
                <w:rFonts w:ascii="Calibri" w:eastAsia="Times New Roman" w:hAnsi="Calibri" w:cs="Calibri"/>
                <w:b/>
                <w:color w:val="FFFFFF" w:themeColor="background1"/>
                <w:sz w:val="24"/>
              </w:rPr>
              <w:t>ole</w:t>
            </w:r>
          </w:p>
        </w:tc>
      </w:tr>
      <w:tr w:rsidR="008B626A" w:rsidRPr="008B626A" w:rsidTr="008B626A">
        <w:trPr>
          <w:trHeight w:val="288"/>
        </w:trPr>
        <w:tc>
          <w:tcPr>
            <w:tcW w:w="73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w:t>
            </w:r>
          </w:p>
        </w:tc>
        <w:tc>
          <w:tcPr>
            <w:tcW w:w="130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Alice Smith</w:t>
            </w:r>
          </w:p>
        </w:tc>
        <w:tc>
          <w:tcPr>
            <w:tcW w:w="157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alice@example.com</w:t>
            </w:r>
          </w:p>
        </w:tc>
        <w:tc>
          <w:tcPr>
            <w:tcW w:w="122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Customer</w:t>
            </w:r>
          </w:p>
        </w:tc>
      </w:tr>
      <w:tr w:rsidR="008B626A" w:rsidRPr="008B626A" w:rsidTr="008B626A">
        <w:trPr>
          <w:trHeight w:val="288"/>
        </w:trPr>
        <w:tc>
          <w:tcPr>
            <w:tcW w:w="734"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130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Bob Jones</w:t>
            </w:r>
          </w:p>
        </w:tc>
        <w:tc>
          <w:tcPr>
            <w:tcW w:w="1573"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bob@example.com</w:t>
            </w:r>
          </w:p>
        </w:tc>
        <w:tc>
          <w:tcPr>
            <w:tcW w:w="1223"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Agent</w:t>
            </w:r>
          </w:p>
        </w:tc>
      </w:tr>
      <w:tr w:rsidR="008B626A" w:rsidRPr="008B626A" w:rsidTr="008B626A">
        <w:trPr>
          <w:trHeight w:val="288"/>
        </w:trPr>
        <w:tc>
          <w:tcPr>
            <w:tcW w:w="73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3</w:t>
            </w:r>
          </w:p>
        </w:tc>
        <w:tc>
          <w:tcPr>
            <w:tcW w:w="130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Carol White</w:t>
            </w:r>
          </w:p>
        </w:tc>
        <w:tc>
          <w:tcPr>
            <w:tcW w:w="157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carol@example.com</w:t>
            </w:r>
          </w:p>
        </w:tc>
        <w:tc>
          <w:tcPr>
            <w:tcW w:w="122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Admin</w:t>
            </w:r>
          </w:p>
        </w:tc>
      </w:tr>
      <w:tr w:rsidR="008B626A" w:rsidRPr="008B626A" w:rsidTr="008B626A">
        <w:trPr>
          <w:trHeight w:val="288"/>
        </w:trPr>
        <w:tc>
          <w:tcPr>
            <w:tcW w:w="734"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4</w:t>
            </w:r>
          </w:p>
        </w:tc>
        <w:tc>
          <w:tcPr>
            <w:tcW w:w="130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Dave Brown</w:t>
            </w:r>
          </w:p>
        </w:tc>
        <w:tc>
          <w:tcPr>
            <w:tcW w:w="1573"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dave@example.com</w:t>
            </w:r>
          </w:p>
        </w:tc>
        <w:tc>
          <w:tcPr>
            <w:tcW w:w="1223"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Customer</w:t>
            </w:r>
          </w:p>
        </w:tc>
      </w:tr>
      <w:tr w:rsidR="008B626A" w:rsidRPr="008B626A" w:rsidTr="008B626A">
        <w:trPr>
          <w:trHeight w:val="288"/>
        </w:trPr>
        <w:tc>
          <w:tcPr>
            <w:tcW w:w="73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5</w:t>
            </w:r>
          </w:p>
        </w:tc>
        <w:tc>
          <w:tcPr>
            <w:tcW w:w="130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Eve Black</w:t>
            </w:r>
          </w:p>
        </w:tc>
        <w:tc>
          <w:tcPr>
            <w:tcW w:w="157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eve@example.com</w:t>
            </w:r>
          </w:p>
        </w:tc>
        <w:tc>
          <w:tcPr>
            <w:tcW w:w="122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Agent</w:t>
            </w:r>
          </w:p>
        </w:tc>
      </w:tr>
    </w:tbl>
    <w:p w:rsidR="008B626A" w:rsidRDefault="008B626A" w:rsidP="00890006">
      <w:pPr>
        <w:pStyle w:val="Heading4"/>
      </w:pPr>
      <w:r>
        <w:t xml:space="preserve">Table 2: Tickets </w:t>
      </w:r>
    </w:p>
    <w:tbl>
      <w:tblPr>
        <w:tblpPr w:leftFromText="180" w:rightFromText="180" w:vertAnchor="text" w:horzAnchor="margin" w:tblpY="294"/>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2"/>
        <w:gridCol w:w="986"/>
        <w:gridCol w:w="1875"/>
        <w:gridCol w:w="2461"/>
        <w:gridCol w:w="1525"/>
        <w:gridCol w:w="1928"/>
      </w:tblGrid>
      <w:tr w:rsidR="008B626A" w:rsidRPr="008B626A" w:rsidTr="008B626A">
        <w:trPr>
          <w:trHeight w:val="158"/>
        </w:trPr>
        <w:tc>
          <w:tcPr>
            <w:tcW w:w="1122"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w:t>
            </w:r>
          </w:p>
        </w:tc>
        <w:tc>
          <w:tcPr>
            <w:tcW w:w="986"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INT2</w:t>
            </w:r>
          </w:p>
        </w:tc>
        <w:tc>
          <w:tcPr>
            <w:tcW w:w="1875"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VARCHAR(255)</w:t>
            </w:r>
          </w:p>
        </w:tc>
        <w:tc>
          <w:tcPr>
            <w:tcW w:w="2461"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TEXT</w:t>
            </w:r>
          </w:p>
        </w:tc>
        <w:tc>
          <w:tcPr>
            <w:tcW w:w="1525"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VARCHAR(50)</w:t>
            </w:r>
          </w:p>
        </w:tc>
        <w:tc>
          <w:tcPr>
            <w:tcW w:w="1928"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DATETIME</w:t>
            </w:r>
          </w:p>
        </w:tc>
      </w:tr>
      <w:tr w:rsidR="008B626A" w:rsidRPr="008B626A" w:rsidTr="008B626A">
        <w:trPr>
          <w:trHeight w:val="158"/>
        </w:trPr>
        <w:tc>
          <w:tcPr>
            <w:tcW w:w="1122"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proofErr w:type="spellStart"/>
            <w:r w:rsidRPr="008B626A">
              <w:rPr>
                <w:rFonts w:ascii="Calibri" w:eastAsia="Times New Roman" w:hAnsi="Calibri" w:cs="Calibri"/>
                <w:b/>
                <w:color w:val="FFFFFF" w:themeColor="background1"/>
                <w:sz w:val="24"/>
              </w:rPr>
              <w:t>ticket_id</w:t>
            </w:r>
            <w:proofErr w:type="spellEnd"/>
          </w:p>
        </w:tc>
        <w:tc>
          <w:tcPr>
            <w:tcW w:w="986"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proofErr w:type="spellStart"/>
            <w:r w:rsidRPr="008B626A">
              <w:rPr>
                <w:rFonts w:ascii="Calibri" w:eastAsia="Times New Roman" w:hAnsi="Calibri" w:cs="Calibri"/>
                <w:b/>
                <w:color w:val="FFFFFF" w:themeColor="background1"/>
                <w:sz w:val="24"/>
              </w:rPr>
              <w:t>user_id</w:t>
            </w:r>
            <w:proofErr w:type="spellEnd"/>
          </w:p>
        </w:tc>
        <w:tc>
          <w:tcPr>
            <w:tcW w:w="1875"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r w:rsidRPr="008B626A">
              <w:rPr>
                <w:rFonts w:ascii="Calibri" w:eastAsia="Times New Roman" w:hAnsi="Calibri" w:cs="Calibri"/>
                <w:b/>
                <w:color w:val="FFFFFF" w:themeColor="background1"/>
                <w:sz w:val="24"/>
              </w:rPr>
              <w:t>subject</w:t>
            </w:r>
          </w:p>
        </w:tc>
        <w:tc>
          <w:tcPr>
            <w:tcW w:w="2461"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r w:rsidRPr="008B626A">
              <w:rPr>
                <w:rFonts w:ascii="Calibri" w:eastAsia="Times New Roman" w:hAnsi="Calibri" w:cs="Calibri"/>
                <w:b/>
                <w:color w:val="FFFFFF" w:themeColor="background1"/>
                <w:sz w:val="24"/>
              </w:rPr>
              <w:t>description</w:t>
            </w:r>
          </w:p>
        </w:tc>
        <w:tc>
          <w:tcPr>
            <w:tcW w:w="1525"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r w:rsidRPr="008B626A">
              <w:rPr>
                <w:rFonts w:ascii="Calibri" w:eastAsia="Times New Roman" w:hAnsi="Calibri" w:cs="Calibri"/>
                <w:b/>
                <w:color w:val="FFFFFF" w:themeColor="background1"/>
                <w:sz w:val="24"/>
              </w:rPr>
              <w:t>status</w:t>
            </w:r>
          </w:p>
        </w:tc>
        <w:tc>
          <w:tcPr>
            <w:tcW w:w="1928"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proofErr w:type="spellStart"/>
            <w:r w:rsidRPr="008B626A">
              <w:rPr>
                <w:rFonts w:ascii="Calibri" w:eastAsia="Times New Roman" w:hAnsi="Calibri" w:cs="Calibri"/>
                <w:b/>
                <w:color w:val="FFFFFF" w:themeColor="background1"/>
                <w:sz w:val="24"/>
              </w:rPr>
              <w:t>created_at</w:t>
            </w:r>
            <w:proofErr w:type="spellEnd"/>
          </w:p>
        </w:tc>
      </w:tr>
      <w:tr w:rsidR="008B626A" w:rsidRPr="008B626A" w:rsidTr="008B626A">
        <w:trPr>
          <w:trHeight w:val="158"/>
        </w:trPr>
        <w:tc>
          <w:tcPr>
            <w:tcW w:w="1122"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101</w:t>
            </w:r>
          </w:p>
        </w:tc>
        <w:tc>
          <w:tcPr>
            <w:tcW w:w="986"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w:t>
            </w:r>
          </w:p>
        </w:tc>
        <w:tc>
          <w:tcPr>
            <w:tcW w:w="1875"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Login Issue</w:t>
            </w:r>
          </w:p>
        </w:tc>
        <w:tc>
          <w:tcPr>
            <w:tcW w:w="2461"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Can't log into account</w:t>
            </w:r>
          </w:p>
        </w:tc>
        <w:tc>
          <w:tcPr>
            <w:tcW w:w="1525"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Open</w:t>
            </w:r>
          </w:p>
        </w:tc>
        <w:tc>
          <w:tcPr>
            <w:tcW w:w="1928"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01-09-2025 10:00</w:t>
            </w:r>
          </w:p>
        </w:tc>
      </w:tr>
      <w:tr w:rsidR="008B626A" w:rsidRPr="008B626A" w:rsidTr="008B626A">
        <w:trPr>
          <w:trHeight w:val="158"/>
        </w:trPr>
        <w:tc>
          <w:tcPr>
            <w:tcW w:w="1122"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102</w:t>
            </w:r>
          </w:p>
        </w:tc>
        <w:tc>
          <w:tcPr>
            <w:tcW w:w="986"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4</w:t>
            </w:r>
          </w:p>
        </w:tc>
        <w:tc>
          <w:tcPr>
            <w:tcW w:w="1875"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Payment Failure</w:t>
            </w:r>
          </w:p>
        </w:tc>
        <w:tc>
          <w:tcPr>
            <w:tcW w:w="2461"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Transaction failed</w:t>
            </w:r>
          </w:p>
        </w:tc>
        <w:tc>
          <w:tcPr>
            <w:tcW w:w="1525"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In Progress</w:t>
            </w:r>
          </w:p>
        </w:tc>
        <w:tc>
          <w:tcPr>
            <w:tcW w:w="1928"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02-09-2025 11:30</w:t>
            </w:r>
          </w:p>
        </w:tc>
      </w:tr>
      <w:tr w:rsidR="008B626A" w:rsidRPr="008B626A" w:rsidTr="008B626A">
        <w:trPr>
          <w:trHeight w:val="158"/>
        </w:trPr>
        <w:tc>
          <w:tcPr>
            <w:tcW w:w="1122"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103</w:t>
            </w:r>
          </w:p>
        </w:tc>
        <w:tc>
          <w:tcPr>
            <w:tcW w:w="986"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w:t>
            </w:r>
          </w:p>
        </w:tc>
        <w:tc>
          <w:tcPr>
            <w:tcW w:w="1875"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App Crash</w:t>
            </w:r>
          </w:p>
        </w:tc>
        <w:tc>
          <w:tcPr>
            <w:tcW w:w="2461"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App crashes on launch</w:t>
            </w:r>
          </w:p>
        </w:tc>
        <w:tc>
          <w:tcPr>
            <w:tcW w:w="1525"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Resolved</w:t>
            </w:r>
          </w:p>
        </w:tc>
        <w:tc>
          <w:tcPr>
            <w:tcW w:w="1928"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03-09-2025 09:45</w:t>
            </w:r>
          </w:p>
        </w:tc>
      </w:tr>
      <w:tr w:rsidR="008B626A" w:rsidRPr="008B626A" w:rsidTr="008B626A">
        <w:trPr>
          <w:trHeight w:val="158"/>
        </w:trPr>
        <w:tc>
          <w:tcPr>
            <w:tcW w:w="1122"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104</w:t>
            </w:r>
          </w:p>
        </w:tc>
        <w:tc>
          <w:tcPr>
            <w:tcW w:w="986"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1875"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Feature Request</w:t>
            </w:r>
          </w:p>
        </w:tc>
        <w:tc>
          <w:tcPr>
            <w:tcW w:w="2461"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Add dark mode</w:t>
            </w:r>
          </w:p>
        </w:tc>
        <w:tc>
          <w:tcPr>
            <w:tcW w:w="1525"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Closed</w:t>
            </w:r>
          </w:p>
        </w:tc>
        <w:tc>
          <w:tcPr>
            <w:tcW w:w="1928"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04-09-2025 14:15</w:t>
            </w:r>
          </w:p>
        </w:tc>
      </w:tr>
    </w:tbl>
    <w:p w:rsidR="008B626A" w:rsidRDefault="008B626A" w:rsidP="00890006">
      <w:pPr>
        <w:pStyle w:val="Heading4"/>
      </w:pPr>
      <w:r>
        <w:t>Table 3: Comments</w:t>
      </w:r>
    </w:p>
    <w:tbl>
      <w:tblPr>
        <w:tblpPr w:leftFromText="180" w:rightFromText="180" w:vertAnchor="text" w:horzAnchor="margin" w:tblpY="156"/>
        <w:tblW w:w="8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1"/>
        <w:gridCol w:w="1013"/>
        <w:gridCol w:w="1025"/>
        <w:gridCol w:w="2976"/>
        <w:gridCol w:w="2185"/>
      </w:tblGrid>
      <w:tr w:rsidR="008B626A" w:rsidRPr="008B626A" w:rsidTr="008B626A">
        <w:trPr>
          <w:trHeight w:val="300"/>
        </w:trPr>
        <w:tc>
          <w:tcPr>
            <w:tcW w:w="1371"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w:t>
            </w:r>
          </w:p>
        </w:tc>
        <w:tc>
          <w:tcPr>
            <w:tcW w:w="1013"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INT2</w:t>
            </w:r>
          </w:p>
        </w:tc>
        <w:tc>
          <w:tcPr>
            <w:tcW w:w="1025"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INT3</w:t>
            </w:r>
          </w:p>
        </w:tc>
        <w:tc>
          <w:tcPr>
            <w:tcW w:w="2976"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TEXT</w:t>
            </w:r>
          </w:p>
        </w:tc>
        <w:tc>
          <w:tcPr>
            <w:tcW w:w="2185"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DATETIME</w:t>
            </w:r>
          </w:p>
        </w:tc>
      </w:tr>
      <w:tr w:rsidR="008B626A" w:rsidRPr="008B626A" w:rsidTr="008B626A">
        <w:trPr>
          <w:trHeight w:val="300"/>
        </w:trPr>
        <w:tc>
          <w:tcPr>
            <w:tcW w:w="1371"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comment_id</w:t>
            </w:r>
            <w:proofErr w:type="spellEnd"/>
          </w:p>
        </w:tc>
        <w:tc>
          <w:tcPr>
            <w:tcW w:w="1013"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ticket_id</w:t>
            </w:r>
            <w:proofErr w:type="spellEnd"/>
          </w:p>
        </w:tc>
        <w:tc>
          <w:tcPr>
            <w:tcW w:w="1025"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user_id</w:t>
            </w:r>
            <w:proofErr w:type="spellEnd"/>
          </w:p>
        </w:tc>
        <w:tc>
          <w:tcPr>
            <w:tcW w:w="2976"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comment_text</w:t>
            </w:r>
            <w:proofErr w:type="spellEnd"/>
          </w:p>
        </w:tc>
        <w:tc>
          <w:tcPr>
            <w:tcW w:w="2185"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rPr>
            </w:pPr>
            <w:r w:rsidRPr="008B626A">
              <w:rPr>
                <w:rFonts w:ascii="Calibri" w:eastAsia="Times New Roman" w:hAnsi="Calibri" w:cs="Calibri"/>
                <w:b/>
                <w:color w:val="FFFFFF" w:themeColor="background1"/>
              </w:rPr>
              <w:t>timestamp</w:t>
            </w:r>
          </w:p>
        </w:tc>
      </w:tr>
      <w:tr w:rsidR="008B626A" w:rsidRPr="008B626A" w:rsidTr="008B626A">
        <w:trPr>
          <w:trHeight w:val="300"/>
        </w:trPr>
        <w:tc>
          <w:tcPr>
            <w:tcW w:w="1371"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201</w:t>
            </w:r>
          </w:p>
        </w:tc>
        <w:tc>
          <w:tcPr>
            <w:tcW w:w="1013"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101</w:t>
            </w:r>
          </w:p>
        </w:tc>
        <w:tc>
          <w:tcPr>
            <w:tcW w:w="1025"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2976"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We're investigating</w:t>
            </w:r>
          </w:p>
        </w:tc>
        <w:tc>
          <w:tcPr>
            <w:tcW w:w="2185"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01-09-2025 10:30</w:t>
            </w:r>
          </w:p>
        </w:tc>
      </w:tr>
      <w:tr w:rsidR="008B626A" w:rsidRPr="008B626A" w:rsidTr="008B626A">
        <w:trPr>
          <w:trHeight w:val="300"/>
        </w:trPr>
        <w:tc>
          <w:tcPr>
            <w:tcW w:w="1371"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202</w:t>
            </w:r>
          </w:p>
        </w:tc>
        <w:tc>
          <w:tcPr>
            <w:tcW w:w="1013"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101</w:t>
            </w:r>
          </w:p>
        </w:tc>
        <w:tc>
          <w:tcPr>
            <w:tcW w:w="1025"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w:t>
            </w:r>
          </w:p>
        </w:tc>
        <w:tc>
          <w:tcPr>
            <w:tcW w:w="2976"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Thanks, please update soon</w:t>
            </w:r>
          </w:p>
        </w:tc>
        <w:tc>
          <w:tcPr>
            <w:tcW w:w="2185"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01-09-2025 11:00</w:t>
            </w:r>
          </w:p>
        </w:tc>
      </w:tr>
      <w:tr w:rsidR="008B626A" w:rsidRPr="008B626A" w:rsidTr="008B626A">
        <w:trPr>
          <w:trHeight w:val="300"/>
        </w:trPr>
        <w:tc>
          <w:tcPr>
            <w:tcW w:w="1371"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203</w:t>
            </w:r>
          </w:p>
        </w:tc>
        <w:tc>
          <w:tcPr>
            <w:tcW w:w="1013"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102</w:t>
            </w:r>
          </w:p>
        </w:tc>
        <w:tc>
          <w:tcPr>
            <w:tcW w:w="1025"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5</w:t>
            </w:r>
          </w:p>
        </w:tc>
        <w:tc>
          <w:tcPr>
            <w:tcW w:w="2976"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Retry payment please</w:t>
            </w:r>
          </w:p>
        </w:tc>
        <w:tc>
          <w:tcPr>
            <w:tcW w:w="2185"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02-09-2025 12:00</w:t>
            </w:r>
          </w:p>
        </w:tc>
      </w:tr>
      <w:tr w:rsidR="008B626A" w:rsidRPr="008B626A" w:rsidTr="008B626A">
        <w:trPr>
          <w:trHeight w:val="300"/>
        </w:trPr>
        <w:tc>
          <w:tcPr>
            <w:tcW w:w="1371"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204</w:t>
            </w:r>
          </w:p>
        </w:tc>
        <w:tc>
          <w:tcPr>
            <w:tcW w:w="1013"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103</w:t>
            </w:r>
          </w:p>
        </w:tc>
        <w:tc>
          <w:tcPr>
            <w:tcW w:w="1025"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2976"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Fixed in v2.1.0</w:t>
            </w:r>
          </w:p>
        </w:tc>
        <w:tc>
          <w:tcPr>
            <w:tcW w:w="2185"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03-09-2025 10:00</w:t>
            </w:r>
          </w:p>
        </w:tc>
      </w:tr>
    </w:tbl>
    <w:p w:rsidR="008B626A" w:rsidRDefault="008B626A" w:rsidP="008B626A"/>
    <w:p w:rsidR="008B626A" w:rsidRDefault="008B626A" w:rsidP="008B626A"/>
    <w:p w:rsidR="008B626A" w:rsidRDefault="008B626A" w:rsidP="008B626A"/>
    <w:p w:rsidR="008B626A" w:rsidRDefault="008B626A" w:rsidP="008B626A"/>
    <w:p w:rsidR="008B626A" w:rsidRDefault="008B626A" w:rsidP="00890006">
      <w:pPr>
        <w:pStyle w:val="Heading4"/>
      </w:pPr>
      <w:r>
        <w:t xml:space="preserve">Table 4: Attachments </w:t>
      </w:r>
    </w:p>
    <w:tbl>
      <w:tblPr>
        <w:tblW w:w="975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2"/>
        <w:gridCol w:w="1013"/>
        <w:gridCol w:w="2040"/>
        <w:gridCol w:w="1600"/>
        <w:gridCol w:w="1600"/>
        <w:gridCol w:w="1984"/>
      </w:tblGrid>
      <w:tr w:rsidR="008B626A" w:rsidRPr="008B626A" w:rsidTr="008B626A">
        <w:trPr>
          <w:trHeight w:val="300"/>
        </w:trPr>
        <w:tc>
          <w:tcPr>
            <w:tcW w:w="1533"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w:t>
            </w:r>
          </w:p>
        </w:tc>
        <w:tc>
          <w:tcPr>
            <w:tcW w:w="993"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INT2</w:t>
            </w:r>
          </w:p>
        </w:tc>
        <w:tc>
          <w:tcPr>
            <w:tcW w:w="2040"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VARCHAR(255)</w:t>
            </w:r>
          </w:p>
        </w:tc>
        <w:tc>
          <w:tcPr>
            <w:tcW w:w="1600"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VARCHAR(10)</w:t>
            </w:r>
          </w:p>
        </w:tc>
        <w:tc>
          <w:tcPr>
            <w:tcW w:w="1600"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INT3</w:t>
            </w:r>
          </w:p>
        </w:tc>
        <w:tc>
          <w:tcPr>
            <w:tcW w:w="1984"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DATETIME</w:t>
            </w:r>
          </w:p>
        </w:tc>
      </w:tr>
      <w:tr w:rsidR="008B626A" w:rsidRPr="008B626A" w:rsidTr="008B626A">
        <w:trPr>
          <w:trHeight w:val="300"/>
        </w:trPr>
        <w:tc>
          <w:tcPr>
            <w:tcW w:w="1533" w:type="dxa"/>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attachment_id</w:t>
            </w:r>
            <w:proofErr w:type="spellEnd"/>
          </w:p>
        </w:tc>
        <w:tc>
          <w:tcPr>
            <w:tcW w:w="993" w:type="dxa"/>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ticket_id</w:t>
            </w:r>
            <w:proofErr w:type="spellEnd"/>
          </w:p>
        </w:tc>
        <w:tc>
          <w:tcPr>
            <w:tcW w:w="2040" w:type="dxa"/>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file_name</w:t>
            </w:r>
            <w:proofErr w:type="spellEnd"/>
          </w:p>
        </w:tc>
        <w:tc>
          <w:tcPr>
            <w:tcW w:w="1600" w:type="dxa"/>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file_type</w:t>
            </w:r>
            <w:proofErr w:type="spellEnd"/>
          </w:p>
        </w:tc>
        <w:tc>
          <w:tcPr>
            <w:tcW w:w="1600" w:type="dxa"/>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uploaded_by</w:t>
            </w:r>
            <w:proofErr w:type="spellEnd"/>
          </w:p>
        </w:tc>
        <w:tc>
          <w:tcPr>
            <w:tcW w:w="1984" w:type="dxa"/>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uploaded_at</w:t>
            </w:r>
            <w:proofErr w:type="spellEnd"/>
          </w:p>
        </w:tc>
      </w:tr>
      <w:tr w:rsidR="008B626A" w:rsidRPr="008B626A" w:rsidTr="008B626A">
        <w:trPr>
          <w:trHeight w:val="300"/>
        </w:trPr>
        <w:tc>
          <w:tcPr>
            <w:tcW w:w="1533"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301</w:t>
            </w:r>
          </w:p>
        </w:tc>
        <w:tc>
          <w:tcPr>
            <w:tcW w:w="993"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101</w:t>
            </w:r>
          </w:p>
        </w:tc>
        <w:tc>
          <w:tcPr>
            <w:tcW w:w="2040"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login_error.png</w:t>
            </w:r>
          </w:p>
        </w:tc>
        <w:tc>
          <w:tcPr>
            <w:tcW w:w="1600"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PNG</w:t>
            </w:r>
          </w:p>
        </w:tc>
        <w:tc>
          <w:tcPr>
            <w:tcW w:w="1600"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w:t>
            </w:r>
          </w:p>
        </w:tc>
        <w:tc>
          <w:tcPr>
            <w:tcW w:w="1984"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01-09-2025 10:05</w:t>
            </w:r>
          </w:p>
        </w:tc>
      </w:tr>
      <w:tr w:rsidR="008B626A" w:rsidRPr="008B626A" w:rsidTr="008B626A">
        <w:trPr>
          <w:trHeight w:val="300"/>
        </w:trPr>
        <w:tc>
          <w:tcPr>
            <w:tcW w:w="1533"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302</w:t>
            </w:r>
          </w:p>
        </w:tc>
        <w:tc>
          <w:tcPr>
            <w:tcW w:w="993"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102</w:t>
            </w:r>
          </w:p>
        </w:tc>
        <w:tc>
          <w:tcPr>
            <w:tcW w:w="2040"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payment_log.txt</w:t>
            </w:r>
          </w:p>
        </w:tc>
        <w:tc>
          <w:tcPr>
            <w:tcW w:w="1600"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TXT</w:t>
            </w:r>
          </w:p>
        </w:tc>
        <w:tc>
          <w:tcPr>
            <w:tcW w:w="1600"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4</w:t>
            </w:r>
          </w:p>
        </w:tc>
        <w:tc>
          <w:tcPr>
            <w:tcW w:w="1984"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02-09-2025 11:35</w:t>
            </w:r>
          </w:p>
        </w:tc>
      </w:tr>
      <w:tr w:rsidR="008B626A" w:rsidRPr="008B626A" w:rsidTr="008B626A">
        <w:trPr>
          <w:trHeight w:val="300"/>
        </w:trPr>
        <w:tc>
          <w:tcPr>
            <w:tcW w:w="1533"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303</w:t>
            </w:r>
          </w:p>
        </w:tc>
        <w:tc>
          <w:tcPr>
            <w:tcW w:w="993"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103</w:t>
            </w:r>
          </w:p>
        </w:tc>
        <w:tc>
          <w:tcPr>
            <w:tcW w:w="2040"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crash_report.pdf</w:t>
            </w:r>
          </w:p>
        </w:tc>
        <w:tc>
          <w:tcPr>
            <w:tcW w:w="1600"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PDF</w:t>
            </w:r>
          </w:p>
        </w:tc>
        <w:tc>
          <w:tcPr>
            <w:tcW w:w="1600"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w:t>
            </w:r>
          </w:p>
        </w:tc>
        <w:tc>
          <w:tcPr>
            <w:tcW w:w="1984"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03-09-2025 09:50</w:t>
            </w:r>
          </w:p>
        </w:tc>
      </w:tr>
      <w:tr w:rsidR="008B626A" w:rsidRPr="008B626A" w:rsidTr="008B626A">
        <w:trPr>
          <w:trHeight w:val="300"/>
        </w:trPr>
        <w:tc>
          <w:tcPr>
            <w:tcW w:w="1533"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304</w:t>
            </w:r>
          </w:p>
        </w:tc>
        <w:tc>
          <w:tcPr>
            <w:tcW w:w="993"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104</w:t>
            </w:r>
          </w:p>
        </w:tc>
        <w:tc>
          <w:tcPr>
            <w:tcW w:w="2040"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feature_mockup.jpg</w:t>
            </w:r>
          </w:p>
        </w:tc>
        <w:tc>
          <w:tcPr>
            <w:tcW w:w="1600"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JPG</w:t>
            </w:r>
          </w:p>
        </w:tc>
        <w:tc>
          <w:tcPr>
            <w:tcW w:w="1600"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1984"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04-09-2025 14:20</w:t>
            </w:r>
          </w:p>
        </w:tc>
      </w:tr>
    </w:tbl>
    <w:p w:rsidR="008B626A" w:rsidRDefault="008B626A" w:rsidP="00890006">
      <w:pPr>
        <w:pStyle w:val="Heading4"/>
      </w:pPr>
      <w:r>
        <w:t>Table 5: Status Updates</w:t>
      </w:r>
    </w:p>
    <w:tbl>
      <w:tblPr>
        <w:tblW w:w="9331" w:type="dxa"/>
        <w:tblInd w:w="87" w:type="dxa"/>
        <w:tblLook w:val="04A0"/>
      </w:tblPr>
      <w:tblGrid>
        <w:gridCol w:w="1148"/>
        <w:gridCol w:w="1013"/>
        <w:gridCol w:w="2040"/>
        <w:gridCol w:w="1700"/>
        <w:gridCol w:w="1600"/>
        <w:gridCol w:w="1871"/>
      </w:tblGrid>
      <w:tr w:rsidR="008B626A" w:rsidRPr="008B626A" w:rsidTr="008B626A">
        <w:trPr>
          <w:trHeight w:val="300"/>
        </w:trPr>
        <w:tc>
          <w:tcPr>
            <w:tcW w:w="1127"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w:t>
            </w:r>
          </w:p>
        </w:tc>
        <w:tc>
          <w:tcPr>
            <w:tcW w:w="993"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INT2</w:t>
            </w:r>
          </w:p>
        </w:tc>
        <w:tc>
          <w:tcPr>
            <w:tcW w:w="2040"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VARCHAR(50)</w:t>
            </w:r>
          </w:p>
        </w:tc>
        <w:tc>
          <w:tcPr>
            <w:tcW w:w="1700"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VARCHAR(50)3</w:t>
            </w:r>
          </w:p>
        </w:tc>
        <w:tc>
          <w:tcPr>
            <w:tcW w:w="1600"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INT4</w:t>
            </w:r>
          </w:p>
        </w:tc>
        <w:tc>
          <w:tcPr>
            <w:tcW w:w="1871"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DATETIME</w:t>
            </w:r>
          </w:p>
        </w:tc>
      </w:tr>
      <w:tr w:rsidR="008B626A" w:rsidRPr="008B626A" w:rsidTr="008B626A">
        <w:trPr>
          <w:trHeight w:val="300"/>
        </w:trPr>
        <w:tc>
          <w:tcPr>
            <w:tcW w:w="1127"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update_id</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ticket_id</w:t>
            </w:r>
            <w:proofErr w:type="spellEnd"/>
          </w:p>
        </w:tc>
        <w:tc>
          <w:tcPr>
            <w:tcW w:w="2040"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old_status</w:t>
            </w:r>
            <w:proofErr w:type="spellEnd"/>
          </w:p>
        </w:tc>
        <w:tc>
          <w:tcPr>
            <w:tcW w:w="1700"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new_status</w:t>
            </w:r>
            <w:proofErr w:type="spellEnd"/>
          </w:p>
        </w:tc>
        <w:tc>
          <w:tcPr>
            <w:tcW w:w="1600"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updated_by</w:t>
            </w:r>
            <w:proofErr w:type="spellEnd"/>
          </w:p>
        </w:tc>
        <w:tc>
          <w:tcPr>
            <w:tcW w:w="1871"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updated_at</w:t>
            </w:r>
            <w:proofErr w:type="spellEnd"/>
          </w:p>
        </w:tc>
      </w:tr>
      <w:tr w:rsidR="008B626A" w:rsidRPr="008B626A" w:rsidTr="008B626A">
        <w:trPr>
          <w:trHeight w:val="300"/>
        </w:trPr>
        <w:tc>
          <w:tcPr>
            <w:tcW w:w="112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401</w:t>
            </w:r>
          </w:p>
        </w:tc>
        <w:tc>
          <w:tcPr>
            <w:tcW w:w="99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101</w:t>
            </w:r>
          </w:p>
        </w:tc>
        <w:tc>
          <w:tcPr>
            <w:tcW w:w="204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Open</w:t>
            </w:r>
          </w:p>
        </w:tc>
        <w:tc>
          <w:tcPr>
            <w:tcW w:w="170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In Progress</w:t>
            </w:r>
          </w:p>
        </w:tc>
        <w:tc>
          <w:tcPr>
            <w:tcW w:w="160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1871"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01-09-2025 10:30</w:t>
            </w:r>
          </w:p>
        </w:tc>
      </w:tr>
      <w:tr w:rsidR="008B626A" w:rsidRPr="008B626A" w:rsidTr="008B626A">
        <w:trPr>
          <w:trHeight w:val="300"/>
        </w:trPr>
        <w:tc>
          <w:tcPr>
            <w:tcW w:w="1127"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402</w:t>
            </w:r>
          </w:p>
        </w:tc>
        <w:tc>
          <w:tcPr>
            <w:tcW w:w="993"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101</w:t>
            </w:r>
          </w:p>
        </w:tc>
        <w:tc>
          <w:tcPr>
            <w:tcW w:w="204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In Progress</w:t>
            </w:r>
          </w:p>
        </w:tc>
        <w:tc>
          <w:tcPr>
            <w:tcW w:w="170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Resolved</w:t>
            </w:r>
          </w:p>
        </w:tc>
        <w:tc>
          <w:tcPr>
            <w:tcW w:w="160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1871"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01-09-2025 13:00</w:t>
            </w:r>
          </w:p>
        </w:tc>
      </w:tr>
      <w:tr w:rsidR="008B626A" w:rsidRPr="008B626A" w:rsidTr="008B626A">
        <w:trPr>
          <w:trHeight w:val="300"/>
        </w:trPr>
        <w:tc>
          <w:tcPr>
            <w:tcW w:w="112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403</w:t>
            </w:r>
          </w:p>
        </w:tc>
        <w:tc>
          <w:tcPr>
            <w:tcW w:w="99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103</w:t>
            </w:r>
          </w:p>
        </w:tc>
        <w:tc>
          <w:tcPr>
            <w:tcW w:w="204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Open</w:t>
            </w:r>
          </w:p>
        </w:tc>
        <w:tc>
          <w:tcPr>
            <w:tcW w:w="170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Resolved</w:t>
            </w:r>
          </w:p>
        </w:tc>
        <w:tc>
          <w:tcPr>
            <w:tcW w:w="160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1871"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03-09-2025 10:00</w:t>
            </w:r>
          </w:p>
        </w:tc>
      </w:tr>
      <w:tr w:rsidR="008B626A" w:rsidRPr="008B626A" w:rsidTr="008B626A">
        <w:trPr>
          <w:trHeight w:val="300"/>
        </w:trPr>
        <w:tc>
          <w:tcPr>
            <w:tcW w:w="1127"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404</w:t>
            </w:r>
          </w:p>
        </w:tc>
        <w:tc>
          <w:tcPr>
            <w:tcW w:w="993"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104</w:t>
            </w:r>
          </w:p>
        </w:tc>
        <w:tc>
          <w:tcPr>
            <w:tcW w:w="204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Open</w:t>
            </w:r>
          </w:p>
        </w:tc>
        <w:tc>
          <w:tcPr>
            <w:tcW w:w="170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Closed</w:t>
            </w:r>
          </w:p>
        </w:tc>
        <w:tc>
          <w:tcPr>
            <w:tcW w:w="160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3</w:t>
            </w:r>
          </w:p>
        </w:tc>
        <w:tc>
          <w:tcPr>
            <w:tcW w:w="1871"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04-09-2025 15:00</w:t>
            </w:r>
          </w:p>
        </w:tc>
      </w:tr>
    </w:tbl>
    <w:p w:rsidR="008B626A" w:rsidRDefault="008B626A" w:rsidP="008B626A"/>
    <w:p w:rsidR="008B626A" w:rsidRDefault="008B626A" w:rsidP="008B626A">
      <w:pPr>
        <w:pStyle w:val="Heading3"/>
      </w:pPr>
      <w:r>
        <w:lastRenderedPageBreak/>
        <w:t>Why This ERD Is Valuable</w:t>
      </w:r>
    </w:p>
    <w:p w:rsidR="008B626A" w:rsidRDefault="008B626A" w:rsidP="008B626A">
      <w:pPr>
        <w:pStyle w:val="NormalWeb"/>
        <w:numPr>
          <w:ilvl w:val="0"/>
          <w:numId w:val="73"/>
        </w:numPr>
        <w:spacing w:before="100" w:beforeAutospacing="1" w:after="100" w:afterAutospacing="1" w:line="240" w:lineRule="auto"/>
      </w:pPr>
      <w:r>
        <w:rPr>
          <w:rStyle w:val="Strong"/>
        </w:rPr>
        <w:t>Scalability</w:t>
      </w:r>
      <w:r>
        <w:t>: Easily supports thousands of tickets and users.</w:t>
      </w:r>
    </w:p>
    <w:p w:rsidR="008B626A" w:rsidRDefault="008B626A" w:rsidP="008B626A">
      <w:pPr>
        <w:pStyle w:val="NormalWeb"/>
        <w:numPr>
          <w:ilvl w:val="0"/>
          <w:numId w:val="73"/>
        </w:numPr>
        <w:spacing w:before="100" w:beforeAutospacing="1" w:after="100" w:afterAutospacing="1" w:line="240" w:lineRule="auto"/>
      </w:pPr>
      <w:proofErr w:type="spellStart"/>
      <w:r>
        <w:rPr>
          <w:rStyle w:val="Strong"/>
        </w:rPr>
        <w:t>Auditability</w:t>
      </w:r>
      <w:proofErr w:type="spellEnd"/>
      <w:r>
        <w:t>: Tracks who did what and when.</w:t>
      </w:r>
    </w:p>
    <w:p w:rsidR="008B626A" w:rsidRDefault="008B626A" w:rsidP="008B626A">
      <w:pPr>
        <w:pStyle w:val="NormalWeb"/>
        <w:numPr>
          <w:ilvl w:val="0"/>
          <w:numId w:val="73"/>
        </w:numPr>
        <w:spacing w:before="100" w:beforeAutospacing="1" w:after="100" w:afterAutospacing="1" w:line="240" w:lineRule="auto"/>
      </w:pPr>
      <w:r>
        <w:rPr>
          <w:rStyle w:val="Strong"/>
        </w:rPr>
        <w:t>Flexibility</w:t>
      </w:r>
      <w:r>
        <w:t>: Can be extended with modules like SLA tracking, escalation, or reporting.</w:t>
      </w:r>
    </w:p>
    <w:p w:rsidR="008B626A" w:rsidRDefault="008B626A" w:rsidP="008B626A">
      <w:pPr>
        <w:pStyle w:val="NormalWeb"/>
        <w:numPr>
          <w:ilvl w:val="0"/>
          <w:numId w:val="73"/>
        </w:numPr>
        <w:spacing w:before="100" w:beforeAutospacing="1" w:after="100" w:afterAutospacing="1" w:line="240" w:lineRule="auto"/>
      </w:pPr>
      <w:r>
        <w:rPr>
          <w:rStyle w:val="Strong"/>
        </w:rPr>
        <w:t>Clarity</w:t>
      </w:r>
      <w:r>
        <w:t>: Clean separation of concerns—each table has a focused role.</w:t>
      </w:r>
    </w:p>
    <w:p w:rsidR="008B626A" w:rsidRDefault="008B626A" w:rsidP="008B626A">
      <w:pPr>
        <w:pStyle w:val="Heading3"/>
        <w:spacing w:before="0"/>
      </w:pPr>
      <w:r>
        <w:t>Core Tables &amp; Their Roles</w:t>
      </w:r>
    </w:p>
    <w:p w:rsidR="008B626A" w:rsidRDefault="008B626A" w:rsidP="008B626A">
      <w:pPr>
        <w:pStyle w:val="Heading4"/>
        <w:spacing w:before="0"/>
      </w:pPr>
      <w:r>
        <w:t xml:space="preserve">1. </w:t>
      </w:r>
      <w:r>
        <w:rPr>
          <w:rStyle w:val="Strong"/>
          <w:b/>
          <w:bCs/>
        </w:rPr>
        <w:t>Users</w:t>
      </w:r>
    </w:p>
    <w:p w:rsidR="008B626A" w:rsidRDefault="008B626A" w:rsidP="008B626A">
      <w:pPr>
        <w:pStyle w:val="NormalWeb"/>
        <w:numPr>
          <w:ilvl w:val="0"/>
          <w:numId w:val="74"/>
        </w:numPr>
        <w:spacing w:after="100" w:afterAutospacing="1" w:line="240" w:lineRule="auto"/>
      </w:pPr>
      <w:r>
        <w:rPr>
          <w:rStyle w:val="Strong"/>
        </w:rPr>
        <w:t>Purpose</w:t>
      </w:r>
      <w:r>
        <w:t xml:space="preserve">: Stores information about all system users—customers, agents, and </w:t>
      </w:r>
      <w:proofErr w:type="spellStart"/>
      <w:r>
        <w:t>admins</w:t>
      </w:r>
      <w:proofErr w:type="spellEnd"/>
      <w:r>
        <w:t>.</w:t>
      </w:r>
    </w:p>
    <w:p w:rsidR="008B626A" w:rsidRDefault="008B626A" w:rsidP="008B626A">
      <w:pPr>
        <w:pStyle w:val="NormalWeb"/>
        <w:numPr>
          <w:ilvl w:val="0"/>
          <w:numId w:val="74"/>
        </w:numPr>
        <w:spacing w:after="100" w:afterAutospacing="1" w:line="240" w:lineRule="auto"/>
      </w:pPr>
      <w:r>
        <w:rPr>
          <w:rStyle w:val="Strong"/>
        </w:rPr>
        <w:t>Why Needed</w:t>
      </w:r>
      <w:r>
        <w:t>: Every ticket, comment, and attachment is linked to a user. This enables role-based access and accountability.</w:t>
      </w:r>
    </w:p>
    <w:p w:rsidR="008B626A" w:rsidRDefault="008B626A" w:rsidP="008B626A">
      <w:pPr>
        <w:pStyle w:val="Heading4"/>
        <w:spacing w:before="0"/>
      </w:pPr>
      <w:r>
        <w:t xml:space="preserve">2. </w:t>
      </w:r>
      <w:r>
        <w:rPr>
          <w:rStyle w:val="Strong"/>
          <w:b/>
          <w:bCs/>
        </w:rPr>
        <w:t>Tickets</w:t>
      </w:r>
    </w:p>
    <w:p w:rsidR="008B626A" w:rsidRDefault="008B626A" w:rsidP="008B626A">
      <w:pPr>
        <w:pStyle w:val="NormalWeb"/>
        <w:numPr>
          <w:ilvl w:val="0"/>
          <w:numId w:val="75"/>
        </w:numPr>
        <w:spacing w:after="100" w:afterAutospacing="1" w:line="240" w:lineRule="auto"/>
      </w:pPr>
      <w:r>
        <w:rPr>
          <w:rStyle w:val="Strong"/>
        </w:rPr>
        <w:t>Purpose</w:t>
      </w:r>
      <w:r>
        <w:t>: Represents individual support requests submitted by users.</w:t>
      </w:r>
    </w:p>
    <w:p w:rsidR="008B626A" w:rsidRDefault="008B626A" w:rsidP="008B626A">
      <w:pPr>
        <w:pStyle w:val="NormalWeb"/>
        <w:numPr>
          <w:ilvl w:val="0"/>
          <w:numId w:val="75"/>
        </w:numPr>
        <w:spacing w:after="100" w:afterAutospacing="1" w:line="240" w:lineRule="auto"/>
      </w:pPr>
      <w:r>
        <w:rPr>
          <w:rStyle w:val="Strong"/>
        </w:rPr>
        <w:t>Why Needed</w:t>
      </w:r>
      <w:r>
        <w:t>: Central to the system; all other entities (comments, attachments, status updates) revolve around tickets.</w:t>
      </w:r>
    </w:p>
    <w:p w:rsidR="008B626A" w:rsidRDefault="008B626A" w:rsidP="008B626A">
      <w:pPr>
        <w:pStyle w:val="Heading4"/>
        <w:spacing w:before="0"/>
      </w:pPr>
      <w:r>
        <w:t xml:space="preserve">3. </w:t>
      </w:r>
      <w:r>
        <w:rPr>
          <w:rStyle w:val="Strong"/>
          <w:b/>
          <w:bCs/>
        </w:rPr>
        <w:t>Comments</w:t>
      </w:r>
    </w:p>
    <w:p w:rsidR="008B626A" w:rsidRDefault="008B626A" w:rsidP="008B626A">
      <w:pPr>
        <w:pStyle w:val="NormalWeb"/>
        <w:numPr>
          <w:ilvl w:val="0"/>
          <w:numId w:val="76"/>
        </w:numPr>
        <w:spacing w:after="100" w:afterAutospacing="1" w:line="240" w:lineRule="auto"/>
      </w:pPr>
      <w:r>
        <w:rPr>
          <w:rStyle w:val="Strong"/>
        </w:rPr>
        <w:t>Purpose</w:t>
      </w:r>
      <w:r>
        <w:t>: Logs communication between users and agents on a ticket.</w:t>
      </w:r>
    </w:p>
    <w:p w:rsidR="008B626A" w:rsidRDefault="008B626A" w:rsidP="008B626A">
      <w:pPr>
        <w:pStyle w:val="NormalWeb"/>
        <w:numPr>
          <w:ilvl w:val="0"/>
          <w:numId w:val="76"/>
        </w:numPr>
        <w:spacing w:after="100" w:afterAutospacing="1" w:line="240" w:lineRule="auto"/>
      </w:pPr>
      <w:r>
        <w:rPr>
          <w:rStyle w:val="Strong"/>
        </w:rPr>
        <w:t>Why Needed</w:t>
      </w:r>
      <w:r>
        <w:t>: Enables collaborative resolution and keeps a history of interactions.</w:t>
      </w:r>
    </w:p>
    <w:p w:rsidR="008B626A" w:rsidRDefault="008B626A" w:rsidP="008B626A">
      <w:pPr>
        <w:pStyle w:val="Heading4"/>
        <w:spacing w:before="0"/>
      </w:pPr>
      <w:r>
        <w:t xml:space="preserve">4. </w:t>
      </w:r>
      <w:r>
        <w:rPr>
          <w:rStyle w:val="Strong"/>
          <w:b/>
          <w:bCs/>
        </w:rPr>
        <w:t>Attachments</w:t>
      </w:r>
    </w:p>
    <w:p w:rsidR="008B626A" w:rsidRDefault="008B626A" w:rsidP="008B626A">
      <w:pPr>
        <w:pStyle w:val="NormalWeb"/>
        <w:numPr>
          <w:ilvl w:val="0"/>
          <w:numId w:val="77"/>
        </w:numPr>
        <w:spacing w:after="100" w:afterAutospacing="1" w:line="240" w:lineRule="auto"/>
      </w:pPr>
      <w:r>
        <w:rPr>
          <w:rStyle w:val="Strong"/>
        </w:rPr>
        <w:t>Purpose</w:t>
      </w:r>
      <w:r>
        <w:t>: Stores files (e.g., screenshots, logs) uploaded to support a ticket.</w:t>
      </w:r>
    </w:p>
    <w:p w:rsidR="008B626A" w:rsidRDefault="008B626A" w:rsidP="008B626A">
      <w:pPr>
        <w:pStyle w:val="NormalWeb"/>
        <w:numPr>
          <w:ilvl w:val="0"/>
          <w:numId w:val="77"/>
        </w:numPr>
        <w:spacing w:after="100" w:afterAutospacing="1" w:line="240" w:lineRule="auto"/>
      </w:pPr>
      <w:r>
        <w:rPr>
          <w:rStyle w:val="Strong"/>
        </w:rPr>
        <w:t>Why Needed</w:t>
      </w:r>
      <w:r>
        <w:t xml:space="preserve">: Helps </w:t>
      </w:r>
      <w:proofErr w:type="gramStart"/>
      <w:r>
        <w:t>agents diagnose issues and provides</w:t>
      </w:r>
      <w:proofErr w:type="gramEnd"/>
      <w:r>
        <w:t xml:space="preserve"> evidence for resolution.</w:t>
      </w:r>
    </w:p>
    <w:p w:rsidR="008B626A" w:rsidRDefault="008B626A" w:rsidP="008B626A">
      <w:pPr>
        <w:pStyle w:val="Heading4"/>
        <w:spacing w:before="0"/>
      </w:pPr>
      <w:r>
        <w:t xml:space="preserve">5. </w:t>
      </w:r>
      <w:proofErr w:type="spellStart"/>
      <w:r>
        <w:rPr>
          <w:rStyle w:val="Strong"/>
          <w:b/>
          <w:bCs/>
        </w:rPr>
        <w:t>Status_Updates</w:t>
      </w:r>
      <w:proofErr w:type="spellEnd"/>
    </w:p>
    <w:p w:rsidR="008B626A" w:rsidRDefault="008B626A" w:rsidP="008B626A">
      <w:pPr>
        <w:pStyle w:val="NormalWeb"/>
        <w:numPr>
          <w:ilvl w:val="0"/>
          <w:numId w:val="78"/>
        </w:numPr>
        <w:spacing w:after="100" w:afterAutospacing="1" w:line="240" w:lineRule="auto"/>
      </w:pPr>
      <w:r>
        <w:rPr>
          <w:rStyle w:val="Strong"/>
        </w:rPr>
        <w:t>Purpose</w:t>
      </w:r>
      <w:r>
        <w:t xml:space="preserve">: Tracks changes in ticket status over time (e.g., </w:t>
      </w:r>
      <w:proofErr w:type="gramStart"/>
      <w:r>
        <w:t>Open</w:t>
      </w:r>
      <w:proofErr w:type="gramEnd"/>
      <w:r>
        <w:t xml:space="preserve"> → In Progress → Resolved).</w:t>
      </w:r>
    </w:p>
    <w:p w:rsidR="008B626A" w:rsidRDefault="008B626A" w:rsidP="008B626A">
      <w:pPr>
        <w:pStyle w:val="NormalWeb"/>
        <w:numPr>
          <w:ilvl w:val="0"/>
          <w:numId w:val="78"/>
        </w:numPr>
        <w:spacing w:after="100" w:afterAutospacing="1" w:line="240" w:lineRule="auto"/>
      </w:pPr>
      <w:r>
        <w:rPr>
          <w:rStyle w:val="Strong"/>
        </w:rPr>
        <w:t>Why Needed</w:t>
      </w:r>
      <w:r>
        <w:t>: Provides an audit trail and supports SLA monitoring and reporting.</w:t>
      </w:r>
    </w:p>
    <w:p w:rsidR="008B626A" w:rsidRDefault="008B626A" w:rsidP="008B626A">
      <w:pPr>
        <w:pStyle w:val="Heading3"/>
        <w:spacing w:before="0"/>
      </w:pPr>
      <w:r>
        <w:t>Relationships Explained</w:t>
      </w:r>
    </w:p>
    <w:tbl>
      <w:tblPr>
        <w:tblW w:w="103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75"/>
        <w:gridCol w:w="1417"/>
        <w:gridCol w:w="5783"/>
      </w:tblGrid>
      <w:tr w:rsidR="008B626A" w:rsidTr="008B626A">
        <w:trPr>
          <w:tblHeader/>
          <w:tblCellSpacing w:w="15" w:type="dxa"/>
        </w:trPr>
        <w:tc>
          <w:tcPr>
            <w:tcW w:w="3130" w:type="dxa"/>
            <w:vAlign w:val="center"/>
            <w:hideMark/>
          </w:tcPr>
          <w:p w:rsidR="008B626A" w:rsidRDefault="008B626A">
            <w:pPr>
              <w:jc w:val="center"/>
              <w:rPr>
                <w:b/>
                <w:bCs/>
                <w:sz w:val="24"/>
                <w:szCs w:val="24"/>
              </w:rPr>
            </w:pPr>
            <w:r>
              <w:rPr>
                <w:b/>
                <w:bCs/>
              </w:rPr>
              <w:t>Relationship</w:t>
            </w:r>
          </w:p>
        </w:tc>
        <w:tc>
          <w:tcPr>
            <w:tcW w:w="1387" w:type="dxa"/>
            <w:vAlign w:val="center"/>
            <w:hideMark/>
          </w:tcPr>
          <w:p w:rsidR="008B626A" w:rsidRDefault="008B626A">
            <w:pPr>
              <w:jc w:val="center"/>
              <w:rPr>
                <w:b/>
                <w:bCs/>
                <w:sz w:val="24"/>
                <w:szCs w:val="24"/>
              </w:rPr>
            </w:pPr>
            <w:r>
              <w:rPr>
                <w:b/>
                <w:bCs/>
              </w:rPr>
              <w:t>Type</w:t>
            </w:r>
          </w:p>
        </w:tc>
        <w:tc>
          <w:tcPr>
            <w:tcW w:w="5738" w:type="dxa"/>
            <w:vAlign w:val="center"/>
            <w:hideMark/>
          </w:tcPr>
          <w:p w:rsidR="008B626A" w:rsidRDefault="008B626A">
            <w:pPr>
              <w:jc w:val="center"/>
              <w:rPr>
                <w:b/>
                <w:bCs/>
                <w:sz w:val="24"/>
                <w:szCs w:val="24"/>
              </w:rPr>
            </w:pPr>
            <w:r>
              <w:rPr>
                <w:b/>
                <w:bCs/>
              </w:rPr>
              <w:t>Description</w:t>
            </w:r>
          </w:p>
        </w:tc>
      </w:tr>
      <w:tr w:rsidR="008B626A" w:rsidTr="008B626A">
        <w:trPr>
          <w:tblCellSpacing w:w="15" w:type="dxa"/>
        </w:trPr>
        <w:tc>
          <w:tcPr>
            <w:tcW w:w="3130" w:type="dxa"/>
            <w:vAlign w:val="center"/>
            <w:hideMark/>
          </w:tcPr>
          <w:p w:rsidR="008B626A" w:rsidRDefault="008B626A">
            <w:pPr>
              <w:rPr>
                <w:sz w:val="24"/>
                <w:szCs w:val="24"/>
              </w:rPr>
            </w:pPr>
            <w:r>
              <w:rPr>
                <w:rStyle w:val="Strong"/>
              </w:rPr>
              <w:t>Users → Tickets</w:t>
            </w:r>
          </w:p>
        </w:tc>
        <w:tc>
          <w:tcPr>
            <w:tcW w:w="1387" w:type="dxa"/>
            <w:vAlign w:val="center"/>
            <w:hideMark/>
          </w:tcPr>
          <w:p w:rsidR="008B626A" w:rsidRDefault="008B626A">
            <w:pPr>
              <w:rPr>
                <w:sz w:val="24"/>
                <w:szCs w:val="24"/>
              </w:rPr>
            </w:pPr>
            <w:r>
              <w:t>One-to-Many</w:t>
            </w:r>
          </w:p>
        </w:tc>
        <w:tc>
          <w:tcPr>
            <w:tcW w:w="5738" w:type="dxa"/>
            <w:vAlign w:val="center"/>
            <w:hideMark/>
          </w:tcPr>
          <w:p w:rsidR="008B626A" w:rsidRDefault="008B626A">
            <w:pPr>
              <w:rPr>
                <w:sz w:val="24"/>
                <w:szCs w:val="24"/>
              </w:rPr>
            </w:pPr>
            <w:r>
              <w:t>A user can create multiple tickets.</w:t>
            </w:r>
          </w:p>
        </w:tc>
      </w:tr>
      <w:tr w:rsidR="008B626A" w:rsidTr="008B626A">
        <w:trPr>
          <w:tblCellSpacing w:w="15" w:type="dxa"/>
        </w:trPr>
        <w:tc>
          <w:tcPr>
            <w:tcW w:w="3130" w:type="dxa"/>
            <w:vAlign w:val="center"/>
            <w:hideMark/>
          </w:tcPr>
          <w:p w:rsidR="008B626A" w:rsidRDefault="008B626A">
            <w:pPr>
              <w:rPr>
                <w:sz w:val="24"/>
                <w:szCs w:val="24"/>
              </w:rPr>
            </w:pPr>
            <w:r>
              <w:rPr>
                <w:rStyle w:val="Strong"/>
              </w:rPr>
              <w:t>Tickets → Comments</w:t>
            </w:r>
          </w:p>
        </w:tc>
        <w:tc>
          <w:tcPr>
            <w:tcW w:w="1387" w:type="dxa"/>
            <w:vAlign w:val="center"/>
            <w:hideMark/>
          </w:tcPr>
          <w:p w:rsidR="008B626A" w:rsidRDefault="008B626A">
            <w:pPr>
              <w:rPr>
                <w:sz w:val="24"/>
                <w:szCs w:val="24"/>
              </w:rPr>
            </w:pPr>
            <w:r>
              <w:t>One-to-Many</w:t>
            </w:r>
          </w:p>
        </w:tc>
        <w:tc>
          <w:tcPr>
            <w:tcW w:w="5738" w:type="dxa"/>
            <w:vAlign w:val="center"/>
            <w:hideMark/>
          </w:tcPr>
          <w:p w:rsidR="008B626A" w:rsidRDefault="008B626A">
            <w:pPr>
              <w:rPr>
                <w:sz w:val="24"/>
                <w:szCs w:val="24"/>
              </w:rPr>
            </w:pPr>
            <w:r>
              <w:t>Each ticket can have multiple comments from different users.</w:t>
            </w:r>
          </w:p>
        </w:tc>
      </w:tr>
      <w:tr w:rsidR="008B626A" w:rsidTr="008B626A">
        <w:trPr>
          <w:tblCellSpacing w:w="15" w:type="dxa"/>
        </w:trPr>
        <w:tc>
          <w:tcPr>
            <w:tcW w:w="3130" w:type="dxa"/>
            <w:vAlign w:val="center"/>
            <w:hideMark/>
          </w:tcPr>
          <w:p w:rsidR="008B626A" w:rsidRDefault="008B626A">
            <w:pPr>
              <w:rPr>
                <w:sz w:val="24"/>
                <w:szCs w:val="24"/>
              </w:rPr>
            </w:pPr>
            <w:r>
              <w:rPr>
                <w:rStyle w:val="Strong"/>
              </w:rPr>
              <w:t>Tickets → Attachments</w:t>
            </w:r>
          </w:p>
        </w:tc>
        <w:tc>
          <w:tcPr>
            <w:tcW w:w="1387" w:type="dxa"/>
            <w:vAlign w:val="center"/>
            <w:hideMark/>
          </w:tcPr>
          <w:p w:rsidR="008B626A" w:rsidRDefault="008B626A">
            <w:pPr>
              <w:rPr>
                <w:sz w:val="24"/>
                <w:szCs w:val="24"/>
              </w:rPr>
            </w:pPr>
            <w:r>
              <w:t>One-to-Many</w:t>
            </w:r>
          </w:p>
        </w:tc>
        <w:tc>
          <w:tcPr>
            <w:tcW w:w="5738" w:type="dxa"/>
            <w:vAlign w:val="center"/>
            <w:hideMark/>
          </w:tcPr>
          <w:p w:rsidR="008B626A" w:rsidRDefault="008B626A">
            <w:pPr>
              <w:rPr>
                <w:sz w:val="24"/>
                <w:szCs w:val="24"/>
              </w:rPr>
            </w:pPr>
            <w:r>
              <w:t>A ticket can have multiple files attached.</w:t>
            </w:r>
          </w:p>
        </w:tc>
      </w:tr>
      <w:tr w:rsidR="008B626A" w:rsidTr="008B626A">
        <w:trPr>
          <w:tblCellSpacing w:w="15" w:type="dxa"/>
        </w:trPr>
        <w:tc>
          <w:tcPr>
            <w:tcW w:w="3130" w:type="dxa"/>
            <w:vAlign w:val="center"/>
            <w:hideMark/>
          </w:tcPr>
          <w:p w:rsidR="008B626A" w:rsidRDefault="008B626A">
            <w:pPr>
              <w:rPr>
                <w:sz w:val="24"/>
                <w:szCs w:val="24"/>
              </w:rPr>
            </w:pPr>
            <w:r>
              <w:rPr>
                <w:rStyle w:val="Strong"/>
              </w:rPr>
              <w:t xml:space="preserve">Tickets → </w:t>
            </w:r>
            <w:proofErr w:type="spellStart"/>
            <w:r>
              <w:rPr>
                <w:rStyle w:val="Strong"/>
              </w:rPr>
              <w:t>Status_Updates</w:t>
            </w:r>
            <w:proofErr w:type="spellEnd"/>
          </w:p>
        </w:tc>
        <w:tc>
          <w:tcPr>
            <w:tcW w:w="1387" w:type="dxa"/>
            <w:vAlign w:val="center"/>
            <w:hideMark/>
          </w:tcPr>
          <w:p w:rsidR="008B626A" w:rsidRDefault="008B626A">
            <w:pPr>
              <w:rPr>
                <w:sz w:val="24"/>
                <w:szCs w:val="24"/>
              </w:rPr>
            </w:pPr>
            <w:r>
              <w:t>One-to-Many</w:t>
            </w:r>
          </w:p>
        </w:tc>
        <w:tc>
          <w:tcPr>
            <w:tcW w:w="5738" w:type="dxa"/>
            <w:vAlign w:val="center"/>
            <w:hideMark/>
          </w:tcPr>
          <w:p w:rsidR="008B626A" w:rsidRDefault="008B626A">
            <w:pPr>
              <w:rPr>
                <w:sz w:val="24"/>
                <w:szCs w:val="24"/>
              </w:rPr>
            </w:pPr>
            <w:r>
              <w:t>A ticket can go through multiple status changes over its lifecycle.</w:t>
            </w:r>
          </w:p>
        </w:tc>
      </w:tr>
      <w:tr w:rsidR="008B626A" w:rsidTr="008B626A">
        <w:trPr>
          <w:tblCellSpacing w:w="15" w:type="dxa"/>
        </w:trPr>
        <w:tc>
          <w:tcPr>
            <w:tcW w:w="3130" w:type="dxa"/>
            <w:vAlign w:val="center"/>
            <w:hideMark/>
          </w:tcPr>
          <w:p w:rsidR="008B626A" w:rsidRDefault="008B626A">
            <w:pPr>
              <w:rPr>
                <w:sz w:val="24"/>
                <w:szCs w:val="24"/>
              </w:rPr>
            </w:pPr>
            <w:r>
              <w:rPr>
                <w:rStyle w:val="Strong"/>
              </w:rPr>
              <w:t xml:space="preserve">Users → Comments / Attachments / </w:t>
            </w:r>
            <w:proofErr w:type="spellStart"/>
            <w:r>
              <w:rPr>
                <w:rStyle w:val="Strong"/>
              </w:rPr>
              <w:t>Status_Updates</w:t>
            </w:r>
            <w:proofErr w:type="spellEnd"/>
          </w:p>
        </w:tc>
        <w:tc>
          <w:tcPr>
            <w:tcW w:w="1387" w:type="dxa"/>
            <w:vAlign w:val="center"/>
            <w:hideMark/>
          </w:tcPr>
          <w:p w:rsidR="008B626A" w:rsidRDefault="008B626A">
            <w:pPr>
              <w:rPr>
                <w:sz w:val="24"/>
                <w:szCs w:val="24"/>
              </w:rPr>
            </w:pPr>
            <w:r>
              <w:t>One-to-Many</w:t>
            </w:r>
          </w:p>
        </w:tc>
        <w:tc>
          <w:tcPr>
            <w:tcW w:w="5738" w:type="dxa"/>
            <w:vAlign w:val="center"/>
            <w:hideMark/>
          </w:tcPr>
          <w:p w:rsidR="008B626A" w:rsidRDefault="008B626A">
            <w:pPr>
              <w:rPr>
                <w:sz w:val="24"/>
                <w:szCs w:val="24"/>
              </w:rPr>
            </w:pPr>
            <w:r>
              <w:t>Users are linked to every action they perform for traceability.</w:t>
            </w:r>
          </w:p>
        </w:tc>
      </w:tr>
    </w:tbl>
    <w:p w:rsidR="008B626A" w:rsidRDefault="008B626A" w:rsidP="008B626A"/>
    <w:p w:rsidR="008B626A" w:rsidRDefault="008B626A" w:rsidP="008B626A"/>
    <w:p w:rsidR="008B626A" w:rsidRDefault="008B626A" w:rsidP="008B626A"/>
    <w:p w:rsidR="00890006" w:rsidRDefault="00890006" w:rsidP="008B626A">
      <w:pPr>
        <w:ind w:left="-567"/>
        <w:rPr>
          <w:noProof/>
        </w:rPr>
      </w:pPr>
    </w:p>
    <w:p w:rsidR="00890006" w:rsidRDefault="008B626A" w:rsidP="008B626A">
      <w:pPr>
        <w:ind w:left="-567"/>
      </w:pPr>
      <w:r>
        <w:rPr>
          <w:noProof/>
        </w:rPr>
        <w:drawing>
          <wp:inline distT="0" distB="0" distL="0" distR="0">
            <wp:extent cx="6804831" cy="3357349"/>
            <wp:effectExtent l="1905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3" cstate="print"/>
                    <a:srcRect/>
                    <a:stretch>
                      <a:fillRect/>
                    </a:stretch>
                  </pic:blipFill>
                  <pic:spPr bwMode="auto">
                    <a:xfrm>
                      <a:off x="0" y="0"/>
                      <a:ext cx="6804831" cy="3357349"/>
                    </a:xfrm>
                    <a:prstGeom prst="rect">
                      <a:avLst/>
                    </a:prstGeom>
                    <a:noFill/>
                    <a:ln w="9525">
                      <a:noFill/>
                      <a:miter lim="800000"/>
                      <a:headEnd/>
                      <a:tailEnd/>
                    </a:ln>
                  </pic:spPr>
                </pic:pic>
              </a:graphicData>
            </a:graphic>
          </wp:inline>
        </w:drawing>
      </w:r>
    </w:p>
    <w:p w:rsidR="00890006" w:rsidRPr="00890006" w:rsidRDefault="00890006" w:rsidP="00890006"/>
    <w:p w:rsidR="00890006" w:rsidRDefault="00890006" w:rsidP="00890006"/>
    <w:p w:rsidR="008B626A" w:rsidRDefault="008B626A" w:rsidP="00890006"/>
    <w:p w:rsidR="00890006" w:rsidRDefault="00890006" w:rsidP="00890006"/>
    <w:p w:rsidR="00890006" w:rsidRDefault="00890006" w:rsidP="00890006"/>
    <w:p w:rsidR="00890006" w:rsidRDefault="00890006" w:rsidP="00890006"/>
    <w:p w:rsidR="00890006" w:rsidRDefault="00890006" w:rsidP="00890006"/>
    <w:p w:rsidR="00890006" w:rsidRDefault="00890006" w:rsidP="00890006"/>
    <w:p w:rsidR="00890006" w:rsidRDefault="00890006" w:rsidP="00890006"/>
    <w:p w:rsidR="00890006" w:rsidRDefault="00890006" w:rsidP="00890006"/>
    <w:p w:rsidR="00890006" w:rsidRDefault="00890006" w:rsidP="00890006"/>
    <w:p w:rsidR="00890006" w:rsidRDefault="00890006" w:rsidP="00890006"/>
    <w:p w:rsidR="00890006" w:rsidRDefault="00890006" w:rsidP="00890006"/>
    <w:p w:rsidR="0041019A" w:rsidRDefault="0041019A" w:rsidP="00890006"/>
    <w:p w:rsidR="0041019A" w:rsidRDefault="0041019A" w:rsidP="00890006"/>
    <w:p w:rsidR="00890006" w:rsidRDefault="0041019A" w:rsidP="0041019A">
      <w:pPr>
        <w:pStyle w:val="Title"/>
      </w:pPr>
      <w:proofErr w:type="gramStart"/>
      <w:r>
        <w:lastRenderedPageBreak/>
        <w:t>User story of shopping from ecommerce.</w:t>
      </w:r>
      <w:proofErr w:type="gramEnd"/>
    </w:p>
    <w:tbl>
      <w:tblPr>
        <w:tblW w:w="8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99"/>
        <w:gridCol w:w="734"/>
        <w:gridCol w:w="734"/>
        <w:gridCol w:w="4720"/>
      </w:tblGrid>
      <w:tr w:rsidR="000A7624" w:rsidRPr="00224251" w:rsidTr="000A7624">
        <w:trPr>
          <w:trHeight w:val="290"/>
        </w:trPr>
        <w:tc>
          <w:tcPr>
            <w:tcW w:w="0" w:type="auto"/>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1</w:t>
            </w:r>
          </w:p>
        </w:tc>
        <w:tc>
          <w:tcPr>
            <w:tcW w:w="0" w:type="auto"/>
            <w:gridSpan w:val="2"/>
            <w:tcMar>
              <w:top w:w="40" w:type="dxa"/>
              <w:left w:w="40" w:type="dxa"/>
              <w:bottom w:w="40" w:type="dxa"/>
              <w:right w:w="40" w:type="dxa"/>
            </w:tcMar>
            <w:vAlign w:val="bottom"/>
            <w:hideMark/>
          </w:tcPr>
          <w:p w:rsidR="000A7624" w:rsidRPr="00224251" w:rsidRDefault="000A7624" w:rsidP="000A7624">
            <w:pPr>
              <w:rPr>
                <w:rFonts w:cstheme="minorHAnsi"/>
                <w:b/>
                <w:bCs/>
                <w:color w:val="000000"/>
                <w:sz w:val="28"/>
                <w:szCs w:val="28"/>
              </w:rPr>
            </w:pPr>
            <w:r w:rsidRPr="00224251">
              <w:rPr>
                <w:rFonts w:cstheme="minorHAnsi"/>
                <w:b/>
                <w:bCs/>
                <w:color w:val="000000"/>
                <w:sz w:val="28"/>
                <w:szCs w:val="28"/>
              </w:rPr>
              <w:t>Tasks</w:t>
            </w:r>
            <w:r w:rsidRPr="00224251">
              <w:rPr>
                <w:rFonts w:cstheme="minorHAnsi"/>
                <w:color w:val="000000"/>
                <w:sz w:val="28"/>
                <w:szCs w:val="28"/>
              </w:rPr>
              <w:t>: 03</w:t>
            </w:r>
          </w:p>
        </w:tc>
        <w:tc>
          <w:tcPr>
            <w:tcW w:w="3658" w:type="dxa"/>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0A7624">
        <w:trPr>
          <w:trHeight w:val="1184"/>
        </w:trPr>
        <w:tc>
          <w:tcPr>
            <w:tcW w:w="8687" w:type="dxa"/>
            <w:gridSpan w:val="4"/>
            <w:tcMar>
              <w:top w:w="40" w:type="dxa"/>
              <w:left w:w="40" w:type="dxa"/>
              <w:bottom w:w="40" w:type="dxa"/>
              <w:right w:w="40" w:type="dxa"/>
            </w:tcMar>
            <w:vAlign w:val="center"/>
            <w:hideMark/>
          </w:tcPr>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add items to my cart </w:t>
            </w:r>
          </w:p>
          <w:p w:rsidR="000A7624" w:rsidRPr="00224251" w:rsidRDefault="000A7624"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purchase them later.</w:t>
            </w:r>
          </w:p>
        </w:tc>
      </w:tr>
      <w:tr w:rsidR="000A7624" w:rsidRPr="00224251" w:rsidTr="000A7624">
        <w:trPr>
          <w:trHeight w:val="290"/>
        </w:trPr>
        <w:tc>
          <w:tcPr>
            <w:tcW w:w="0" w:type="auto"/>
            <w:gridSpan w:val="2"/>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4589" w:type="dxa"/>
            <w:gridSpan w:val="2"/>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0A7624">
        <w:trPr>
          <w:trHeight w:val="954"/>
        </w:trPr>
        <w:tc>
          <w:tcPr>
            <w:tcW w:w="8687" w:type="dxa"/>
            <w:gridSpan w:val="4"/>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Add item, </w:t>
            </w: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update quantity, </w:t>
            </w:r>
          </w:p>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remove item</w:t>
            </w:r>
          </w:p>
        </w:tc>
      </w:tr>
    </w:tbl>
    <w:p w:rsidR="000A7624" w:rsidRDefault="000A7624" w:rsidP="000A7624"/>
    <w:tbl>
      <w:tblPr>
        <w:tblW w:w="8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99"/>
        <w:gridCol w:w="734"/>
        <w:gridCol w:w="734"/>
        <w:gridCol w:w="4720"/>
      </w:tblGrid>
      <w:tr w:rsidR="000A7624" w:rsidRPr="00224251" w:rsidTr="00B2776B">
        <w:trPr>
          <w:trHeight w:val="290"/>
        </w:trPr>
        <w:tc>
          <w:tcPr>
            <w:tcW w:w="0" w:type="auto"/>
            <w:tcMar>
              <w:top w:w="40" w:type="dxa"/>
              <w:left w:w="40" w:type="dxa"/>
              <w:bottom w:w="40" w:type="dxa"/>
              <w:right w:w="40" w:type="dxa"/>
            </w:tcMar>
            <w:vAlign w:val="bottom"/>
            <w:hideMark/>
          </w:tcPr>
          <w:p w:rsidR="000A7624" w:rsidRPr="00224251" w:rsidRDefault="000A7624" w:rsidP="00B2776B">
            <w:pPr>
              <w:spacing w:after="0" w:line="240" w:lineRule="auto"/>
              <w:rPr>
                <w:rFonts w:eastAsia="Times New Roman" w:cstheme="minorHAnsi"/>
                <w:sz w:val="28"/>
                <w:szCs w:val="28"/>
              </w:rPr>
            </w:pPr>
            <w:r w:rsidRPr="00224251">
              <w:rPr>
                <w:rFonts w:eastAsia="Times New Roman" w:cstheme="minorHAnsi"/>
                <w:color w:val="000000"/>
                <w:sz w:val="28"/>
                <w:szCs w:val="28"/>
              </w:rPr>
              <w:t>User Story No: 2</w:t>
            </w:r>
          </w:p>
        </w:tc>
        <w:tc>
          <w:tcPr>
            <w:tcW w:w="0" w:type="auto"/>
            <w:gridSpan w:val="2"/>
            <w:tcMar>
              <w:top w:w="40" w:type="dxa"/>
              <w:left w:w="40" w:type="dxa"/>
              <w:bottom w:w="40" w:type="dxa"/>
              <w:right w:w="40" w:type="dxa"/>
            </w:tcMar>
            <w:vAlign w:val="bottom"/>
            <w:hideMark/>
          </w:tcPr>
          <w:p w:rsidR="000A7624" w:rsidRPr="00224251" w:rsidRDefault="000A7624" w:rsidP="00B2776B">
            <w:pPr>
              <w:rPr>
                <w:rFonts w:cstheme="minorHAnsi"/>
                <w:b/>
                <w:bCs/>
                <w:color w:val="000000"/>
                <w:sz w:val="28"/>
                <w:szCs w:val="28"/>
              </w:rPr>
            </w:pPr>
            <w:r w:rsidRPr="00224251">
              <w:rPr>
                <w:rFonts w:cstheme="minorHAnsi"/>
                <w:b/>
                <w:bCs/>
                <w:color w:val="000000"/>
                <w:sz w:val="28"/>
                <w:szCs w:val="28"/>
              </w:rPr>
              <w:t>Tasks</w:t>
            </w:r>
            <w:r w:rsidRPr="00224251">
              <w:rPr>
                <w:rFonts w:cstheme="minorHAnsi"/>
                <w:color w:val="000000"/>
                <w:sz w:val="28"/>
                <w:szCs w:val="28"/>
              </w:rPr>
              <w:t>: 02</w:t>
            </w:r>
          </w:p>
        </w:tc>
        <w:tc>
          <w:tcPr>
            <w:tcW w:w="3658" w:type="dxa"/>
            <w:tcMar>
              <w:top w:w="40" w:type="dxa"/>
              <w:left w:w="40" w:type="dxa"/>
              <w:bottom w:w="40" w:type="dxa"/>
              <w:right w:w="40" w:type="dxa"/>
            </w:tcMar>
            <w:vAlign w:val="bottom"/>
            <w:hideMark/>
          </w:tcPr>
          <w:p w:rsidR="000A7624" w:rsidRPr="00224251" w:rsidRDefault="000A7624" w:rsidP="00B2776B">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B2776B">
        <w:trPr>
          <w:trHeight w:val="1184"/>
        </w:trPr>
        <w:tc>
          <w:tcPr>
            <w:tcW w:w="8687" w:type="dxa"/>
            <w:gridSpan w:val="4"/>
            <w:tcMar>
              <w:top w:w="40" w:type="dxa"/>
              <w:left w:w="40" w:type="dxa"/>
              <w:bottom w:w="40" w:type="dxa"/>
              <w:right w:w="40" w:type="dxa"/>
            </w:tcMar>
            <w:vAlign w:val="center"/>
            <w:hideMark/>
          </w:tcPr>
          <w:p w:rsidR="000A7624" w:rsidRPr="00224251" w:rsidRDefault="000A7624" w:rsidP="00B2776B">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0A7624" w:rsidRPr="00224251" w:rsidRDefault="000A7624" w:rsidP="00B2776B">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view my order history </w:t>
            </w:r>
          </w:p>
          <w:p w:rsidR="000A7624" w:rsidRPr="00224251" w:rsidRDefault="000A7624" w:rsidP="00B2776B">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track past purchases.</w:t>
            </w:r>
          </w:p>
        </w:tc>
      </w:tr>
      <w:tr w:rsidR="000A7624" w:rsidRPr="00224251" w:rsidTr="00B2776B">
        <w:trPr>
          <w:trHeight w:val="290"/>
        </w:trPr>
        <w:tc>
          <w:tcPr>
            <w:tcW w:w="0" w:type="auto"/>
            <w:gridSpan w:val="2"/>
            <w:tcMar>
              <w:top w:w="40" w:type="dxa"/>
              <w:left w:w="40" w:type="dxa"/>
              <w:bottom w:w="40" w:type="dxa"/>
              <w:right w:w="40" w:type="dxa"/>
            </w:tcMar>
            <w:vAlign w:val="bottom"/>
            <w:hideMark/>
          </w:tcPr>
          <w:p w:rsidR="000A7624" w:rsidRPr="00224251" w:rsidRDefault="000A7624" w:rsidP="00B2776B">
            <w:pPr>
              <w:spacing w:after="0" w:line="240" w:lineRule="auto"/>
              <w:rPr>
                <w:rFonts w:eastAsia="Times New Roman" w:cstheme="minorHAnsi"/>
                <w:sz w:val="28"/>
                <w:szCs w:val="28"/>
              </w:rPr>
            </w:pPr>
            <w:r w:rsidRPr="00224251">
              <w:rPr>
                <w:rFonts w:eastAsia="Times New Roman" w:cstheme="minorHAnsi"/>
                <w:color w:val="000000"/>
                <w:sz w:val="28"/>
                <w:szCs w:val="28"/>
              </w:rPr>
              <w:t>BV : 600</w:t>
            </w:r>
          </w:p>
        </w:tc>
        <w:tc>
          <w:tcPr>
            <w:tcW w:w="4589" w:type="dxa"/>
            <w:gridSpan w:val="2"/>
            <w:tcMar>
              <w:top w:w="40" w:type="dxa"/>
              <w:left w:w="40" w:type="dxa"/>
              <w:bottom w:w="40" w:type="dxa"/>
              <w:right w:w="40" w:type="dxa"/>
            </w:tcMar>
            <w:vAlign w:val="bottom"/>
            <w:hideMark/>
          </w:tcPr>
          <w:p w:rsidR="000A7624" w:rsidRPr="00224251" w:rsidRDefault="000A7624" w:rsidP="00B2776B">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B2776B">
        <w:trPr>
          <w:trHeight w:val="954"/>
        </w:trPr>
        <w:tc>
          <w:tcPr>
            <w:tcW w:w="8687" w:type="dxa"/>
            <w:gridSpan w:val="4"/>
            <w:tcMar>
              <w:top w:w="40" w:type="dxa"/>
              <w:left w:w="40" w:type="dxa"/>
              <w:bottom w:w="40" w:type="dxa"/>
              <w:right w:w="40" w:type="dxa"/>
            </w:tcMar>
            <w:vAlign w:val="bottom"/>
            <w:hideMark/>
          </w:tcPr>
          <w:p w:rsidR="000A7624" w:rsidRPr="00224251" w:rsidRDefault="000A7624" w:rsidP="00B2776B">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B2776B">
            <w:pPr>
              <w:spacing w:after="0" w:line="240" w:lineRule="auto"/>
              <w:rPr>
                <w:rFonts w:eastAsia="Times New Roman" w:cstheme="minorHAnsi"/>
                <w:sz w:val="28"/>
                <w:szCs w:val="28"/>
              </w:rPr>
            </w:pPr>
          </w:p>
          <w:p w:rsidR="000A7624" w:rsidRPr="00224251" w:rsidRDefault="000A7624" w:rsidP="00B2776B">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Display orders, </w:t>
            </w:r>
          </w:p>
          <w:p w:rsidR="000A7624" w:rsidRPr="00224251" w:rsidRDefault="000A7624" w:rsidP="00B2776B">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show details</w:t>
            </w:r>
          </w:p>
        </w:tc>
      </w:tr>
    </w:tbl>
    <w:p w:rsidR="00890006" w:rsidRDefault="00890006" w:rsidP="000A7624"/>
    <w:tbl>
      <w:tblPr>
        <w:tblW w:w="0" w:type="auto"/>
        <w:tblCellMar>
          <w:top w:w="15" w:type="dxa"/>
          <w:left w:w="15" w:type="dxa"/>
          <w:bottom w:w="15" w:type="dxa"/>
          <w:right w:w="15" w:type="dxa"/>
        </w:tblCellMar>
        <w:tblLook w:val="04A0"/>
      </w:tblPr>
      <w:tblGrid>
        <w:gridCol w:w="2251"/>
        <w:gridCol w:w="623"/>
        <w:gridCol w:w="623"/>
        <w:gridCol w:w="5615"/>
      </w:tblGrid>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47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AS A </w:t>
            </w:r>
            <w:r w:rsidR="00224251" w:rsidRPr="00224251">
              <w:rPr>
                <w:rFonts w:eastAsia="Times New Roman" w:cstheme="minorHAnsi"/>
                <w:color w:val="000000"/>
                <w:sz w:val="28"/>
                <w:szCs w:val="28"/>
              </w:rPr>
              <w:t>User</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search for products </w:t>
            </w:r>
          </w:p>
          <w:p w:rsidR="000A7624" w:rsidRPr="00224251" w:rsidRDefault="000A7624"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find what I need quickly.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Search bar,</w:t>
            </w:r>
          </w:p>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 relevant results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4</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74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AS A CUSTOMER</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filter products by category </w:t>
            </w:r>
          </w:p>
          <w:p w:rsidR="000A7624" w:rsidRPr="00224251" w:rsidRDefault="000A7624"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narrow options.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118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Filter by category, price, brand</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5</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224251">
        <w:trPr>
          <w:trHeight w:val="147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AS A CUSTOMER</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sort products by price </w:t>
            </w:r>
          </w:p>
          <w:p w:rsidR="000A7624" w:rsidRPr="00224251" w:rsidRDefault="000A7624"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find affordable options.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Sort low to high, high to low</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6</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view product details</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 </w:t>
            </w: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make informed purchases.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10</w:t>
            </w:r>
          </w:p>
        </w:tc>
      </w:tr>
      <w:tr w:rsidR="000A7624" w:rsidRPr="00224251" w:rsidTr="00224251">
        <w:trPr>
          <w:trHeight w:val="1020"/>
        </w:trPr>
        <w:tc>
          <w:tcPr>
            <w:tcW w:w="9112" w:type="dxa"/>
            <w:gridSpan w:val="4"/>
            <w:tcBorders>
              <w:top w:val="single" w:sz="6" w:space="0" w:color="000000"/>
              <w:left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Description, price, reviews</w:t>
            </w:r>
          </w:p>
        </w:tc>
      </w:tr>
      <w:tr w:rsidR="00224251" w:rsidRPr="00224251" w:rsidTr="00224251">
        <w:trPr>
          <w:trHeight w:val="315"/>
        </w:trPr>
        <w:tc>
          <w:tcPr>
            <w:tcW w:w="0" w:type="auto"/>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15"/>
        </w:trPr>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5340" w:type="dxa"/>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r>
      <w:tr w:rsidR="00224251" w:rsidRPr="00224251" w:rsidTr="00224251">
        <w:trPr>
          <w:trHeight w:val="315"/>
        </w:trPr>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5340" w:type="dxa"/>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r>
      <w:tr w:rsidR="00224251" w:rsidRPr="00224251" w:rsidTr="00224251">
        <w:trPr>
          <w:trHeight w:val="315"/>
        </w:trPr>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5340" w:type="dxa"/>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r>
      <w:tr w:rsidR="00224251" w:rsidRPr="00224251" w:rsidTr="00224251">
        <w:trPr>
          <w:trHeight w:val="315"/>
        </w:trPr>
        <w:tc>
          <w:tcPr>
            <w:tcW w:w="0" w:type="auto"/>
            <w:tcBorders>
              <w:bottom w:val="single" w:sz="4" w:space="0" w:color="auto"/>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Borders>
              <w:bottom w:val="single" w:sz="4" w:space="0" w:color="auto"/>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Borders>
              <w:bottom w:val="single" w:sz="4" w:space="0" w:color="auto"/>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5340" w:type="dxa"/>
            <w:tcBorders>
              <w:bottom w:val="single" w:sz="4" w:space="0" w:color="auto"/>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7</w:t>
            </w:r>
          </w:p>
        </w:tc>
        <w:tc>
          <w:tcPr>
            <w:tcW w:w="0" w:type="auto"/>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224251">
        <w:trPr>
          <w:trHeight w:val="1470"/>
        </w:trPr>
        <w:tc>
          <w:tcPr>
            <w:tcW w:w="9112" w:type="dxa"/>
            <w:gridSpan w:val="4"/>
            <w:tcBorders>
              <w:top w:val="single" w:sz="4" w:space="0" w:color="auto"/>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read customer reviews </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so that I can trust product quality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Star ratings, written reviews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8</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apply coupons at checkout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save money.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Enter code, apply discount</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9</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choose a delivery option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receive my order on time.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Select speed, view date, confirm address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10</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track my order status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know when it will arrive.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Show status, tracking number</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11</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save items to a </w:t>
            </w:r>
            <w:proofErr w:type="spellStart"/>
            <w:r w:rsidRPr="00224251">
              <w:rPr>
                <w:rFonts w:eastAsia="Times New Roman" w:cstheme="minorHAnsi"/>
                <w:color w:val="000000"/>
                <w:sz w:val="28"/>
                <w:szCs w:val="28"/>
              </w:rPr>
              <w:t>wishlist</w:t>
            </w:r>
            <w:proofErr w:type="spellEnd"/>
            <w:r w:rsidRPr="00224251">
              <w:rPr>
                <w:rFonts w:eastAsia="Times New Roman" w:cstheme="minorHAnsi"/>
                <w:color w:val="000000"/>
                <w:sz w:val="28"/>
                <w:szCs w:val="28"/>
              </w:rPr>
              <w:t xml:space="preserve">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buy them later.</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04</w:t>
            </w:r>
          </w:p>
        </w:tc>
      </w:tr>
      <w:tr w:rsidR="000A7624" w:rsidRPr="00224251" w:rsidTr="00224251">
        <w:trPr>
          <w:trHeight w:val="73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Add to </w:t>
            </w:r>
            <w:proofErr w:type="spellStart"/>
            <w:r w:rsidRPr="00224251">
              <w:rPr>
                <w:rFonts w:eastAsia="Times New Roman" w:cstheme="minorHAnsi"/>
                <w:color w:val="000000"/>
                <w:sz w:val="28"/>
                <w:szCs w:val="28"/>
              </w:rPr>
              <w:t>wishlist</w:t>
            </w:r>
            <w:proofErr w:type="spellEnd"/>
            <w:r w:rsidRPr="00224251">
              <w:rPr>
                <w:rFonts w:eastAsia="Times New Roman" w:cstheme="minorHAnsi"/>
                <w:color w:val="000000"/>
                <w:sz w:val="28"/>
                <w:szCs w:val="28"/>
              </w:rPr>
              <w:t>, view anytime</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12</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receive email confirmation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know my order succeeded.</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79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Confirmation email, summary, delivery info</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13</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pay using multiple methods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choose my option.</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85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224251">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Support cards, UPI, wallets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14</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cancel an order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avoid unwanted purchases.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04</w:t>
            </w:r>
          </w:p>
        </w:tc>
      </w:tr>
      <w:tr w:rsidR="000A7624" w:rsidRPr="00224251" w:rsidTr="00224251">
        <w:trPr>
          <w:trHeight w:val="85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Cancel before shipping, update status, notify user</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15</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return a product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get a refund or replacement.</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Initiate return, select reason</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16</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chat with support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resolve issues quickly.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Open chat, connect agent, save history</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17</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rate my purchase</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 </w:t>
            </w: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share feedback.</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Submit rating, optional comment, Photos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18</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I want delivery updates</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know when to expect my package.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Notify shipped, out for delivery, delivered</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19</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view related products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discover more options.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Show similar items, frequently bought together</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20</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update my profile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my account details are accurate.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01</w:t>
            </w:r>
          </w:p>
        </w:tc>
      </w:tr>
      <w:tr w:rsidR="000A7624" w:rsidRPr="00224251" w:rsidTr="00224251">
        <w:trPr>
          <w:trHeight w:val="73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Edit name/email, change password, update address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21</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promotional offers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save on purchases.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90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Subscribe, receive emails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22</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view saved addresses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select them quickly.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85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Display, edit, delete address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23</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low stock alerts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buy before items run out.</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79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Notify low stock, urgency message</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24</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5D0AA0"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an account dashboard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manage my profile/orders.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118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 xml:space="preserve">Show profile, orders, </w:t>
            </w:r>
            <w:proofErr w:type="spellStart"/>
            <w:r w:rsidRPr="00CB6833">
              <w:rPr>
                <w:rFonts w:eastAsia="Times New Roman" w:cstheme="minorHAnsi"/>
                <w:color w:val="000000"/>
                <w:sz w:val="28"/>
                <w:szCs w:val="28"/>
              </w:rPr>
              <w:t>wishlist</w:t>
            </w:r>
            <w:proofErr w:type="spellEnd"/>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25</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191"/>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refund confirmation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know my money is returned.</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90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Refund email, status update</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26</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to share products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friends can see what I like.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01</w:t>
            </w:r>
          </w:p>
        </w:tc>
      </w:tr>
      <w:tr w:rsidR="000A7624" w:rsidRPr="00224251" w:rsidTr="00224251">
        <w:trPr>
          <w:trHeight w:val="118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Share link, social media, preview</w:t>
            </w:r>
          </w:p>
        </w:tc>
      </w:tr>
      <w:tr w:rsidR="00224251" w:rsidRPr="00224251" w:rsidTr="00224251">
        <w:trPr>
          <w:trHeight w:val="20"/>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27</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personalized recommendations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discover relevant items.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62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Show recommended items, update based on history</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28</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to view upcoming sales</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 xml:space="preserve"> </w:t>
            </w: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plan purchases.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79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Show sale dates, items, notify before start</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29</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delay notifications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adjust expectations.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85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Notify delay, show new date</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30</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to rate sellers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help other customers.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141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Submit rating, feedback, view score</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31</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47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price drop alerts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buy at lower cost.</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01</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Notify drop, show price history</w:t>
            </w:r>
          </w:p>
        </w:tc>
      </w:tr>
      <w:tr w:rsidR="00224251" w:rsidRPr="00224251" w:rsidTr="00224251">
        <w:trPr>
          <w:trHeight w:val="315"/>
        </w:trPr>
        <w:tc>
          <w:tcPr>
            <w:tcW w:w="0" w:type="auto"/>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15"/>
        </w:trPr>
        <w:tc>
          <w:tcPr>
            <w:tcW w:w="0" w:type="auto"/>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32</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224251">
        <w:trPr>
          <w:trHeight w:val="147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product availability info</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 xml:space="preserve"> </w:t>
            </w: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know if it’s in stock.</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118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5D0AA0">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 </w:t>
            </w:r>
            <w:r w:rsidR="005D0AA0" w:rsidRPr="00CB6833">
              <w:rPr>
                <w:rFonts w:eastAsia="Times New Roman" w:cstheme="minorHAnsi"/>
                <w:color w:val="000000"/>
                <w:sz w:val="28"/>
                <w:szCs w:val="28"/>
              </w:rPr>
              <w:t>Show stock, restock date, notify</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33</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reorder reminders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repurchase frequent items.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01</w:t>
            </w:r>
          </w:p>
        </w:tc>
      </w:tr>
      <w:tr w:rsidR="000A7624" w:rsidRPr="00224251" w:rsidTr="00224251">
        <w:trPr>
          <w:trHeight w:val="147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Identify frequent items, send reminder</w:t>
            </w:r>
          </w:p>
        </w:tc>
      </w:tr>
      <w:tr w:rsidR="00224251" w:rsidRPr="00224251" w:rsidTr="00CB02C9">
        <w:trPr>
          <w:trHeight w:val="1701"/>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34</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CB02C9">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I want</w:t>
            </w:r>
            <w:r w:rsidRPr="00224251">
              <w:rPr>
                <w:rFonts w:eastAsia="Times New Roman" w:cstheme="minorHAnsi"/>
                <w:color w:val="000000"/>
                <w:sz w:val="28"/>
                <w:szCs w:val="28"/>
              </w:rPr>
              <w:t xml:space="preserve"> to see</w:t>
            </w:r>
            <w:r w:rsidRPr="00CB6833">
              <w:rPr>
                <w:rFonts w:eastAsia="Times New Roman" w:cstheme="minorHAnsi"/>
                <w:color w:val="000000"/>
                <w:sz w:val="28"/>
                <w:szCs w:val="28"/>
              </w:rPr>
              <w:t xml:space="preserve"> seller info so that </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I can trust who I’m buying from.</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CB02C9">
        <w:trPr>
          <w:trHeight w:val="124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Show name, rating, policies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35</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CB02C9">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order invoices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keep records.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03</w:t>
            </w:r>
          </w:p>
        </w:tc>
      </w:tr>
      <w:tr w:rsidR="000A7624" w:rsidRPr="00224251" w:rsidTr="00224251">
        <w:trPr>
          <w:trHeight w:val="1191"/>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Generate invoice, email/download</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35</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CB02C9">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delivery instructions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my package arrives safely.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03</w:t>
            </w:r>
          </w:p>
        </w:tc>
      </w:tr>
      <w:tr w:rsidR="000A7624" w:rsidRPr="00224251" w:rsidTr="00CB02C9">
        <w:trPr>
          <w:trHeight w:val="79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Add notes, save, confirm</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36</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CB02C9">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loyalty points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redeem discounts.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1191"/>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Earn points, view/redeem</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37</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Tasks:3</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MEDIUM</w:t>
            </w:r>
          </w:p>
        </w:tc>
      </w:tr>
      <w:tr w:rsidR="000A7624" w:rsidRPr="00224251" w:rsidTr="00224251">
        <w:trPr>
          <w:trHeight w:val="118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to view loyalty balance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track rewards.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CP:03</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Show total, history, expiration</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38</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Highest</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flash sale alerts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don’t miss deals.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CP:02</w:t>
            </w:r>
          </w:p>
        </w:tc>
      </w:tr>
      <w:tr w:rsidR="000A7624" w:rsidRPr="00224251" w:rsidTr="00CB02C9">
        <w:trPr>
          <w:trHeight w:val="68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Notify before sale, highlight offers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39</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52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product comparisons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choose the best option.</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CB02C9">
        <w:trPr>
          <w:trHeight w:val="79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Compare features, price, ratings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40</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to receive alerts for expiring loyalty points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use them in time.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CB02C9">
        <w:trPr>
          <w:trHeight w:val="96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Notify before expiration, show point balance</w:t>
            </w:r>
          </w:p>
        </w:tc>
      </w:tr>
    </w:tbl>
    <w:p w:rsidR="000A7624" w:rsidRPr="00890006" w:rsidRDefault="000A7624" w:rsidP="000A7624"/>
    <w:sectPr w:rsidR="000A7624" w:rsidRPr="00890006" w:rsidSect="007050D3">
      <w:pgSz w:w="12240" w:h="15840"/>
      <w:pgMar w:top="851" w:right="1440" w:bottom="567"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CE1" w:rsidRDefault="00274CE1" w:rsidP="00B54705">
      <w:pPr>
        <w:spacing w:after="0" w:line="240" w:lineRule="auto"/>
      </w:pPr>
      <w:r>
        <w:separator/>
      </w:r>
    </w:p>
  </w:endnote>
  <w:endnote w:type="continuationSeparator" w:id="0">
    <w:p w:rsidR="00274CE1" w:rsidRDefault="00274CE1" w:rsidP="00B547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CE1" w:rsidRDefault="00274CE1" w:rsidP="00B54705">
      <w:pPr>
        <w:spacing w:after="0" w:line="240" w:lineRule="auto"/>
      </w:pPr>
      <w:r>
        <w:separator/>
      </w:r>
    </w:p>
  </w:footnote>
  <w:footnote w:type="continuationSeparator" w:id="0">
    <w:p w:rsidR="00274CE1" w:rsidRDefault="00274CE1" w:rsidP="00B547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508F"/>
    <w:multiLevelType w:val="multilevel"/>
    <w:tmpl w:val="9F9C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9314B"/>
    <w:multiLevelType w:val="multilevel"/>
    <w:tmpl w:val="788A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B11C2"/>
    <w:multiLevelType w:val="multilevel"/>
    <w:tmpl w:val="E900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03ED8"/>
    <w:multiLevelType w:val="multilevel"/>
    <w:tmpl w:val="34B0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772CA"/>
    <w:multiLevelType w:val="multilevel"/>
    <w:tmpl w:val="E04C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D6523F"/>
    <w:multiLevelType w:val="multilevel"/>
    <w:tmpl w:val="02BA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A25C9D"/>
    <w:multiLevelType w:val="multilevel"/>
    <w:tmpl w:val="9042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521E73"/>
    <w:multiLevelType w:val="multilevel"/>
    <w:tmpl w:val="AD287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C94CC7"/>
    <w:multiLevelType w:val="multilevel"/>
    <w:tmpl w:val="89B6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7B5858"/>
    <w:multiLevelType w:val="multilevel"/>
    <w:tmpl w:val="DF3A7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6C58C3"/>
    <w:multiLevelType w:val="multilevel"/>
    <w:tmpl w:val="F516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3927E4"/>
    <w:multiLevelType w:val="multilevel"/>
    <w:tmpl w:val="32E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7A28A1"/>
    <w:multiLevelType w:val="multilevel"/>
    <w:tmpl w:val="AD04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D25995"/>
    <w:multiLevelType w:val="multilevel"/>
    <w:tmpl w:val="FD1E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DE3690"/>
    <w:multiLevelType w:val="multilevel"/>
    <w:tmpl w:val="F46E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224893"/>
    <w:multiLevelType w:val="multilevel"/>
    <w:tmpl w:val="C528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F336DE"/>
    <w:multiLevelType w:val="multilevel"/>
    <w:tmpl w:val="5C42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6C7465"/>
    <w:multiLevelType w:val="multilevel"/>
    <w:tmpl w:val="52C6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770098"/>
    <w:multiLevelType w:val="multilevel"/>
    <w:tmpl w:val="FD04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261701"/>
    <w:multiLevelType w:val="multilevel"/>
    <w:tmpl w:val="6D6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B93B1C"/>
    <w:multiLevelType w:val="multilevel"/>
    <w:tmpl w:val="C910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852997"/>
    <w:multiLevelType w:val="multilevel"/>
    <w:tmpl w:val="92E0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48135C"/>
    <w:multiLevelType w:val="multilevel"/>
    <w:tmpl w:val="C514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8F5BD9"/>
    <w:multiLevelType w:val="multilevel"/>
    <w:tmpl w:val="A01E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E4578B"/>
    <w:multiLevelType w:val="multilevel"/>
    <w:tmpl w:val="7A74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1F65FFF"/>
    <w:multiLevelType w:val="hybridMultilevel"/>
    <w:tmpl w:val="13C0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A807AA"/>
    <w:multiLevelType w:val="hybridMultilevel"/>
    <w:tmpl w:val="7610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132F17"/>
    <w:multiLevelType w:val="multilevel"/>
    <w:tmpl w:val="61FE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62E4D5A"/>
    <w:multiLevelType w:val="multilevel"/>
    <w:tmpl w:val="6BC4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69649B2"/>
    <w:multiLevelType w:val="multilevel"/>
    <w:tmpl w:val="FAF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6A471EF"/>
    <w:multiLevelType w:val="multilevel"/>
    <w:tmpl w:val="42D2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8240E72"/>
    <w:multiLevelType w:val="multilevel"/>
    <w:tmpl w:val="A9BA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9AE0F5B"/>
    <w:multiLevelType w:val="multilevel"/>
    <w:tmpl w:val="9D84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EAC1E74"/>
    <w:multiLevelType w:val="multilevel"/>
    <w:tmpl w:val="E9D2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01775AB"/>
    <w:multiLevelType w:val="multilevel"/>
    <w:tmpl w:val="FA7E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21D1778"/>
    <w:multiLevelType w:val="multilevel"/>
    <w:tmpl w:val="3C02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337540D"/>
    <w:multiLevelType w:val="multilevel"/>
    <w:tmpl w:val="80EA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4204093"/>
    <w:multiLevelType w:val="multilevel"/>
    <w:tmpl w:val="3724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8EF2C7E"/>
    <w:multiLevelType w:val="multilevel"/>
    <w:tmpl w:val="573E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B88634D"/>
    <w:multiLevelType w:val="multilevel"/>
    <w:tmpl w:val="BFC6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BA6648F"/>
    <w:multiLevelType w:val="multilevel"/>
    <w:tmpl w:val="03D2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BC50199"/>
    <w:multiLevelType w:val="multilevel"/>
    <w:tmpl w:val="0934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CCB5A4D"/>
    <w:multiLevelType w:val="multilevel"/>
    <w:tmpl w:val="EC9C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D1156BF"/>
    <w:multiLevelType w:val="multilevel"/>
    <w:tmpl w:val="6F40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D737E20"/>
    <w:multiLevelType w:val="multilevel"/>
    <w:tmpl w:val="CAD2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DEE68BA"/>
    <w:multiLevelType w:val="multilevel"/>
    <w:tmpl w:val="E79C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E8B65AA"/>
    <w:multiLevelType w:val="multilevel"/>
    <w:tmpl w:val="D09C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F1933CA"/>
    <w:multiLevelType w:val="multilevel"/>
    <w:tmpl w:val="F066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02D02A9"/>
    <w:multiLevelType w:val="multilevel"/>
    <w:tmpl w:val="7AC65C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0AC2516"/>
    <w:multiLevelType w:val="multilevel"/>
    <w:tmpl w:val="0612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2553D1D"/>
    <w:multiLevelType w:val="multilevel"/>
    <w:tmpl w:val="7C1A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5427DD9"/>
    <w:multiLevelType w:val="multilevel"/>
    <w:tmpl w:val="71AA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8FC150F"/>
    <w:multiLevelType w:val="multilevel"/>
    <w:tmpl w:val="3048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A0A735A"/>
    <w:multiLevelType w:val="hybridMultilevel"/>
    <w:tmpl w:val="0B1EE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A6940D7"/>
    <w:multiLevelType w:val="multilevel"/>
    <w:tmpl w:val="8A58D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A6E6E93"/>
    <w:multiLevelType w:val="multilevel"/>
    <w:tmpl w:val="9D16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A972C3C"/>
    <w:multiLevelType w:val="multilevel"/>
    <w:tmpl w:val="5480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B370FCC"/>
    <w:multiLevelType w:val="multilevel"/>
    <w:tmpl w:val="5E40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C7951CD"/>
    <w:multiLevelType w:val="multilevel"/>
    <w:tmpl w:val="EA92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D40239B"/>
    <w:multiLevelType w:val="multilevel"/>
    <w:tmpl w:val="2E24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0387FEE"/>
    <w:multiLevelType w:val="multilevel"/>
    <w:tmpl w:val="6A62B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20076C2"/>
    <w:multiLevelType w:val="multilevel"/>
    <w:tmpl w:val="A962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3557581"/>
    <w:multiLevelType w:val="multilevel"/>
    <w:tmpl w:val="5B62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44E5200"/>
    <w:multiLevelType w:val="multilevel"/>
    <w:tmpl w:val="301E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7CB13AD"/>
    <w:multiLevelType w:val="multilevel"/>
    <w:tmpl w:val="15AA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BB716CB"/>
    <w:multiLevelType w:val="multilevel"/>
    <w:tmpl w:val="539E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CFF521E"/>
    <w:multiLevelType w:val="multilevel"/>
    <w:tmpl w:val="26A8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EB97E2A"/>
    <w:multiLevelType w:val="multilevel"/>
    <w:tmpl w:val="ED98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4F82886"/>
    <w:multiLevelType w:val="multilevel"/>
    <w:tmpl w:val="9BF0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6D238E6"/>
    <w:multiLevelType w:val="multilevel"/>
    <w:tmpl w:val="16540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7636C3E"/>
    <w:multiLevelType w:val="multilevel"/>
    <w:tmpl w:val="974E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9080660"/>
    <w:multiLevelType w:val="multilevel"/>
    <w:tmpl w:val="82FE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934005D"/>
    <w:multiLevelType w:val="multilevel"/>
    <w:tmpl w:val="5CAE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9C4199C"/>
    <w:multiLevelType w:val="multilevel"/>
    <w:tmpl w:val="469C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9CF4CCE"/>
    <w:multiLevelType w:val="multilevel"/>
    <w:tmpl w:val="80B06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D784744"/>
    <w:multiLevelType w:val="multilevel"/>
    <w:tmpl w:val="676C2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DF62254"/>
    <w:multiLevelType w:val="multilevel"/>
    <w:tmpl w:val="3FBE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EF72676"/>
    <w:multiLevelType w:val="multilevel"/>
    <w:tmpl w:val="8DF4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5"/>
  </w:num>
  <w:num w:numId="3">
    <w:abstractNumId w:val="53"/>
  </w:num>
  <w:num w:numId="4">
    <w:abstractNumId w:val="38"/>
  </w:num>
  <w:num w:numId="5">
    <w:abstractNumId w:val="26"/>
  </w:num>
  <w:num w:numId="6">
    <w:abstractNumId w:val="60"/>
  </w:num>
  <w:num w:numId="7">
    <w:abstractNumId w:val="11"/>
  </w:num>
  <w:num w:numId="8">
    <w:abstractNumId w:val="9"/>
  </w:num>
  <w:num w:numId="9">
    <w:abstractNumId w:val="1"/>
  </w:num>
  <w:num w:numId="10">
    <w:abstractNumId w:val="3"/>
  </w:num>
  <w:num w:numId="11">
    <w:abstractNumId w:val="28"/>
  </w:num>
  <w:num w:numId="12">
    <w:abstractNumId w:val="63"/>
  </w:num>
  <w:num w:numId="13">
    <w:abstractNumId w:val="40"/>
  </w:num>
  <w:num w:numId="14">
    <w:abstractNumId w:val="57"/>
  </w:num>
  <w:num w:numId="15">
    <w:abstractNumId w:val="45"/>
  </w:num>
  <w:num w:numId="16">
    <w:abstractNumId w:val="50"/>
  </w:num>
  <w:num w:numId="17">
    <w:abstractNumId w:val="44"/>
  </w:num>
  <w:num w:numId="18">
    <w:abstractNumId w:val="13"/>
  </w:num>
  <w:num w:numId="19">
    <w:abstractNumId w:val="6"/>
  </w:num>
  <w:num w:numId="20">
    <w:abstractNumId w:val="29"/>
  </w:num>
  <w:num w:numId="21">
    <w:abstractNumId w:val="65"/>
  </w:num>
  <w:num w:numId="22">
    <w:abstractNumId w:val="49"/>
  </w:num>
  <w:num w:numId="23">
    <w:abstractNumId w:val="64"/>
  </w:num>
  <w:num w:numId="24">
    <w:abstractNumId w:val="33"/>
  </w:num>
  <w:num w:numId="25">
    <w:abstractNumId w:val="21"/>
  </w:num>
  <w:num w:numId="26">
    <w:abstractNumId w:val="16"/>
  </w:num>
  <w:num w:numId="27">
    <w:abstractNumId w:val="12"/>
  </w:num>
  <w:num w:numId="28">
    <w:abstractNumId w:val="35"/>
  </w:num>
  <w:num w:numId="29">
    <w:abstractNumId w:val="75"/>
  </w:num>
  <w:num w:numId="30">
    <w:abstractNumId w:val="37"/>
  </w:num>
  <w:num w:numId="31">
    <w:abstractNumId w:val="4"/>
  </w:num>
  <w:num w:numId="32">
    <w:abstractNumId w:val="56"/>
  </w:num>
  <w:num w:numId="33">
    <w:abstractNumId w:val="72"/>
  </w:num>
  <w:num w:numId="34">
    <w:abstractNumId w:val="15"/>
  </w:num>
  <w:num w:numId="35">
    <w:abstractNumId w:val="42"/>
  </w:num>
  <w:num w:numId="36">
    <w:abstractNumId w:val="70"/>
  </w:num>
  <w:num w:numId="37">
    <w:abstractNumId w:val="73"/>
  </w:num>
  <w:num w:numId="38">
    <w:abstractNumId w:val="62"/>
  </w:num>
  <w:num w:numId="39">
    <w:abstractNumId w:val="0"/>
  </w:num>
  <w:num w:numId="40">
    <w:abstractNumId w:val="34"/>
  </w:num>
  <w:num w:numId="41">
    <w:abstractNumId w:val="51"/>
  </w:num>
  <w:num w:numId="42">
    <w:abstractNumId w:val="54"/>
  </w:num>
  <w:num w:numId="43">
    <w:abstractNumId w:val="8"/>
  </w:num>
  <w:num w:numId="44">
    <w:abstractNumId w:val="43"/>
  </w:num>
  <w:num w:numId="45">
    <w:abstractNumId w:val="24"/>
  </w:num>
  <w:num w:numId="46">
    <w:abstractNumId w:val="23"/>
  </w:num>
  <w:num w:numId="47">
    <w:abstractNumId w:val="30"/>
  </w:num>
  <w:num w:numId="48">
    <w:abstractNumId w:val="41"/>
  </w:num>
  <w:num w:numId="49">
    <w:abstractNumId w:val="66"/>
  </w:num>
  <w:num w:numId="50">
    <w:abstractNumId w:val="32"/>
  </w:num>
  <w:num w:numId="51">
    <w:abstractNumId w:val="10"/>
  </w:num>
  <w:num w:numId="52">
    <w:abstractNumId w:val="77"/>
  </w:num>
  <w:num w:numId="53">
    <w:abstractNumId w:val="67"/>
  </w:num>
  <w:num w:numId="54">
    <w:abstractNumId w:val="52"/>
  </w:num>
  <w:num w:numId="55">
    <w:abstractNumId w:val="22"/>
  </w:num>
  <w:num w:numId="56">
    <w:abstractNumId w:val="14"/>
  </w:num>
  <w:num w:numId="57">
    <w:abstractNumId w:val="20"/>
  </w:num>
  <w:num w:numId="58">
    <w:abstractNumId w:val="2"/>
  </w:num>
  <w:num w:numId="59">
    <w:abstractNumId w:val="36"/>
  </w:num>
  <w:num w:numId="60">
    <w:abstractNumId w:val="7"/>
  </w:num>
  <w:num w:numId="61">
    <w:abstractNumId w:val="48"/>
  </w:num>
  <w:num w:numId="62">
    <w:abstractNumId w:val="71"/>
  </w:num>
  <w:num w:numId="63">
    <w:abstractNumId w:val="61"/>
  </w:num>
  <w:num w:numId="64">
    <w:abstractNumId w:val="19"/>
  </w:num>
  <w:num w:numId="65">
    <w:abstractNumId w:val="46"/>
  </w:num>
  <w:num w:numId="66">
    <w:abstractNumId w:val="59"/>
  </w:num>
  <w:num w:numId="67">
    <w:abstractNumId w:val="76"/>
  </w:num>
  <w:num w:numId="68">
    <w:abstractNumId w:val="47"/>
  </w:num>
  <w:num w:numId="69">
    <w:abstractNumId w:val="18"/>
  </w:num>
  <w:num w:numId="70">
    <w:abstractNumId w:val="69"/>
  </w:num>
  <w:num w:numId="71">
    <w:abstractNumId w:val="74"/>
  </w:num>
  <w:num w:numId="72">
    <w:abstractNumId w:val="39"/>
  </w:num>
  <w:num w:numId="73">
    <w:abstractNumId w:val="5"/>
  </w:num>
  <w:num w:numId="74">
    <w:abstractNumId w:val="68"/>
  </w:num>
  <w:num w:numId="75">
    <w:abstractNumId w:val="58"/>
  </w:num>
  <w:num w:numId="76">
    <w:abstractNumId w:val="17"/>
  </w:num>
  <w:num w:numId="77">
    <w:abstractNumId w:val="55"/>
  </w:num>
  <w:num w:numId="78">
    <w:abstractNumId w:val="31"/>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07A87"/>
    <w:rsid w:val="000016FB"/>
    <w:rsid w:val="00023D84"/>
    <w:rsid w:val="0005206C"/>
    <w:rsid w:val="00086EAE"/>
    <w:rsid w:val="000A7624"/>
    <w:rsid w:val="000D017B"/>
    <w:rsid w:val="000D5A07"/>
    <w:rsid w:val="001014D4"/>
    <w:rsid w:val="001162F2"/>
    <w:rsid w:val="00133DB7"/>
    <w:rsid w:val="00163FF1"/>
    <w:rsid w:val="001653BA"/>
    <w:rsid w:val="00175F58"/>
    <w:rsid w:val="00176FDE"/>
    <w:rsid w:val="001B391B"/>
    <w:rsid w:val="001D1741"/>
    <w:rsid w:val="001F53F3"/>
    <w:rsid w:val="00224251"/>
    <w:rsid w:val="002558E6"/>
    <w:rsid w:val="00274CE1"/>
    <w:rsid w:val="00303513"/>
    <w:rsid w:val="00307206"/>
    <w:rsid w:val="00307A87"/>
    <w:rsid w:val="003805E1"/>
    <w:rsid w:val="003C5726"/>
    <w:rsid w:val="0041019A"/>
    <w:rsid w:val="004604A9"/>
    <w:rsid w:val="004D7863"/>
    <w:rsid w:val="00510C41"/>
    <w:rsid w:val="00542857"/>
    <w:rsid w:val="005D0AA0"/>
    <w:rsid w:val="005D49CC"/>
    <w:rsid w:val="005F23B8"/>
    <w:rsid w:val="00670DCC"/>
    <w:rsid w:val="006712A4"/>
    <w:rsid w:val="0067153D"/>
    <w:rsid w:val="006B5F81"/>
    <w:rsid w:val="006E2395"/>
    <w:rsid w:val="007050D3"/>
    <w:rsid w:val="0073119B"/>
    <w:rsid w:val="00755046"/>
    <w:rsid w:val="00764820"/>
    <w:rsid w:val="007A3F13"/>
    <w:rsid w:val="00803256"/>
    <w:rsid w:val="00890006"/>
    <w:rsid w:val="008A738C"/>
    <w:rsid w:val="008B626A"/>
    <w:rsid w:val="008E2E80"/>
    <w:rsid w:val="00920F08"/>
    <w:rsid w:val="009735C7"/>
    <w:rsid w:val="00983ECF"/>
    <w:rsid w:val="009E3568"/>
    <w:rsid w:val="00A94F15"/>
    <w:rsid w:val="00B06694"/>
    <w:rsid w:val="00B2776B"/>
    <w:rsid w:val="00B54705"/>
    <w:rsid w:val="00B6480A"/>
    <w:rsid w:val="00BE2F85"/>
    <w:rsid w:val="00C1678F"/>
    <w:rsid w:val="00C67767"/>
    <w:rsid w:val="00CB02C9"/>
    <w:rsid w:val="00D22B50"/>
    <w:rsid w:val="00D93B9A"/>
    <w:rsid w:val="00DB452A"/>
    <w:rsid w:val="00E464D8"/>
    <w:rsid w:val="00EA3893"/>
    <w:rsid w:val="00EB3B02"/>
    <w:rsid w:val="00EB535D"/>
    <w:rsid w:val="00ED651B"/>
    <w:rsid w:val="00EF2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6FB"/>
  </w:style>
  <w:style w:type="paragraph" w:styleId="Heading1">
    <w:name w:val="heading 1"/>
    <w:basedOn w:val="Normal"/>
    <w:next w:val="Normal"/>
    <w:link w:val="Heading1Char"/>
    <w:uiPriority w:val="9"/>
    <w:qFormat/>
    <w:rsid w:val="007050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50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3D8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715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7A87"/>
    <w:pPr>
      <w:spacing w:after="0" w:line="240" w:lineRule="auto"/>
    </w:pPr>
    <w:rPr>
      <w:rFonts w:eastAsiaTheme="minorEastAsia"/>
    </w:rPr>
  </w:style>
  <w:style w:type="character" w:customStyle="1" w:styleId="NoSpacingChar">
    <w:name w:val="No Spacing Char"/>
    <w:basedOn w:val="DefaultParagraphFont"/>
    <w:link w:val="NoSpacing"/>
    <w:uiPriority w:val="1"/>
    <w:rsid w:val="00307A87"/>
    <w:rPr>
      <w:rFonts w:eastAsiaTheme="minorEastAsia"/>
    </w:rPr>
  </w:style>
  <w:style w:type="paragraph" w:styleId="BalloonText">
    <w:name w:val="Balloon Text"/>
    <w:basedOn w:val="Normal"/>
    <w:link w:val="BalloonTextChar"/>
    <w:uiPriority w:val="99"/>
    <w:semiHidden/>
    <w:unhideWhenUsed/>
    <w:rsid w:val="00307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A87"/>
    <w:rPr>
      <w:rFonts w:ascii="Tahoma" w:hAnsi="Tahoma" w:cs="Tahoma"/>
      <w:sz w:val="16"/>
      <w:szCs w:val="16"/>
    </w:rPr>
  </w:style>
  <w:style w:type="table" w:styleId="TableGrid">
    <w:name w:val="Table Grid"/>
    <w:basedOn w:val="TableNormal"/>
    <w:uiPriority w:val="59"/>
    <w:rsid w:val="00133D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3DB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07206"/>
    <w:pPr>
      <w:ind w:left="720"/>
      <w:contextualSpacing/>
    </w:pPr>
  </w:style>
  <w:style w:type="paragraph" w:styleId="NormalWeb">
    <w:name w:val="Normal (Web)"/>
    <w:basedOn w:val="Normal"/>
    <w:uiPriority w:val="99"/>
    <w:unhideWhenUsed/>
    <w:rsid w:val="006712A4"/>
    <w:rPr>
      <w:rFonts w:ascii="Times New Roman" w:hAnsi="Times New Roman" w:cs="Times New Roman"/>
      <w:sz w:val="24"/>
      <w:szCs w:val="24"/>
    </w:rPr>
  </w:style>
  <w:style w:type="character" w:customStyle="1" w:styleId="Heading2Char">
    <w:name w:val="Heading 2 Char"/>
    <w:basedOn w:val="DefaultParagraphFont"/>
    <w:link w:val="Heading2"/>
    <w:uiPriority w:val="9"/>
    <w:rsid w:val="007050D3"/>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705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050D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050D3"/>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7050D3"/>
    <w:rPr>
      <w:b/>
      <w:bCs/>
    </w:rPr>
  </w:style>
  <w:style w:type="character" w:customStyle="1" w:styleId="Heading3Char">
    <w:name w:val="Heading 3 Char"/>
    <w:basedOn w:val="DefaultParagraphFont"/>
    <w:link w:val="Heading3"/>
    <w:uiPriority w:val="9"/>
    <w:rsid w:val="00023D84"/>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1653BA"/>
    <w:rPr>
      <w:color w:val="0000FF"/>
      <w:u w:val="single"/>
    </w:rPr>
  </w:style>
  <w:style w:type="paragraph" w:styleId="HTMLPreformatted">
    <w:name w:val="HTML Preformatted"/>
    <w:basedOn w:val="Normal"/>
    <w:link w:val="HTMLPreformattedChar"/>
    <w:uiPriority w:val="99"/>
    <w:semiHidden/>
    <w:unhideWhenUsed/>
    <w:rsid w:val="004D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7863"/>
    <w:rPr>
      <w:rFonts w:ascii="Courier New" w:eastAsia="Times New Roman" w:hAnsi="Courier New" w:cs="Courier New"/>
      <w:sz w:val="20"/>
      <w:szCs w:val="20"/>
    </w:rPr>
  </w:style>
  <w:style w:type="character" w:styleId="HTMLCode">
    <w:name w:val="HTML Code"/>
    <w:basedOn w:val="DefaultParagraphFont"/>
    <w:uiPriority w:val="99"/>
    <w:semiHidden/>
    <w:unhideWhenUsed/>
    <w:rsid w:val="004D7863"/>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67153D"/>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1D1741"/>
    <w:rPr>
      <w:i/>
      <w:iCs/>
    </w:rPr>
  </w:style>
  <w:style w:type="paragraph" w:customStyle="1" w:styleId="MainTitle">
    <w:name w:val="Main Title"/>
    <w:basedOn w:val="Normal"/>
    <w:rsid w:val="009E3568"/>
    <w:pPr>
      <w:overflowPunct w:val="0"/>
      <w:autoSpaceDE w:val="0"/>
      <w:autoSpaceDN w:val="0"/>
      <w:adjustRightInd w:val="0"/>
      <w:spacing w:after="0" w:line="240" w:lineRule="auto"/>
      <w:jc w:val="center"/>
      <w:textAlignment w:val="baseline"/>
    </w:pPr>
    <w:rPr>
      <w:rFonts w:ascii="Arial" w:eastAsia="Times New Roman" w:hAnsi="Arial" w:cs="Times New Roman"/>
      <w:b/>
      <w:sz w:val="36"/>
      <w:szCs w:val="20"/>
      <w:lang w:val="en-CA"/>
    </w:rPr>
  </w:style>
  <w:style w:type="paragraph" w:styleId="Header">
    <w:name w:val="header"/>
    <w:basedOn w:val="Normal"/>
    <w:link w:val="HeaderChar"/>
    <w:uiPriority w:val="99"/>
    <w:semiHidden/>
    <w:unhideWhenUsed/>
    <w:rsid w:val="00B547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4705"/>
  </w:style>
  <w:style w:type="paragraph" w:styleId="Footer">
    <w:name w:val="footer"/>
    <w:basedOn w:val="Normal"/>
    <w:link w:val="FooterChar"/>
    <w:uiPriority w:val="99"/>
    <w:semiHidden/>
    <w:unhideWhenUsed/>
    <w:rsid w:val="00B547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705"/>
  </w:style>
  <w:style w:type="paragraph" w:customStyle="1" w:styleId="CompanyName">
    <w:name w:val="Company Name"/>
    <w:basedOn w:val="Normal"/>
    <w:rsid w:val="00670DCC"/>
    <w:pPr>
      <w:keepNext/>
      <w:keepLines/>
      <w:autoSpaceDE w:val="0"/>
      <w:autoSpaceDN w:val="0"/>
      <w:adjustRightInd w:val="0"/>
      <w:spacing w:after="0" w:line="220" w:lineRule="atLeast"/>
      <w:ind w:left="1080" w:right="72"/>
      <w:jc w:val="both"/>
    </w:pPr>
    <w:rPr>
      <w:rFonts w:ascii="Century Gothic" w:eastAsia="Times New Roman" w:hAnsi="Century Gothic" w:cs="Arial"/>
      <w:bCs/>
      <w:snapToGrid w:val="0"/>
      <w:color w:val="000000"/>
      <w:spacing w:val="-30"/>
      <w:kern w:val="28"/>
      <w:sz w:val="60"/>
      <w:szCs w:val="20"/>
    </w:rPr>
  </w:style>
  <w:style w:type="paragraph" w:customStyle="1" w:styleId="PartLabel">
    <w:name w:val="Part Label"/>
    <w:basedOn w:val="Normal"/>
    <w:next w:val="Normal"/>
    <w:rsid w:val="00670DCC"/>
    <w:pPr>
      <w:keepNext/>
      <w:keepLines/>
      <w:autoSpaceDE w:val="0"/>
      <w:autoSpaceDN w:val="0"/>
      <w:adjustRightInd w:val="0"/>
      <w:spacing w:before="400" w:after="440" w:line="220" w:lineRule="atLeast"/>
      <w:ind w:left="1080" w:right="72"/>
      <w:jc w:val="both"/>
    </w:pPr>
    <w:rPr>
      <w:rFonts w:ascii="Century Gothic" w:eastAsia="Times New Roman" w:hAnsi="Century Gothic" w:cs="Arial"/>
      <w:bCs/>
      <w:snapToGrid w:val="0"/>
      <w:color w:val="000000"/>
      <w:spacing w:val="-30"/>
      <w:kern w:val="28"/>
      <w:sz w:val="60"/>
      <w:szCs w:val="20"/>
    </w:rPr>
  </w:style>
  <w:style w:type="paragraph" w:styleId="Signature">
    <w:name w:val="Signature"/>
    <w:basedOn w:val="Normal"/>
    <w:link w:val="SignatureChar"/>
    <w:rsid w:val="00670DCC"/>
    <w:pPr>
      <w:spacing w:after="0" w:line="240" w:lineRule="auto"/>
      <w:jc w:val="both"/>
    </w:pPr>
    <w:rPr>
      <w:rFonts w:ascii="Century Gothic" w:eastAsia="Times New Roman" w:hAnsi="Century Gothic" w:cs="Arial"/>
      <w:bCs/>
      <w:spacing w:val="-10"/>
      <w:sz w:val="18"/>
      <w:szCs w:val="20"/>
    </w:rPr>
  </w:style>
  <w:style w:type="character" w:customStyle="1" w:styleId="SignatureChar">
    <w:name w:val="Signature Char"/>
    <w:basedOn w:val="DefaultParagraphFont"/>
    <w:link w:val="Signature"/>
    <w:rsid w:val="00670DCC"/>
    <w:rPr>
      <w:rFonts w:ascii="Century Gothic" w:eastAsia="Times New Roman" w:hAnsi="Century Gothic" w:cs="Arial"/>
      <w:bCs/>
      <w:spacing w:val="-10"/>
      <w:sz w:val="18"/>
      <w:szCs w:val="20"/>
    </w:rPr>
  </w:style>
  <w:style w:type="paragraph" w:customStyle="1" w:styleId="RevisionHistory">
    <w:name w:val="RevisionHistory"/>
    <w:basedOn w:val="Normal"/>
    <w:autoRedefine/>
    <w:rsid w:val="00670DCC"/>
    <w:pPr>
      <w:spacing w:after="0" w:line="240" w:lineRule="auto"/>
      <w:jc w:val="both"/>
    </w:pPr>
    <w:rPr>
      <w:rFonts w:ascii="Verdana" w:eastAsia="Times New Roman" w:hAnsi="Verdana" w:cs="Arial"/>
      <w:color w:val="C0C0C0"/>
      <w:spacing w:val="-20"/>
      <w:sz w:val="20"/>
      <w:szCs w:val="24"/>
    </w:rPr>
  </w:style>
  <w:style w:type="paragraph" w:styleId="TOC1">
    <w:name w:val="toc 1"/>
    <w:basedOn w:val="Normal"/>
    <w:next w:val="Normal"/>
    <w:autoRedefine/>
    <w:qFormat/>
    <w:rsid w:val="00890006"/>
    <w:pPr>
      <w:tabs>
        <w:tab w:val="left" w:pos="720"/>
        <w:tab w:val="right" w:leader="dot" w:pos="9350"/>
      </w:tabs>
      <w:spacing w:before="120" w:after="0" w:line="240" w:lineRule="auto"/>
      <w:jc w:val="both"/>
    </w:pPr>
    <w:rPr>
      <w:rFonts w:ascii="Arial" w:eastAsia="Times New Roman" w:hAnsi="Arial" w:cs="Arial"/>
      <w:b/>
      <w:bCs/>
      <w:noProof/>
      <w:sz w:val="20"/>
      <w:szCs w:val="28"/>
    </w:rPr>
  </w:style>
  <w:style w:type="paragraph" w:styleId="TOC2">
    <w:name w:val="toc 2"/>
    <w:basedOn w:val="Normal"/>
    <w:next w:val="Normal"/>
    <w:autoRedefine/>
    <w:rsid w:val="00670DCC"/>
    <w:pPr>
      <w:tabs>
        <w:tab w:val="left" w:pos="960"/>
        <w:tab w:val="right" w:leader="dot" w:pos="9350"/>
      </w:tabs>
      <w:spacing w:after="0" w:line="240" w:lineRule="auto"/>
      <w:ind w:left="288"/>
      <w:jc w:val="both"/>
    </w:pPr>
    <w:rPr>
      <w:rFonts w:ascii="Century Gothic" w:eastAsia="Times New Roman" w:hAnsi="Century Gothic" w:cs="Arial"/>
      <w:noProof/>
      <w:sz w:val="20"/>
    </w:rPr>
  </w:style>
</w:styles>
</file>

<file path=word/webSettings.xml><?xml version="1.0" encoding="utf-8"?>
<w:webSettings xmlns:r="http://schemas.openxmlformats.org/officeDocument/2006/relationships" xmlns:w="http://schemas.openxmlformats.org/wordprocessingml/2006/main">
  <w:divs>
    <w:div w:id="2897251">
      <w:bodyDiv w:val="1"/>
      <w:marLeft w:val="0"/>
      <w:marRight w:val="0"/>
      <w:marTop w:val="0"/>
      <w:marBottom w:val="0"/>
      <w:divBdr>
        <w:top w:val="none" w:sz="0" w:space="0" w:color="auto"/>
        <w:left w:val="none" w:sz="0" w:space="0" w:color="auto"/>
        <w:bottom w:val="none" w:sz="0" w:space="0" w:color="auto"/>
        <w:right w:val="none" w:sz="0" w:space="0" w:color="auto"/>
      </w:divBdr>
    </w:div>
    <w:div w:id="22904548">
      <w:bodyDiv w:val="1"/>
      <w:marLeft w:val="0"/>
      <w:marRight w:val="0"/>
      <w:marTop w:val="0"/>
      <w:marBottom w:val="0"/>
      <w:divBdr>
        <w:top w:val="none" w:sz="0" w:space="0" w:color="auto"/>
        <w:left w:val="none" w:sz="0" w:space="0" w:color="auto"/>
        <w:bottom w:val="none" w:sz="0" w:space="0" w:color="auto"/>
        <w:right w:val="none" w:sz="0" w:space="0" w:color="auto"/>
      </w:divBdr>
    </w:div>
    <w:div w:id="82839798">
      <w:bodyDiv w:val="1"/>
      <w:marLeft w:val="0"/>
      <w:marRight w:val="0"/>
      <w:marTop w:val="0"/>
      <w:marBottom w:val="0"/>
      <w:divBdr>
        <w:top w:val="none" w:sz="0" w:space="0" w:color="auto"/>
        <w:left w:val="none" w:sz="0" w:space="0" w:color="auto"/>
        <w:bottom w:val="none" w:sz="0" w:space="0" w:color="auto"/>
        <w:right w:val="none" w:sz="0" w:space="0" w:color="auto"/>
      </w:divBdr>
    </w:div>
    <w:div w:id="103307053">
      <w:bodyDiv w:val="1"/>
      <w:marLeft w:val="0"/>
      <w:marRight w:val="0"/>
      <w:marTop w:val="0"/>
      <w:marBottom w:val="0"/>
      <w:divBdr>
        <w:top w:val="none" w:sz="0" w:space="0" w:color="auto"/>
        <w:left w:val="none" w:sz="0" w:space="0" w:color="auto"/>
        <w:bottom w:val="none" w:sz="0" w:space="0" w:color="auto"/>
        <w:right w:val="none" w:sz="0" w:space="0" w:color="auto"/>
      </w:divBdr>
    </w:div>
    <w:div w:id="167840155">
      <w:bodyDiv w:val="1"/>
      <w:marLeft w:val="0"/>
      <w:marRight w:val="0"/>
      <w:marTop w:val="0"/>
      <w:marBottom w:val="0"/>
      <w:divBdr>
        <w:top w:val="none" w:sz="0" w:space="0" w:color="auto"/>
        <w:left w:val="none" w:sz="0" w:space="0" w:color="auto"/>
        <w:bottom w:val="none" w:sz="0" w:space="0" w:color="auto"/>
        <w:right w:val="none" w:sz="0" w:space="0" w:color="auto"/>
      </w:divBdr>
    </w:div>
    <w:div w:id="176699332">
      <w:bodyDiv w:val="1"/>
      <w:marLeft w:val="0"/>
      <w:marRight w:val="0"/>
      <w:marTop w:val="0"/>
      <w:marBottom w:val="0"/>
      <w:divBdr>
        <w:top w:val="none" w:sz="0" w:space="0" w:color="auto"/>
        <w:left w:val="none" w:sz="0" w:space="0" w:color="auto"/>
        <w:bottom w:val="none" w:sz="0" w:space="0" w:color="auto"/>
        <w:right w:val="none" w:sz="0" w:space="0" w:color="auto"/>
      </w:divBdr>
      <w:divsChild>
        <w:div w:id="810682465">
          <w:marLeft w:val="0"/>
          <w:marRight w:val="0"/>
          <w:marTop w:val="0"/>
          <w:marBottom w:val="0"/>
          <w:divBdr>
            <w:top w:val="none" w:sz="0" w:space="0" w:color="auto"/>
            <w:left w:val="none" w:sz="0" w:space="0" w:color="auto"/>
            <w:bottom w:val="none" w:sz="0" w:space="0" w:color="auto"/>
            <w:right w:val="none" w:sz="0" w:space="0" w:color="auto"/>
          </w:divBdr>
          <w:divsChild>
            <w:div w:id="1066999641">
              <w:marLeft w:val="0"/>
              <w:marRight w:val="0"/>
              <w:marTop w:val="0"/>
              <w:marBottom w:val="0"/>
              <w:divBdr>
                <w:top w:val="none" w:sz="0" w:space="0" w:color="auto"/>
                <w:left w:val="none" w:sz="0" w:space="0" w:color="auto"/>
                <w:bottom w:val="none" w:sz="0" w:space="0" w:color="auto"/>
                <w:right w:val="none" w:sz="0" w:space="0" w:color="auto"/>
              </w:divBdr>
              <w:divsChild>
                <w:div w:id="958881403">
                  <w:marLeft w:val="0"/>
                  <w:marRight w:val="0"/>
                  <w:marTop w:val="0"/>
                  <w:marBottom w:val="0"/>
                  <w:divBdr>
                    <w:top w:val="none" w:sz="0" w:space="0" w:color="auto"/>
                    <w:left w:val="none" w:sz="0" w:space="0" w:color="auto"/>
                    <w:bottom w:val="none" w:sz="0" w:space="0" w:color="auto"/>
                    <w:right w:val="none" w:sz="0" w:space="0" w:color="auto"/>
                  </w:divBdr>
                  <w:divsChild>
                    <w:div w:id="931400566">
                      <w:marLeft w:val="0"/>
                      <w:marRight w:val="0"/>
                      <w:marTop w:val="0"/>
                      <w:marBottom w:val="0"/>
                      <w:divBdr>
                        <w:top w:val="none" w:sz="0" w:space="0" w:color="auto"/>
                        <w:left w:val="none" w:sz="0" w:space="0" w:color="auto"/>
                        <w:bottom w:val="none" w:sz="0" w:space="0" w:color="auto"/>
                        <w:right w:val="none" w:sz="0" w:space="0" w:color="auto"/>
                      </w:divBdr>
                      <w:divsChild>
                        <w:div w:id="1224637000">
                          <w:marLeft w:val="0"/>
                          <w:marRight w:val="0"/>
                          <w:marTop w:val="0"/>
                          <w:marBottom w:val="0"/>
                          <w:divBdr>
                            <w:top w:val="none" w:sz="0" w:space="0" w:color="auto"/>
                            <w:left w:val="none" w:sz="0" w:space="0" w:color="auto"/>
                            <w:bottom w:val="none" w:sz="0" w:space="0" w:color="auto"/>
                            <w:right w:val="none" w:sz="0" w:space="0" w:color="auto"/>
                          </w:divBdr>
                          <w:divsChild>
                            <w:div w:id="788738350">
                              <w:marLeft w:val="0"/>
                              <w:marRight w:val="0"/>
                              <w:marTop w:val="0"/>
                              <w:marBottom w:val="0"/>
                              <w:divBdr>
                                <w:top w:val="none" w:sz="0" w:space="0" w:color="auto"/>
                                <w:left w:val="none" w:sz="0" w:space="0" w:color="auto"/>
                                <w:bottom w:val="none" w:sz="0" w:space="0" w:color="auto"/>
                                <w:right w:val="none" w:sz="0" w:space="0" w:color="auto"/>
                              </w:divBdr>
                              <w:divsChild>
                                <w:div w:id="386072727">
                                  <w:marLeft w:val="0"/>
                                  <w:marRight w:val="0"/>
                                  <w:marTop w:val="0"/>
                                  <w:marBottom w:val="0"/>
                                  <w:divBdr>
                                    <w:top w:val="none" w:sz="0" w:space="0" w:color="auto"/>
                                    <w:left w:val="none" w:sz="0" w:space="0" w:color="auto"/>
                                    <w:bottom w:val="none" w:sz="0" w:space="0" w:color="auto"/>
                                    <w:right w:val="none" w:sz="0" w:space="0" w:color="auto"/>
                                  </w:divBdr>
                                  <w:divsChild>
                                    <w:div w:id="1035351084">
                                      <w:marLeft w:val="0"/>
                                      <w:marRight w:val="0"/>
                                      <w:marTop w:val="0"/>
                                      <w:marBottom w:val="0"/>
                                      <w:divBdr>
                                        <w:top w:val="none" w:sz="0" w:space="0" w:color="auto"/>
                                        <w:left w:val="none" w:sz="0" w:space="0" w:color="auto"/>
                                        <w:bottom w:val="none" w:sz="0" w:space="0" w:color="auto"/>
                                        <w:right w:val="none" w:sz="0" w:space="0" w:color="auto"/>
                                      </w:divBdr>
                                      <w:divsChild>
                                        <w:div w:id="1857882448">
                                          <w:marLeft w:val="0"/>
                                          <w:marRight w:val="0"/>
                                          <w:marTop w:val="0"/>
                                          <w:marBottom w:val="0"/>
                                          <w:divBdr>
                                            <w:top w:val="none" w:sz="0" w:space="0" w:color="auto"/>
                                            <w:left w:val="none" w:sz="0" w:space="0" w:color="auto"/>
                                            <w:bottom w:val="none" w:sz="0" w:space="0" w:color="auto"/>
                                            <w:right w:val="none" w:sz="0" w:space="0" w:color="auto"/>
                                          </w:divBdr>
                                          <w:divsChild>
                                            <w:div w:id="741489241">
                                              <w:marLeft w:val="0"/>
                                              <w:marRight w:val="0"/>
                                              <w:marTop w:val="0"/>
                                              <w:marBottom w:val="0"/>
                                              <w:divBdr>
                                                <w:top w:val="none" w:sz="0" w:space="0" w:color="auto"/>
                                                <w:left w:val="none" w:sz="0" w:space="0" w:color="auto"/>
                                                <w:bottom w:val="none" w:sz="0" w:space="0" w:color="auto"/>
                                                <w:right w:val="none" w:sz="0" w:space="0" w:color="auto"/>
                                              </w:divBdr>
                                              <w:divsChild>
                                                <w:div w:id="1282877751">
                                                  <w:marLeft w:val="0"/>
                                                  <w:marRight w:val="0"/>
                                                  <w:marTop w:val="0"/>
                                                  <w:marBottom w:val="0"/>
                                                  <w:divBdr>
                                                    <w:top w:val="none" w:sz="0" w:space="0" w:color="auto"/>
                                                    <w:left w:val="none" w:sz="0" w:space="0" w:color="auto"/>
                                                    <w:bottom w:val="none" w:sz="0" w:space="0" w:color="auto"/>
                                                    <w:right w:val="none" w:sz="0" w:space="0" w:color="auto"/>
                                                  </w:divBdr>
                                                  <w:divsChild>
                                                    <w:div w:id="1877307315">
                                                      <w:marLeft w:val="0"/>
                                                      <w:marRight w:val="0"/>
                                                      <w:marTop w:val="0"/>
                                                      <w:marBottom w:val="0"/>
                                                      <w:divBdr>
                                                        <w:top w:val="none" w:sz="0" w:space="0" w:color="auto"/>
                                                        <w:left w:val="none" w:sz="0" w:space="0" w:color="auto"/>
                                                        <w:bottom w:val="none" w:sz="0" w:space="0" w:color="auto"/>
                                                        <w:right w:val="none" w:sz="0" w:space="0" w:color="auto"/>
                                                      </w:divBdr>
                                                      <w:divsChild>
                                                        <w:div w:id="1203443113">
                                                          <w:marLeft w:val="0"/>
                                                          <w:marRight w:val="0"/>
                                                          <w:marTop w:val="0"/>
                                                          <w:marBottom w:val="0"/>
                                                          <w:divBdr>
                                                            <w:top w:val="none" w:sz="0" w:space="0" w:color="auto"/>
                                                            <w:left w:val="none" w:sz="0" w:space="0" w:color="auto"/>
                                                            <w:bottom w:val="none" w:sz="0" w:space="0" w:color="auto"/>
                                                            <w:right w:val="none" w:sz="0" w:space="0" w:color="auto"/>
                                                          </w:divBdr>
                                                          <w:divsChild>
                                                            <w:div w:id="10880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795827">
      <w:bodyDiv w:val="1"/>
      <w:marLeft w:val="0"/>
      <w:marRight w:val="0"/>
      <w:marTop w:val="0"/>
      <w:marBottom w:val="0"/>
      <w:divBdr>
        <w:top w:val="none" w:sz="0" w:space="0" w:color="auto"/>
        <w:left w:val="none" w:sz="0" w:space="0" w:color="auto"/>
        <w:bottom w:val="none" w:sz="0" w:space="0" w:color="auto"/>
        <w:right w:val="none" w:sz="0" w:space="0" w:color="auto"/>
      </w:divBdr>
    </w:div>
    <w:div w:id="217981463">
      <w:bodyDiv w:val="1"/>
      <w:marLeft w:val="0"/>
      <w:marRight w:val="0"/>
      <w:marTop w:val="0"/>
      <w:marBottom w:val="0"/>
      <w:divBdr>
        <w:top w:val="none" w:sz="0" w:space="0" w:color="auto"/>
        <w:left w:val="none" w:sz="0" w:space="0" w:color="auto"/>
        <w:bottom w:val="none" w:sz="0" w:space="0" w:color="auto"/>
        <w:right w:val="none" w:sz="0" w:space="0" w:color="auto"/>
      </w:divBdr>
      <w:divsChild>
        <w:div w:id="736632267">
          <w:marLeft w:val="0"/>
          <w:marRight w:val="0"/>
          <w:marTop w:val="0"/>
          <w:marBottom w:val="0"/>
          <w:divBdr>
            <w:top w:val="none" w:sz="0" w:space="0" w:color="auto"/>
            <w:left w:val="none" w:sz="0" w:space="0" w:color="auto"/>
            <w:bottom w:val="none" w:sz="0" w:space="0" w:color="auto"/>
            <w:right w:val="none" w:sz="0" w:space="0" w:color="auto"/>
          </w:divBdr>
          <w:divsChild>
            <w:div w:id="1913537840">
              <w:marLeft w:val="0"/>
              <w:marRight w:val="0"/>
              <w:marTop w:val="0"/>
              <w:marBottom w:val="0"/>
              <w:divBdr>
                <w:top w:val="none" w:sz="0" w:space="0" w:color="auto"/>
                <w:left w:val="none" w:sz="0" w:space="0" w:color="auto"/>
                <w:bottom w:val="none" w:sz="0" w:space="0" w:color="auto"/>
                <w:right w:val="none" w:sz="0" w:space="0" w:color="auto"/>
              </w:divBdr>
              <w:divsChild>
                <w:div w:id="1231765932">
                  <w:marLeft w:val="0"/>
                  <w:marRight w:val="0"/>
                  <w:marTop w:val="0"/>
                  <w:marBottom w:val="0"/>
                  <w:divBdr>
                    <w:top w:val="none" w:sz="0" w:space="0" w:color="auto"/>
                    <w:left w:val="none" w:sz="0" w:space="0" w:color="auto"/>
                    <w:bottom w:val="none" w:sz="0" w:space="0" w:color="auto"/>
                    <w:right w:val="none" w:sz="0" w:space="0" w:color="auto"/>
                  </w:divBdr>
                </w:div>
              </w:divsChild>
            </w:div>
            <w:div w:id="881284583">
              <w:marLeft w:val="0"/>
              <w:marRight w:val="0"/>
              <w:marTop w:val="0"/>
              <w:marBottom w:val="0"/>
              <w:divBdr>
                <w:top w:val="none" w:sz="0" w:space="0" w:color="auto"/>
                <w:left w:val="none" w:sz="0" w:space="0" w:color="auto"/>
                <w:bottom w:val="none" w:sz="0" w:space="0" w:color="auto"/>
                <w:right w:val="none" w:sz="0" w:space="0" w:color="auto"/>
              </w:divBdr>
              <w:divsChild>
                <w:div w:id="14307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59419">
      <w:bodyDiv w:val="1"/>
      <w:marLeft w:val="0"/>
      <w:marRight w:val="0"/>
      <w:marTop w:val="0"/>
      <w:marBottom w:val="0"/>
      <w:divBdr>
        <w:top w:val="none" w:sz="0" w:space="0" w:color="auto"/>
        <w:left w:val="none" w:sz="0" w:space="0" w:color="auto"/>
        <w:bottom w:val="none" w:sz="0" w:space="0" w:color="auto"/>
        <w:right w:val="none" w:sz="0" w:space="0" w:color="auto"/>
      </w:divBdr>
    </w:div>
    <w:div w:id="236520894">
      <w:bodyDiv w:val="1"/>
      <w:marLeft w:val="0"/>
      <w:marRight w:val="0"/>
      <w:marTop w:val="0"/>
      <w:marBottom w:val="0"/>
      <w:divBdr>
        <w:top w:val="none" w:sz="0" w:space="0" w:color="auto"/>
        <w:left w:val="none" w:sz="0" w:space="0" w:color="auto"/>
        <w:bottom w:val="none" w:sz="0" w:space="0" w:color="auto"/>
        <w:right w:val="none" w:sz="0" w:space="0" w:color="auto"/>
      </w:divBdr>
    </w:div>
    <w:div w:id="284045664">
      <w:bodyDiv w:val="1"/>
      <w:marLeft w:val="0"/>
      <w:marRight w:val="0"/>
      <w:marTop w:val="0"/>
      <w:marBottom w:val="0"/>
      <w:divBdr>
        <w:top w:val="none" w:sz="0" w:space="0" w:color="auto"/>
        <w:left w:val="none" w:sz="0" w:space="0" w:color="auto"/>
        <w:bottom w:val="none" w:sz="0" w:space="0" w:color="auto"/>
        <w:right w:val="none" w:sz="0" w:space="0" w:color="auto"/>
      </w:divBdr>
    </w:div>
    <w:div w:id="29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61367039">
          <w:marLeft w:val="0"/>
          <w:marRight w:val="0"/>
          <w:marTop w:val="0"/>
          <w:marBottom w:val="0"/>
          <w:divBdr>
            <w:top w:val="none" w:sz="0" w:space="0" w:color="auto"/>
            <w:left w:val="none" w:sz="0" w:space="0" w:color="auto"/>
            <w:bottom w:val="none" w:sz="0" w:space="0" w:color="auto"/>
            <w:right w:val="none" w:sz="0" w:space="0" w:color="auto"/>
          </w:divBdr>
          <w:divsChild>
            <w:div w:id="796991928">
              <w:marLeft w:val="0"/>
              <w:marRight w:val="0"/>
              <w:marTop w:val="0"/>
              <w:marBottom w:val="0"/>
              <w:divBdr>
                <w:top w:val="none" w:sz="0" w:space="0" w:color="auto"/>
                <w:left w:val="none" w:sz="0" w:space="0" w:color="auto"/>
                <w:bottom w:val="none" w:sz="0" w:space="0" w:color="auto"/>
                <w:right w:val="none" w:sz="0" w:space="0" w:color="auto"/>
              </w:divBdr>
              <w:divsChild>
                <w:div w:id="1442804402">
                  <w:marLeft w:val="0"/>
                  <w:marRight w:val="0"/>
                  <w:marTop w:val="0"/>
                  <w:marBottom w:val="0"/>
                  <w:divBdr>
                    <w:top w:val="none" w:sz="0" w:space="0" w:color="auto"/>
                    <w:left w:val="none" w:sz="0" w:space="0" w:color="auto"/>
                    <w:bottom w:val="none" w:sz="0" w:space="0" w:color="auto"/>
                    <w:right w:val="none" w:sz="0" w:space="0" w:color="auto"/>
                  </w:divBdr>
                </w:div>
              </w:divsChild>
            </w:div>
            <w:div w:id="1995912988">
              <w:marLeft w:val="0"/>
              <w:marRight w:val="0"/>
              <w:marTop w:val="0"/>
              <w:marBottom w:val="0"/>
              <w:divBdr>
                <w:top w:val="none" w:sz="0" w:space="0" w:color="auto"/>
                <w:left w:val="none" w:sz="0" w:space="0" w:color="auto"/>
                <w:bottom w:val="none" w:sz="0" w:space="0" w:color="auto"/>
                <w:right w:val="none" w:sz="0" w:space="0" w:color="auto"/>
              </w:divBdr>
              <w:divsChild>
                <w:div w:id="7294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633489">
      <w:bodyDiv w:val="1"/>
      <w:marLeft w:val="0"/>
      <w:marRight w:val="0"/>
      <w:marTop w:val="0"/>
      <w:marBottom w:val="0"/>
      <w:divBdr>
        <w:top w:val="none" w:sz="0" w:space="0" w:color="auto"/>
        <w:left w:val="none" w:sz="0" w:space="0" w:color="auto"/>
        <w:bottom w:val="none" w:sz="0" w:space="0" w:color="auto"/>
        <w:right w:val="none" w:sz="0" w:space="0" w:color="auto"/>
      </w:divBdr>
    </w:div>
    <w:div w:id="343897491">
      <w:bodyDiv w:val="1"/>
      <w:marLeft w:val="0"/>
      <w:marRight w:val="0"/>
      <w:marTop w:val="0"/>
      <w:marBottom w:val="0"/>
      <w:divBdr>
        <w:top w:val="none" w:sz="0" w:space="0" w:color="auto"/>
        <w:left w:val="none" w:sz="0" w:space="0" w:color="auto"/>
        <w:bottom w:val="none" w:sz="0" w:space="0" w:color="auto"/>
        <w:right w:val="none" w:sz="0" w:space="0" w:color="auto"/>
      </w:divBdr>
      <w:divsChild>
        <w:div w:id="52602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302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731187">
      <w:bodyDiv w:val="1"/>
      <w:marLeft w:val="0"/>
      <w:marRight w:val="0"/>
      <w:marTop w:val="0"/>
      <w:marBottom w:val="0"/>
      <w:divBdr>
        <w:top w:val="none" w:sz="0" w:space="0" w:color="auto"/>
        <w:left w:val="none" w:sz="0" w:space="0" w:color="auto"/>
        <w:bottom w:val="none" w:sz="0" w:space="0" w:color="auto"/>
        <w:right w:val="none" w:sz="0" w:space="0" w:color="auto"/>
      </w:divBdr>
    </w:div>
    <w:div w:id="391585490">
      <w:bodyDiv w:val="1"/>
      <w:marLeft w:val="0"/>
      <w:marRight w:val="0"/>
      <w:marTop w:val="0"/>
      <w:marBottom w:val="0"/>
      <w:divBdr>
        <w:top w:val="none" w:sz="0" w:space="0" w:color="auto"/>
        <w:left w:val="none" w:sz="0" w:space="0" w:color="auto"/>
        <w:bottom w:val="none" w:sz="0" w:space="0" w:color="auto"/>
        <w:right w:val="none" w:sz="0" w:space="0" w:color="auto"/>
      </w:divBdr>
      <w:divsChild>
        <w:div w:id="738871167">
          <w:marLeft w:val="0"/>
          <w:marRight w:val="0"/>
          <w:marTop w:val="0"/>
          <w:marBottom w:val="0"/>
          <w:divBdr>
            <w:top w:val="none" w:sz="0" w:space="0" w:color="auto"/>
            <w:left w:val="none" w:sz="0" w:space="0" w:color="auto"/>
            <w:bottom w:val="none" w:sz="0" w:space="0" w:color="auto"/>
            <w:right w:val="none" w:sz="0" w:space="0" w:color="auto"/>
          </w:divBdr>
          <w:divsChild>
            <w:div w:id="8109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4899">
      <w:bodyDiv w:val="1"/>
      <w:marLeft w:val="0"/>
      <w:marRight w:val="0"/>
      <w:marTop w:val="0"/>
      <w:marBottom w:val="0"/>
      <w:divBdr>
        <w:top w:val="none" w:sz="0" w:space="0" w:color="auto"/>
        <w:left w:val="none" w:sz="0" w:space="0" w:color="auto"/>
        <w:bottom w:val="none" w:sz="0" w:space="0" w:color="auto"/>
        <w:right w:val="none" w:sz="0" w:space="0" w:color="auto"/>
      </w:divBdr>
    </w:div>
    <w:div w:id="431440242">
      <w:bodyDiv w:val="1"/>
      <w:marLeft w:val="0"/>
      <w:marRight w:val="0"/>
      <w:marTop w:val="0"/>
      <w:marBottom w:val="0"/>
      <w:divBdr>
        <w:top w:val="none" w:sz="0" w:space="0" w:color="auto"/>
        <w:left w:val="none" w:sz="0" w:space="0" w:color="auto"/>
        <w:bottom w:val="none" w:sz="0" w:space="0" w:color="auto"/>
        <w:right w:val="none" w:sz="0" w:space="0" w:color="auto"/>
      </w:divBdr>
    </w:div>
    <w:div w:id="502360644">
      <w:bodyDiv w:val="1"/>
      <w:marLeft w:val="0"/>
      <w:marRight w:val="0"/>
      <w:marTop w:val="0"/>
      <w:marBottom w:val="0"/>
      <w:divBdr>
        <w:top w:val="none" w:sz="0" w:space="0" w:color="auto"/>
        <w:left w:val="none" w:sz="0" w:space="0" w:color="auto"/>
        <w:bottom w:val="none" w:sz="0" w:space="0" w:color="auto"/>
        <w:right w:val="none" w:sz="0" w:space="0" w:color="auto"/>
      </w:divBdr>
      <w:divsChild>
        <w:div w:id="1982416718">
          <w:marLeft w:val="0"/>
          <w:marRight w:val="0"/>
          <w:marTop w:val="0"/>
          <w:marBottom w:val="0"/>
          <w:divBdr>
            <w:top w:val="none" w:sz="0" w:space="0" w:color="auto"/>
            <w:left w:val="none" w:sz="0" w:space="0" w:color="auto"/>
            <w:bottom w:val="none" w:sz="0" w:space="0" w:color="auto"/>
            <w:right w:val="none" w:sz="0" w:space="0" w:color="auto"/>
          </w:divBdr>
          <w:divsChild>
            <w:div w:id="829756961">
              <w:marLeft w:val="0"/>
              <w:marRight w:val="0"/>
              <w:marTop w:val="0"/>
              <w:marBottom w:val="0"/>
              <w:divBdr>
                <w:top w:val="none" w:sz="0" w:space="0" w:color="auto"/>
                <w:left w:val="none" w:sz="0" w:space="0" w:color="auto"/>
                <w:bottom w:val="none" w:sz="0" w:space="0" w:color="auto"/>
                <w:right w:val="none" w:sz="0" w:space="0" w:color="auto"/>
              </w:divBdr>
              <w:divsChild>
                <w:div w:id="623316667">
                  <w:marLeft w:val="0"/>
                  <w:marRight w:val="0"/>
                  <w:marTop w:val="0"/>
                  <w:marBottom w:val="0"/>
                  <w:divBdr>
                    <w:top w:val="none" w:sz="0" w:space="0" w:color="auto"/>
                    <w:left w:val="none" w:sz="0" w:space="0" w:color="auto"/>
                    <w:bottom w:val="none" w:sz="0" w:space="0" w:color="auto"/>
                    <w:right w:val="none" w:sz="0" w:space="0" w:color="auto"/>
                  </w:divBdr>
                  <w:divsChild>
                    <w:div w:id="1991786685">
                      <w:marLeft w:val="0"/>
                      <w:marRight w:val="0"/>
                      <w:marTop w:val="0"/>
                      <w:marBottom w:val="0"/>
                      <w:divBdr>
                        <w:top w:val="none" w:sz="0" w:space="0" w:color="auto"/>
                        <w:left w:val="none" w:sz="0" w:space="0" w:color="auto"/>
                        <w:bottom w:val="none" w:sz="0" w:space="0" w:color="auto"/>
                        <w:right w:val="none" w:sz="0" w:space="0" w:color="auto"/>
                      </w:divBdr>
                      <w:divsChild>
                        <w:div w:id="2086340465">
                          <w:marLeft w:val="0"/>
                          <w:marRight w:val="0"/>
                          <w:marTop w:val="0"/>
                          <w:marBottom w:val="0"/>
                          <w:divBdr>
                            <w:top w:val="none" w:sz="0" w:space="0" w:color="auto"/>
                            <w:left w:val="none" w:sz="0" w:space="0" w:color="auto"/>
                            <w:bottom w:val="none" w:sz="0" w:space="0" w:color="auto"/>
                            <w:right w:val="none" w:sz="0" w:space="0" w:color="auto"/>
                          </w:divBdr>
                          <w:divsChild>
                            <w:div w:id="1287274987">
                              <w:marLeft w:val="0"/>
                              <w:marRight w:val="0"/>
                              <w:marTop w:val="0"/>
                              <w:marBottom w:val="0"/>
                              <w:divBdr>
                                <w:top w:val="none" w:sz="0" w:space="0" w:color="auto"/>
                                <w:left w:val="none" w:sz="0" w:space="0" w:color="auto"/>
                                <w:bottom w:val="none" w:sz="0" w:space="0" w:color="auto"/>
                                <w:right w:val="none" w:sz="0" w:space="0" w:color="auto"/>
                              </w:divBdr>
                              <w:divsChild>
                                <w:div w:id="384838060">
                                  <w:marLeft w:val="0"/>
                                  <w:marRight w:val="0"/>
                                  <w:marTop w:val="0"/>
                                  <w:marBottom w:val="0"/>
                                  <w:divBdr>
                                    <w:top w:val="none" w:sz="0" w:space="0" w:color="auto"/>
                                    <w:left w:val="none" w:sz="0" w:space="0" w:color="auto"/>
                                    <w:bottom w:val="none" w:sz="0" w:space="0" w:color="auto"/>
                                    <w:right w:val="none" w:sz="0" w:space="0" w:color="auto"/>
                                  </w:divBdr>
                                  <w:divsChild>
                                    <w:div w:id="2120445597">
                                      <w:marLeft w:val="0"/>
                                      <w:marRight w:val="0"/>
                                      <w:marTop w:val="0"/>
                                      <w:marBottom w:val="0"/>
                                      <w:divBdr>
                                        <w:top w:val="none" w:sz="0" w:space="0" w:color="auto"/>
                                        <w:left w:val="none" w:sz="0" w:space="0" w:color="auto"/>
                                        <w:bottom w:val="none" w:sz="0" w:space="0" w:color="auto"/>
                                        <w:right w:val="none" w:sz="0" w:space="0" w:color="auto"/>
                                      </w:divBdr>
                                      <w:divsChild>
                                        <w:div w:id="501547598">
                                          <w:marLeft w:val="0"/>
                                          <w:marRight w:val="0"/>
                                          <w:marTop w:val="0"/>
                                          <w:marBottom w:val="0"/>
                                          <w:divBdr>
                                            <w:top w:val="none" w:sz="0" w:space="0" w:color="auto"/>
                                            <w:left w:val="none" w:sz="0" w:space="0" w:color="auto"/>
                                            <w:bottom w:val="none" w:sz="0" w:space="0" w:color="auto"/>
                                            <w:right w:val="none" w:sz="0" w:space="0" w:color="auto"/>
                                          </w:divBdr>
                                          <w:divsChild>
                                            <w:div w:id="1235696862">
                                              <w:marLeft w:val="0"/>
                                              <w:marRight w:val="0"/>
                                              <w:marTop w:val="0"/>
                                              <w:marBottom w:val="0"/>
                                              <w:divBdr>
                                                <w:top w:val="none" w:sz="0" w:space="0" w:color="auto"/>
                                                <w:left w:val="none" w:sz="0" w:space="0" w:color="auto"/>
                                                <w:bottom w:val="none" w:sz="0" w:space="0" w:color="auto"/>
                                                <w:right w:val="none" w:sz="0" w:space="0" w:color="auto"/>
                                              </w:divBdr>
                                              <w:divsChild>
                                                <w:div w:id="1629897194">
                                                  <w:marLeft w:val="0"/>
                                                  <w:marRight w:val="0"/>
                                                  <w:marTop w:val="0"/>
                                                  <w:marBottom w:val="0"/>
                                                  <w:divBdr>
                                                    <w:top w:val="none" w:sz="0" w:space="0" w:color="auto"/>
                                                    <w:left w:val="none" w:sz="0" w:space="0" w:color="auto"/>
                                                    <w:bottom w:val="none" w:sz="0" w:space="0" w:color="auto"/>
                                                    <w:right w:val="none" w:sz="0" w:space="0" w:color="auto"/>
                                                  </w:divBdr>
                                                  <w:divsChild>
                                                    <w:div w:id="1739984873">
                                                      <w:marLeft w:val="0"/>
                                                      <w:marRight w:val="0"/>
                                                      <w:marTop w:val="0"/>
                                                      <w:marBottom w:val="0"/>
                                                      <w:divBdr>
                                                        <w:top w:val="none" w:sz="0" w:space="0" w:color="auto"/>
                                                        <w:left w:val="none" w:sz="0" w:space="0" w:color="auto"/>
                                                        <w:bottom w:val="none" w:sz="0" w:space="0" w:color="auto"/>
                                                        <w:right w:val="none" w:sz="0" w:space="0" w:color="auto"/>
                                                      </w:divBdr>
                                                      <w:divsChild>
                                                        <w:div w:id="572619020">
                                                          <w:marLeft w:val="0"/>
                                                          <w:marRight w:val="0"/>
                                                          <w:marTop w:val="0"/>
                                                          <w:marBottom w:val="0"/>
                                                          <w:divBdr>
                                                            <w:top w:val="none" w:sz="0" w:space="0" w:color="auto"/>
                                                            <w:left w:val="none" w:sz="0" w:space="0" w:color="auto"/>
                                                            <w:bottom w:val="none" w:sz="0" w:space="0" w:color="auto"/>
                                                            <w:right w:val="none" w:sz="0" w:space="0" w:color="auto"/>
                                                          </w:divBdr>
                                                          <w:divsChild>
                                                            <w:div w:id="7368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7976261">
      <w:bodyDiv w:val="1"/>
      <w:marLeft w:val="0"/>
      <w:marRight w:val="0"/>
      <w:marTop w:val="0"/>
      <w:marBottom w:val="0"/>
      <w:divBdr>
        <w:top w:val="none" w:sz="0" w:space="0" w:color="auto"/>
        <w:left w:val="none" w:sz="0" w:space="0" w:color="auto"/>
        <w:bottom w:val="none" w:sz="0" w:space="0" w:color="auto"/>
        <w:right w:val="none" w:sz="0" w:space="0" w:color="auto"/>
      </w:divBdr>
    </w:div>
    <w:div w:id="600530182">
      <w:bodyDiv w:val="1"/>
      <w:marLeft w:val="0"/>
      <w:marRight w:val="0"/>
      <w:marTop w:val="0"/>
      <w:marBottom w:val="0"/>
      <w:divBdr>
        <w:top w:val="none" w:sz="0" w:space="0" w:color="auto"/>
        <w:left w:val="none" w:sz="0" w:space="0" w:color="auto"/>
        <w:bottom w:val="none" w:sz="0" w:space="0" w:color="auto"/>
        <w:right w:val="none" w:sz="0" w:space="0" w:color="auto"/>
      </w:divBdr>
    </w:div>
    <w:div w:id="601495745">
      <w:bodyDiv w:val="1"/>
      <w:marLeft w:val="0"/>
      <w:marRight w:val="0"/>
      <w:marTop w:val="0"/>
      <w:marBottom w:val="0"/>
      <w:divBdr>
        <w:top w:val="none" w:sz="0" w:space="0" w:color="auto"/>
        <w:left w:val="none" w:sz="0" w:space="0" w:color="auto"/>
        <w:bottom w:val="none" w:sz="0" w:space="0" w:color="auto"/>
        <w:right w:val="none" w:sz="0" w:space="0" w:color="auto"/>
      </w:divBdr>
    </w:div>
    <w:div w:id="692876535">
      <w:bodyDiv w:val="1"/>
      <w:marLeft w:val="0"/>
      <w:marRight w:val="0"/>
      <w:marTop w:val="0"/>
      <w:marBottom w:val="0"/>
      <w:divBdr>
        <w:top w:val="none" w:sz="0" w:space="0" w:color="auto"/>
        <w:left w:val="none" w:sz="0" w:space="0" w:color="auto"/>
        <w:bottom w:val="none" w:sz="0" w:space="0" w:color="auto"/>
        <w:right w:val="none" w:sz="0" w:space="0" w:color="auto"/>
      </w:divBdr>
      <w:divsChild>
        <w:div w:id="81878807">
          <w:marLeft w:val="0"/>
          <w:marRight w:val="0"/>
          <w:marTop w:val="0"/>
          <w:marBottom w:val="0"/>
          <w:divBdr>
            <w:top w:val="none" w:sz="0" w:space="0" w:color="auto"/>
            <w:left w:val="none" w:sz="0" w:space="0" w:color="auto"/>
            <w:bottom w:val="none" w:sz="0" w:space="0" w:color="auto"/>
            <w:right w:val="none" w:sz="0" w:space="0" w:color="auto"/>
          </w:divBdr>
          <w:divsChild>
            <w:div w:id="970208633">
              <w:marLeft w:val="0"/>
              <w:marRight w:val="0"/>
              <w:marTop w:val="0"/>
              <w:marBottom w:val="0"/>
              <w:divBdr>
                <w:top w:val="none" w:sz="0" w:space="0" w:color="auto"/>
                <w:left w:val="none" w:sz="0" w:space="0" w:color="auto"/>
                <w:bottom w:val="none" w:sz="0" w:space="0" w:color="auto"/>
                <w:right w:val="none" w:sz="0" w:space="0" w:color="auto"/>
              </w:divBdr>
              <w:divsChild>
                <w:div w:id="554590216">
                  <w:marLeft w:val="0"/>
                  <w:marRight w:val="0"/>
                  <w:marTop w:val="0"/>
                  <w:marBottom w:val="0"/>
                  <w:divBdr>
                    <w:top w:val="none" w:sz="0" w:space="0" w:color="auto"/>
                    <w:left w:val="none" w:sz="0" w:space="0" w:color="auto"/>
                    <w:bottom w:val="none" w:sz="0" w:space="0" w:color="auto"/>
                    <w:right w:val="none" w:sz="0" w:space="0" w:color="auto"/>
                  </w:divBdr>
                </w:div>
              </w:divsChild>
            </w:div>
            <w:div w:id="459806865">
              <w:marLeft w:val="0"/>
              <w:marRight w:val="0"/>
              <w:marTop w:val="0"/>
              <w:marBottom w:val="0"/>
              <w:divBdr>
                <w:top w:val="none" w:sz="0" w:space="0" w:color="auto"/>
                <w:left w:val="none" w:sz="0" w:space="0" w:color="auto"/>
                <w:bottom w:val="none" w:sz="0" w:space="0" w:color="auto"/>
                <w:right w:val="none" w:sz="0" w:space="0" w:color="auto"/>
              </w:divBdr>
              <w:divsChild>
                <w:div w:id="1951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98906">
      <w:bodyDiv w:val="1"/>
      <w:marLeft w:val="0"/>
      <w:marRight w:val="0"/>
      <w:marTop w:val="0"/>
      <w:marBottom w:val="0"/>
      <w:divBdr>
        <w:top w:val="none" w:sz="0" w:space="0" w:color="auto"/>
        <w:left w:val="none" w:sz="0" w:space="0" w:color="auto"/>
        <w:bottom w:val="none" w:sz="0" w:space="0" w:color="auto"/>
        <w:right w:val="none" w:sz="0" w:space="0" w:color="auto"/>
      </w:divBdr>
    </w:div>
    <w:div w:id="738209775">
      <w:bodyDiv w:val="1"/>
      <w:marLeft w:val="0"/>
      <w:marRight w:val="0"/>
      <w:marTop w:val="0"/>
      <w:marBottom w:val="0"/>
      <w:divBdr>
        <w:top w:val="none" w:sz="0" w:space="0" w:color="auto"/>
        <w:left w:val="none" w:sz="0" w:space="0" w:color="auto"/>
        <w:bottom w:val="none" w:sz="0" w:space="0" w:color="auto"/>
        <w:right w:val="none" w:sz="0" w:space="0" w:color="auto"/>
      </w:divBdr>
    </w:div>
    <w:div w:id="764961504">
      <w:bodyDiv w:val="1"/>
      <w:marLeft w:val="0"/>
      <w:marRight w:val="0"/>
      <w:marTop w:val="0"/>
      <w:marBottom w:val="0"/>
      <w:divBdr>
        <w:top w:val="none" w:sz="0" w:space="0" w:color="auto"/>
        <w:left w:val="none" w:sz="0" w:space="0" w:color="auto"/>
        <w:bottom w:val="none" w:sz="0" w:space="0" w:color="auto"/>
        <w:right w:val="none" w:sz="0" w:space="0" w:color="auto"/>
      </w:divBdr>
      <w:divsChild>
        <w:div w:id="1736974276">
          <w:marLeft w:val="0"/>
          <w:marRight w:val="0"/>
          <w:marTop w:val="0"/>
          <w:marBottom w:val="0"/>
          <w:divBdr>
            <w:top w:val="none" w:sz="0" w:space="0" w:color="auto"/>
            <w:left w:val="none" w:sz="0" w:space="0" w:color="auto"/>
            <w:bottom w:val="none" w:sz="0" w:space="0" w:color="auto"/>
            <w:right w:val="none" w:sz="0" w:space="0" w:color="auto"/>
          </w:divBdr>
          <w:divsChild>
            <w:div w:id="12745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24878">
      <w:bodyDiv w:val="1"/>
      <w:marLeft w:val="0"/>
      <w:marRight w:val="0"/>
      <w:marTop w:val="0"/>
      <w:marBottom w:val="0"/>
      <w:divBdr>
        <w:top w:val="none" w:sz="0" w:space="0" w:color="auto"/>
        <w:left w:val="none" w:sz="0" w:space="0" w:color="auto"/>
        <w:bottom w:val="none" w:sz="0" w:space="0" w:color="auto"/>
        <w:right w:val="none" w:sz="0" w:space="0" w:color="auto"/>
      </w:divBdr>
    </w:div>
    <w:div w:id="776217421">
      <w:bodyDiv w:val="1"/>
      <w:marLeft w:val="0"/>
      <w:marRight w:val="0"/>
      <w:marTop w:val="0"/>
      <w:marBottom w:val="0"/>
      <w:divBdr>
        <w:top w:val="none" w:sz="0" w:space="0" w:color="auto"/>
        <w:left w:val="none" w:sz="0" w:space="0" w:color="auto"/>
        <w:bottom w:val="none" w:sz="0" w:space="0" w:color="auto"/>
        <w:right w:val="none" w:sz="0" w:space="0" w:color="auto"/>
      </w:divBdr>
    </w:div>
    <w:div w:id="778720276">
      <w:bodyDiv w:val="1"/>
      <w:marLeft w:val="0"/>
      <w:marRight w:val="0"/>
      <w:marTop w:val="0"/>
      <w:marBottom w:val="0"/>
      <w:divBdr>
        <w:top w:val="none" w:sz="0" w:space="0" w:color="auto"/>
        <w:left w:val="none" w:sz="0" w:space="0" w:color="auto"/>
        <w:bottom w:val="none" w:sz="0" w:space="0" w:color="auto"/>
        <w:right w:val="none" w:sz="0" w:space="0" w:color="auto"/>
      </w:divBdr>
    </w:div>
    <w:div w:id="831214988">
      <w:bodyDiv w:val="1"/>
      <w:marLeft w:val="0"/>
      <w:marRight w:val="0"/>
      <w:marTop w:val="0"/>
      <w:marBottom w:val="0"/>
      <w:divBdr>
        <w:top w:val="none" w:sz="0" w:space="0" w:color="auto"/>
        <w:left w:val="none" w:sz="0" w:space="0" w:color="auto"/>
        <w:bottom w:val="none" w:sz="0" w:space="0" w:color="auto"/>
        <w:right w:val="none" w:sz="0" w:space="0" w:color="auto"/>
      </w:divBdr>
    </w:div>
    <w:div w:id="835803166">
      <w:bodyDiv w:val="1"/>
      <w:marLeft w:val="0"/>
      <w:marRight w:val="0"/>
      <w:marTop w:val="0"/>
      <w:marBottom w:val="0"/>
      <w:divBdr>
        <w:top w:val="none" w:sz="0" w:space="0" w:color="auto"/>
        <w:left w:val="none" w:sz="0" w:space="0" w:color="auto"/>
        <w:bottom w:val="none" w:sz="0" w:space="0" w:color="auto"/>
        <w:right w:val="none" w:sz="0" w:space="0" w:color="auto"/>
      </w:divBdr>
    </w:div>
    <w:div w:id="853111244">
      <w:bodyDiv w:val="1"/>
      <w:marLeft w:val="0"/>
      <w:marRight w:val="0"/>
      <w:marTop w:val="0"/>
      <w:marBottom w:val="0"/>
      <w:divBdr>
        <w:top w:val="none" w:sz="0" w:space="0" w:color="auto"/>
        <w:left w:val="none" w:sz="0" w:space="0" w:color="auto"/>
        <w:bottom w:val="none" w:sz="0" w:space="0" w:color="auto"/>
        <w:right w:val="none" w:sz="0" w:space="0" w:color="auto"/>
      </w:divBdr>
    </w:div>
    <w:div w:id="859204050">
      <w:bodyDiv w:val="1"/>
      <w:marLeft w:val="0"/>
      <w:marRight w:val="0"/>
      <w:marTop w:val="0"/>
      <w:marBottom w:val="0"/>
      <w:divBdr>
        <w:top w:val="none" w:sz="0" w:space="0" w:color="auto"/>
        <w:left w:val="none" w:sz="0" w:space="0" w:color="auto"/>
        <w:bottom w:val="none" w:sz="0" w:space="0" w:color="auto"/>
        <w:right w:val="none" w:sz="0" w:space="0" w:color="auto"/>
      </w:divBdr>
    </w:div>
    <w:div w:id="878782245">
      <w:bodyDiv w:val="1"/>
      <w:marLeft w:val="0"/>
      <w:marRight w:val="0"/>
      <w:marTop w:val="0"/>
      <w:marBottom w:val="0"/>
      <w:divBdr>
        <w:top w:val="none" w:sz="0" w:space="0" w:color="auto"/>
        <w:left w:val="none" w:sz="0" w:space="0" w:color="auto"/>
        <w:bottom w:val="none" w:sz="0" w:space="0" w:color="auto"/>
        <w:right w:val="none" w:sz="0" w:space="0" w:color="auto"/>
      </w:divBdr>
      <w:divsChild>
        <w:div w:id="2098672640">
          <w:marLeft w:val="0"/>
          <w:marRight w:val="0"/>
          <w:marTop w:val="0"/>
          <w:marBottom w:val="0"/>
          <w:divBdr>
            <w:top w:val="none" w:sz="0" w:space="0" w:color="auto"/>
            <w:left w:val="none" w:sz="0" w:space="0" w:color="auto"/>
            <w:bottom w:val="none" w:sz="0" w:space="0" w:color="auto"/>
            <w:right w:val="none" w:sz="0" w:space="0" w:color="auto"/>
          </w:divBdr>
          <w:divsChild>
            <w:div w:id="149519755">
              <w:marLeft w:val="0"/>
              <w:marRight w:val="0"/>
              <w:marTop w:val="0"/>
              <w:marBottom w:val="0"/>
              <w:divBdr>
                <w:top w:val="none" w:sz="0" w:space="0" w:color="auto"/>
                <w:left w:val="none" w:sz="0" w:space="0" w:color="auto"/>
                <w:bottom w:val="none" w:sz="0" w:space="0" w:color="auto"/>
                <w:right w:val="none" w:sz="0" w:space="0" w:color="auto"/>
              </w:divBdr>
            </w:div>
          </w:divsChild>
        </w:div>
        <w:div w:id="984968512">
          <w:marLeft w:val="0"/>
          <w:marRight w:val="0"/>
          <w:marTop w:val="0"/>
          <w:marBottom w:val="0"/>
          <w:divBdr>
            <w:top w:val="none" w:sz="0" w:space="0" w:color="auto"/>
            <w:left w:val="none" w:sz="0" w:space="0" w:color="auto"/>
            <w:bottom w:val="none" w:sz="0" w:space="0" w:color="auto"/>
            <w:right w:val="none" w:sz="0" w:space="0" w:color="auto"/>
          </w:divBdr>
          <w:divsChild>
            <w:div w:id="1990665717">
              <w:marLeft w:val="0"/>
              <w:marRight w:val="0"/>
              <w:marTop w:val="0"/>
              <w:marBottom w:val="0"/>
              <w:divBdr>
                <w:top w:val="none" w:sz="0" w:space="0" w:color="auto"/>
                <w:left w:val="none" w:sz="0" w:space="0" w:color="auto"/>
                <w:bottom w:val="none" w:sz="0" w:space="0" w:color="auto"/>
                <w:right w:val="none" w:sz="0" w:space="0" w:color="auto"/>
              </w:divBdr>
            </w:div>
          </w:divsChild>
        </w:div>
        <w:div w:id="73405597">
          <w:marLeft w:val="0"/>
          <w:marRight w:val="0"/>
          <w:marTop w:val="0"/>
          <w:marBottom w:val="0"/>
          <w:divBdr>
            <w:top w:val="none" w:sz="0" w:space="0" w:color="auto"/>
            <w:left w:val="none" w:sz="0" w:space="0" w:color="auto"/>
            <w:bottom w:val="none" w:sz="0" w:space="0" w:color="auto"/>
            <w:right w:val="none" w:sz="0" w:space="0" w:color="auto"/>
          </w:divBdr>
          <w:divsChild>
            <w:div w:id="1330912201">
              <w:marLeft w:val="0"/>
              <w:marRight w:val="0"/>
              <w:marTop w:val="0"/>
              <w:marBottom w:val="0"/>
              <w:divBdr>
                <w:top w:val="none" w:sz="0" w:space="0" w:color="auto"/>
                <w:left w:val="none" w:sz="0" w:space="0" w:color="auto"/>
                <w:bottom w:val="none" w:sz="0" w:space="0" w:color="auto"/>
                <w:right w:val="none" w:sz="0" w:space="0" w:color="auto"/>
              </w:divBdr>
            </w:div>
          </w:divsChild>
        </w:div>
        <w:div w:id="788016696">
          <w:marLeft w:val="0"/>
          <w:marRight w:val="0"/>
          <w:marTop w:val="0"/>
          <w:marBottom w:val="0"/>
          <w:divBdr>
            <w:top w:val="none" w:sz="0" w:space="0" w:color="auto"/>
            <w:left w:val="none" w:sz="0" w:space="0" w:color="auto"/>
            <w:bottom w:val="none" w:sz="0" w:space="0" w:color="auto"/>
            <w:right w:val="none" w:sz="0" w:space="0" w:color="auto"/>
          </w:divBdr>
          <w:divsChild>
            <w:div w:id="1760056153">
              <w:marLeft w:val="0"/>
              <w:marRight w:val="0"/>
              <w:marTop w:val="0"/>
              <w:marBottom w:val="0"/>
              <w:divBdr>
                <w:top w:val="none" w:sz="0" w:space="0" w:color="auto"/>
                <w:left w:val="none" w:sz="0" w:space="0" w:color="auto"/>
                <w:bottom w:val="none" w:sz="0" w:space="0" w:color="auto"/>
                <w:right w:val="none" w:sz="0" w:space="0" w:color="auto"/>
              </w:divBdr>
            </w:div>
          </w:divsChild>
        </w:div>
        <w:div w:id="1879584192">
          <w:marLeft w:val="0"/>
          <w:marRight w:val="0"/>
          <w:marTop w:val="0"/>
          <w:marBottom w:val="0"/>
          <w:divBdr>
            <w:top w:val="none" w:sz="0" w:space="0" w:color="auto"/>
            <w:left w:val="none" w:sz="0" w:space="0" w:color="auto"/>
            <w:bottom w:val="none" w:sz="0" w:space="0" w:color="auto"/>
            <w:right w:val="none" w:sz="0" w:space="0" w:color="auto"/>
          </w:divBdr>
          <w:divsChild>
            <w:div w:id="5644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073467">
      <w:bodyDiv w:val="1"/>
      <w:marLeft w:val="0"/>
      <w:marRight w:val="0"/>
      <w:marTop w:val="0"/>
      <w:marBottom w:val="0"/>
      <w:divBdr>
        <w:top w:val="none" w:sz="0" w:space="0" w:color="auto"/>
        <w:left w:val="none" w:sz="0" w:space="0" w:color="auto"/>
        <w:bottom w:val="none" w:sz="0" w:space="0" w:color="auto"/>
        <w:right w:val="none" w:sz="0" w:space="0" w:color="auto"/>
      </w:divBdr>
    </w:div>
    <w:div w:id="949356978">
      <w:bodyDiv w:val="1"/>
      <w:marLeft w:val="0"/>
      <w:marRight w:val="0"/>
      <w:marTop w:val="0"/>
      <w:marBottom w:val="0"/>
      <w:divBdr>
        <w:top w:val="none" w:sz="0" w:space="0" w:color="auto"/>
        <w:left w:val="none" w:sz="0" w:space="0" w:color="auto"/>
        <w:bottom w:val="none" w:sz="0" w:space="0" w:color="auto"/>
        <w:right w:val="none" w:sz="0" w:space="0" w:color="auto"/>
      </w:divBdr>
    </w:div>
    <w:div w:id="962540894">
      <w:bodyDiv w:val="1"/>
      <w:marLeft w:val="0"/>
      <w:marRight w:val="0"/>
      <w:marTop w:val="0"/>
      <w:marBottom w:val="0"/>
      <w:divBdr>
        <w:top w:val="none" w:sz="0" w:space="0" w:color="auto"/>
        <w:left w:val="none" w:sz="0" w:space="0" w:color="auto"/>
        <w:bottom w:val="none" w:sz="0" w:space="0" w:color="auto"/>
        <w:right w:val="none" w:sz="0" w:space="0" w:color="auto"/>
      </w:divBdr>
    </w:div>
    <w:div w:id="977958649">
      <w:bodyDiv w:val="1"/>
      <w:marLeft w:val="0"/>
      <w:marRight w:val="0"/>
      <w:marTop w:val="0"/>
      <w:marBottom w:val="0"/>
      <w:divBdr>
        <w:top w:val="none" w:sz="0" w:space="0" w:color="auto"/>
        <w:left w:val="none" w:sz="0" w:space="0" w:color="auto"/>
        <w:bottom w:val="none" w:sz="0" w:space="0" w:color="auto"/>
        <w:right w:val="none" w:sz="0" w:space="0" w:color="auto"/>
      </w:divBdr>
    </w:div>
    <w:div w:id="985233503">
      <w:bodyDiv w:val="1"/>
      <w:marLeft w:val="0"/>
      <w:marRight w:val="0"/>
      <w:marTop w:val="0"/>
      <w:marBottom w:val="0"/>
      <w:divBdr>
        <w:top w:val="none" w:sz="0" w:space="0" w:color="auto"/>
        <w:left w:val="none" w:sz="0" w:space="0" w:color="auto"/>
        <w:bottom w:val="none" w:sz="0" w:space="0" w:color="auto"/>
        <w:right w:val="none" w:sz="0" w:space="0" w:color="auto"/>
      </w:divBdr>
      <w:divsChild>
        <w:div w:id="175926880">
          <w:marLeft w:val="0"/>
          <w:marRight w:val="0"/>
          <w:marTop w:val="0"/>
          <w:marBottom w:val="0"/>
          <w:divBdr>
            <w:top w:val="none" w:sz="0" w:space="0" w:color="auto"/>
            <w:left w:val="none" w:sz="0" w:space="0" w:color="auto"/>
            <w:bottom w:val="none" w:sz="0" w:space="0" w:color="auto"/>
            <w:right w:val="none" w:sz="0" w:space="0" w:color="auto"/>
          </w:divBdr>
          <w:divsChild>
            <w:div w:id="2080445465">
              <w:marLeft w:val="0"/>
              <w:marRight w:val="0"/>
              <w:marTop w:val="0"/>
              <w:marBottom w:val="0"/>
              <w:divBdr>
                <w:top w:val="none" w:sz="0" w:space="0" w:color="auto"/>
                <w:left w:val="none" w:sz="0" w:space="0" w:color="auto"/>
                <w:bottom w:val="none" w:sz="0" w:space="0" w:color="auto"/>
                <w:right w:val="none" w:sz="0" w:space="0" w:color="auto"/>
              </w:divBdr>
            </w:div>
          </w:divsChild>
        </w:div>
        <w:div w:id="2143301920">
          <w:marLeft w:val="0"/>
          <w:marRight w:val="0"/>
          <w:marTop w:val="0"/>
          <w:marBottom w:val="0"/>
          <w:divBdr>
            <w:top w:val="none" w:sz="0" w:space="0" w:color="auto"/>
            <w:left w:val="none" w:sz="0" w:space="0" w:color="auto"/>
            <w:bottom w:val="none" w:sz="0" w:space="0" w:color="auto"/>
            <w:right w:val="none" w:sz="0" w:space="0" w:color="auto"/>
          </w:divBdr>
          <w:divsChild>
            <w:div w:id="2007321855">
              <w:marLeft w:val="0"/>
              <w:marRight w:val="0"/>
              <w:marTop w:val="0"/>
              <w:marBottom w:val="0"/>
              <w:divBdr>
                <w:top w:val="none" w:sz="0" w:space="0" w:color="auto"/>
                <w:left w:val="none" w:sz="0" w:space="0" w:color="auto"/>
                <w:bottom w:val="none" w:sz="0" w:space="0" w:color="auto"/>
                <w:right w:val="none" w:sz="0" w:space="0" w:color="auto"/>
              </w:divBdr>
            </w:div>
          </w:divsChild>
        </w:div>
        <w:div w:id="80224254">
          <w:marLeft w:val="0"/>
          <w:marRight w:val="0"/>
          <w:marTop w:val="0"/>
          <w:marBottom w:val="0"/>
          <w:divBdr>
            <w:top w:val="none" w:sz="0" w:space="0" w:color="auto"/>
            <w:left w:val="none" w:sz="0" w:space="0" w:color="auto"/>
            <w:bottom w:val="none" w:sz="0" w:space="0" w:color="auto"/>
            <w:right w:val="none" w:sz="0" w:space="0" w:color="auto"/>
          </w:divBdr>
          <w:divsChild>
            <w:div w:id="1073772102">
              <w:marLeft w:val="0"/>
              <w:marRight w:val="0"/>
              <w:marTop w:val="0"/>
              <w:marBottom w:val="0"/>
              <w:divBdr>
                <w:top w:val="none" w:sz="0" w:space="0" w:color="auto"/>
                <w:left w:val="none" w:sz="0" w:space="0" w:color="auto"/>
                <w:bottom w:val="none" w:sz="0" w:space="0" w:color="auto"/>
                <w:right w:val="none" w:sz="0" w:space="0" w:color="auto"/>
              </w:divBdr>
            </w:div>
          </w:divsChild>
        </w:div>
        <w:div w:id="917904767">
          <w:marLeft w:val="0"/>
          <w:marRight w:val="0"/>
          <w:marTop w:val="0"/>
          <w:marBottom w:val="0"/>
          <w:divBdr>
            <w:top w:val="none" w:sz="0" w:space="0" w:color="auto"/>
            <w:left w:val="none" w:sz="0" w:space="0" w:color="auto"/>
            <w:bottom w:val="none" w:sz="0" w:space="0" w:color="auto"/>
            <w:right w:val="none" w:sz="0" w:space="0" w:color="auto"/>
          </w:divBdr>
          <w:divsChild>
            <w:div w:id="1787651427">
              <w:marLeft w:val="0"/>
              <w:marRight w:val="0"/>
              <w:marTop w:val="0"/>
              <w:marBottom w:val="0"/>
              <w:divBdr>
                <w:top w:val="none" w:sz="0" w:space="0" w:color="auto"/>
                <w:left w:val="none" w:sz="0" w:space="0" w:color="auto"/>
                <w:bottom w:val="none" w:sz="0" w:space="0" w:color="auto"/>
                <w:right w:val="none" w:sz="0" w:space="0" w:color="auto"/>
              </w:divBdr>
            </w:div>
          </w:divsChild>
        </w:div>
        <w:div w:id="716050565">
          <w:marLeft w:val="0"/>
          <w:marRight w:val="0"/>
          <w:marTop w:val="0"/>
          <w:marBottom w:val="0"/>
          <w:divBdr>
            <w:top w:val="none" w:sz="0" w:space="0" w:color="auto"/>
            <w:left w:val="none" w:sz="0" w:space="0" w:color="auto"/>
            <w:bottom w:val="none" w:sz="0" w:space="0" w:color="auto"/>
            <w:right w:val="none" w:sz="0" w:space="0" w:color="auto"/>
          </w:divBdr>
          <w:divsChild>
            <w:div w:id="77359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06841">
      <w:bodyDiv w:val="1"/>
      <w:marLeft w:val="0"/>
      <w:marRight w:val="0"/>
      <w:marTop w:val="0"/>
      <w:marBottom w:val="0"/>
      <w:divBdr>
        <w:top w:val="none" w:sz="0" w:space="0" w:color="auto"/>
        <w:left w:val="none" w:sz="0" w:space="0" w:color="auto"/>
        <w:bottom w:val="none" w:sz="0" w:space="0" w:color="auto"/>
        <w:right w:val="none" w:sz="0" w:space="0" w:color="auto"/>
      </w:divBdr>
    </w:div>
    <w:div w:id="1091510700">
      <w:bodyDiv w:val="1"/>
      <w:marLeft w:val="0"/>
      <w:marRight w:val="0"/>
      <w:marTop w:val="0"/>
      <w:marBottom w:val="0"/>
      <w:divBdr>
        <w:top w:val="none" w:sz="0" w:space="0" w:color="auto"/>
        <w:left w:val="none" w:sz="0" w:space="0" w:color="auto"/>
        <w:bottom w:val="none" w:sz="0" w:space="0" w:color="auto"/>
        <w:right w:val="none" w:sz="0" w:space="0" w:color="auto"/>
      </w:divBdr>
    </w:div>
    <w:div w:id="1123694307">
      <w:bodyDiv w:val="1"/>
      <w:marLeft w:val="0"/>
      <w:marRight w:val="0"/>
      <w:marTop w:val="0"/>
      <w:marBottom w:val="0"/>
      <w:divBdr>
        <w:top w:val="none" w:sz="0" w:space="0" w:color="auto"/>
        <w:left w:val="none" w:sz="0" w:space="0" w:color="auto"/>
        <w:bottom w:val="none" w:sz="0" w:space="0" w:color="auto"/>
        <w:right w:val="none" w:sz="0" w:space="0" w:color="auto"/>
      </w:divBdr>
    </w:div>
    <w:div w:id="1175388654">
      <w:bodyDiv w:val="1"/>
      <w:marLeft w:val="0"/>
      <w:marRight w:val="0"/>
      <w:marTop w:val="0"/>
      <w:marBottom w:val="0"/>
      <w:divBdr>
        <w:top w:val="none" w:sz="0" w:space="0" w:color="auto"/>
        <w:left w:val="none" w:sz="0" w:space="0" w:color="auto"/>
        <w:bottom w:val="none" w:sz="0" w:space="0" w:color="auto"/>
        <w:right w:val="none" w:sz="0" w:space="0" w:color="auto"/>
      </w:divBdr>
      <w:divsChild>
        <w:div w:id="1609464218">
          <w:marLeft w:val="0"/>
          <w:marRight w:val="0"/>
          <w:marTop w:val="0"/>
          <w:marBottom w:val="0"/>
          <w:divBdr>
            <w:top w:val="none" w:sz="0" w:space="0" w:color="auto"/>
            <w:left w:val="none" w:sz="0" w:space="0" w:color="auto"/>
            <w:bottom w:val="none" w:sz="0" w:space="0" w:color="auto"/>
            <w:right w:val="none" w:sz="0" w:space="0" w:color="auto"/>
          </w:divBdr>
        </w:div>
      </w:divsChild>
    </w:div>
    <w:div w:id="1299721243">
      <w:bodyDiv w:val="1"/>
      <w:marLeft w:val="0"/>
      <w:marRight w:val="0"/>
      <w:marTop w:val="0"/>
      <w:marBottom w:val="0"/>
      <w:divBdr>
        <w:top w:val="none" w:sz="0" w:space="0" w:color="auto"/>
        <w:left w:val="none" w:sz="0" w:space="0" w:color="auto"/>
        <w:bottom w:val="none" w:sz="0" w:space="0" w:color="auto"/>
        <w:right w:val="none" w:sz="0" w:space="0" w:color="auto"/>
      </w:divBdr>
    </w:div>
    <w:div w:id="1332610031">
      <w:bodyDiv w:val="1"/>
      <w:marLeft w:val="0"/>
      <w:marRight w:val="0"/>
      <w:marTop w:val="0"/>
      <w:marBottom w:val="0"/>
      <w:divBdr>
        <w:top w:val="none" w:sz="0" w:space="0" w:color="auto"/>
        <w:left w:val="none" w:sz="0" w:space="0" w:color="auto"/>
        <w:bottom w:val="none" w:sz="0" w:space="0" w:color="auto"/>
        <w:right w:val="none" w:sz="0" w:space="0" w:color="auto"/>
      </w:divBdr>
      <w:divsChild>
        <w:div w:id="27411990">
          <w:marLeft w:val="0"/>
          <w:marRight w:val="0"/>
          <w:marTop w:val="0"/>
          <w:marBottom w:val="0"/>
          <w:divBdr>
            <w:top w:val="none" w:sz="0" w:space="0" w:color="auto"/>
            <w:left w:val="none" w:sz="0" w:space="0" w:color="auto"/>
            <w:bottom w:val="none" w:sz="0" w:space="0" w:color="auto"/>
            <w:right w:val="none" w:sz="0" w:space="0" w:color="auto"/>
          </w:divBdr>
          <w:divsChild>
            <w:div w:id="15800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1130">
      <w:bodyDiv w:val="1"/>
      <w:marLeft w:val="0"/>
      <w:marRight w:val="0"/>
      <w:marTop w:val="0"/>
      <w:marBottom w:val="0"/>
      <w:divBdr>
        <w:top w:val="none" w:sz="0" w:space="0" w:color="auto"/>
        <w:left w:val="none" w:sz="0" w:space="0" w:color="auto"/>
        <w:bottom w:val="none" w:sz="0" w:space="0" w:color="auto"/>
        <w:right w:val="none" w:sz="0" w:space="0" w:color="auto"/>
      </w:divBdr>
    </w:div>
    <w:div w:id="1375081403">
      <w:bodyDiv w:val="1"/>
      <w:marLeft w:val="0"/>
      <w:marRight w:val="0"/>
      <w:marTop w:val="0"/>
      <w:marBottom w:val="0"/>
      <w:divBdr>
        <w:top w:val="none" w:sz="0" w:space="0" w:color="auto"/>
        <w:left w:val="none" w:sz="0" w:space="0" w:color="auto"/>
        <w:bottom w:val="none" w:sz="0" w:space="0" w:color="auto"/>
        <w:right w:val="none" w:sz="0" w:space="0" w:color="auto"/>
      </w:divBdr>
    </w:div>
    <w:div w:id="1407990517">
      <w:bodyDiv w:val="1"/>
      <w:marLeft w:val="0"/>
      <w:marRight w:val="0"/>
      <w:marTop w:val="0"/>
      <w:marBottom w:val="0"/>
      <w:divBdr>
        <w:top w:val="none" w:sz="0" w:space="0" w:color="auto"/>
        <w:left w:val="none" w:sz="0" w:space="0" w:color="auto"/>
        <w:bottom w:val="none" w:sz="0" w:space="0" w:color="auto"/>
        <w:right w:val="none" w:sz="0" w:space="0" w:color="auto"/>
      </w:divBdr>
      <w:divsChild>
        <w:div w:id="540287514">
          <w:marLeft w:val="0"/>
          <w:marRight w:val="0"/>
          <w:marTop w:val="0"/>
          <w:marBottom w:val="0"/>
          <w:divBdr>
            <w:top w:val="none" w:sz="0" w:space="0" w:color="auto"/>
            <w:left w:val="none" w:sz="0" w:space="0" w:color="auto"/>
            <w:bottom w:val="none" w:sz="0" w:space="0" w:color="auto"/>
            <w:right w:val="none" w:sz="0" w:space="0" w:color="auto"/>
          </w:divBdr>
          <w:divsChild>
            <w:div w:id="9023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8968">
      <w:bodyDiv w:val="1"/>
      <w:marLeft w:val="0"/>
      <w:marRight w:val="0"/>
      <w:marTop w:val="0"/>
      <w:marBottom w:val="0"/>
      <w:divBdr>
        <w:top w:val="none" w:sz="0" w:space="0" w:color="auto"/>
        <w:left w:val="none" w:sz="0" w:space="0" w:color="auto"/>
        <w:bottom w:val="none" w:sz="0" w:space="0" w:color="auto"/>
        <w:right w:val="none" w:sz="0" w:space="0" w:color="auto"/>
      </w:divBdr>
    </w:div>
    <w:div w:id="1435007167">
      <w:bodyDiv w:val="1"/>
      <w:marLeft w:val="0"/>
      <w:marRight w:val="0"/>
      <w:marTop w:val="0"/>
      <w:marBottom w:val="0"/>
      <w:divBdr>
        <w:top w:val="none" w:sz="0" w:space="0" w:color="auto"/>
        <w:left w:val="none" w:sz="0" w:space="0" w:color="auto"/>
        <w:bottom w:val="none" w:sz="0" w:space="0" w:color="auto"/>
        <w:right w:val="none" w:sz="0" w:space="0" w:color="auto"/>
      </w:divBdr>
    </w:div>
    <w:div w:id="1439106933">
      <w:bodyDiv w:val="1"/>
      <w:marLeft w:val="0"/>
      <w:marRight w:val="0"/>
      <w:marTop w:val="0"/>
      <w:marBottom w:val="0"/>
      <w:divBdr>
        <w:top w:val="none" w:sz="0" w:space="0" w:color="auto"/>
        <w:left w:val="none" w:sz="0" w:space="0" w:color="auto"/>
        <w:bottom w:val="none" w:sz="0" w:space="0" w:color="auto"/>
        <w:right w:val="none" w:sz="0" w:space="0" w:color="auto"/>
      </w:divBdr>
      <w:divsChild>
        <w:div w:id="763038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800775">
      <w:bodyDiv w:val="1"/>
      <w:marLeft w:val="0"/>
      <w:marRight w:val="0"/>
      <w:marTop w:val="0"/>
      <w:marBottom w:val="0"/>
      <w:divBdr>
        <w:top w:val="none" w:sz="0" w:space="0" w:color="auto"/>
        <w:left w:val="none" w:sz="0" w:space="0" w:color="auto"/>
        <w:bottom w:val="none" w:sz="0" w:space="0" w:color="auto"/>
        <w:right w:val="none" w:sz="0" w:space="0" w:color="auto"/>
      </w:divBdr>
    </w:div>
    <w:div w:id="1443452086">
      <w:bodyDiv w:val="1"/>
      <w:marLeft w:val="0"/>
      <w:marRight w:val="0"/>
      <w:marTop w:val="0"/>
      <w:marBottom w:val="0"/>
      <w:divBdr>
        <w:top w:val="none" w:sz="0" w:space="0" w:color="auto"/>
        <w:left w:val="none" w:sz="0" w:space="0" w:color="auto"/>
        <w:bottom w:val="none" w:sz="0" w:space="0" w:color="auto"/>
        <w:right w:val="none" w:sz="0" w:space="0" w:color="auto"/>
      </w:divBdr>
    </w:div>
    <w:div w:id="1444957471">
      <w:bodyDiv w:val="1"/>
      <w:marLeft w:val="0"/>
      <w:marRight w:val="0"/>
      <w:marTop w:val="0"/>
      <w:marBottom w:val="0"/>
      <w:divBdr>
        <w:top w:val="none" w:sz="0" w:space="0" w:color="auto"/>
        <w:left w:val="none" w:sz="0" w:space="0" w:color="auto"/>
        <w:bottom w:val="none" w:sz="0" w:space="0" w:color="auto"/>
        <w:right w:val="none" w:sz="0" w:space="0" w:color="auto"/>
      </w:divBdr>
      <w:divsChild>
        <w:div w:id="748962995">
          <w:marLeft w:val="0"/>
          <w:marRight w:val="0"/>
          <w:marTop w:val="0"/>
          <w:marBottom w:val="0"/>
          <w:divBdr>
            <w:top w:val="none" w:sz="0" w:space="0" w:color="auto"/>
            <w:left w:val="none" w:sz="0" w:space="0" w:color="auto"/>
            <w:bottom w:val="none" w:sz="0" w:space="0" w:color="auto"/>
            <w:right w:val="none" w:sz="0" w:space="0" w:color="auto"/>
          </w:divBdr>
          <w:divsChild>
            <w:div w:id="4848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59942">
      <w:bodyDiv w:val="1"/>
      <w:marLeft w:val="0"/>
      <w:marRight w:val="0"/>
      <w:marTop w:val="0"/>
      <w:marBottom w:val="0"/>
      <w:divBdr>
        <w:top w:val="none" w:sz="0" w:space="0" w:color="auto"/>
        <w:left w:val="none" w:sz="0" w:space="0" w:color="auto"/>
        <w:bottom w:val="none" w:sz="0" w:space="0" w:color="auto"/>
        <w:right w:val="none" w:sz="0" w:space="0" w:color="auto"/>
      </w:divBdr>
      <w:divsChild>
        <w:div w:id="1254241518">
          <w:marLeft w:val="0"/>
          <w:marRight w:val="0"/>
          <w:marTop w:val="0"/>
          <w:marBottom w:val="0"/>
          <w:divBdr>
            <w:top w:val="none" w:sz="0" w:space="0" w:color="auto"/>
            <w:left w:val="none" w:sz="0" w:space="0" w:color="auto"/>
            <w:bottom w:val="none" w:sz="0" w:space="0" w:color="auto"/>
            <w:right w:val="none" w:sz="0" w:space="0" w:color="auto"/>
          </w:divBdr>
          <w:divsChild>
            <w:div w:id="1164978504">
              <w:marLeft w:val="0"/>
              <w:marRight w:val="0"/>
              <w:marTop w:val="0"/>
              <w:marBottom w:val="0"/>
              <w:divBdr>
                <w:top w:val="none" w:sz="0" w:space="0" w:color="auto"/>
                <w:left w:val="none" w:sz="0" w:space="0" w:color="auto"/>
                <w:bottom w:val="none" w:sz="0" w:space="0" w:color="auto"/>
                <w:right w:val="none" w:sz="0" w:space="0" w:color="auto"/>
              </w:divBdr>
            </w:div>
          </w:divsChild>
        </w:div>
        <w:div w:id="1365205199">
          <w:marLeft w:val="0"/>
          <w:marRight w:val="0"/>
          <w:marTop w:val="0"/>
          <w:marBottom w:val="0"/>
          <w:divBdr>
            <w:top w:val="none" w:sz="0" w:space="0" w:color="auto"/>
            <w:left w:val="none" w:sz="0" w:space="0" w:color="auto"/>
            <w:bottom w:val="none" w:sz="0" w:space="0" w:color="auto"/>
            <w:right w:val="none" w:sz="0" w:space="0" w:color="auto"/>
          </w:divBdr>
          <w:divsChild>
            <w:div w:id="657656248">
              <w:marLeft w:val="0"/>
              <w:marRight w:val="0"/>
              <w:marTop w:val="0"/>
              <w:marBottom w:val="0"/>
              <w:divBdr>
                <w:top w:val="none" w:sz="0" w:space="0" w:color="auto"/>
                <w:left w:val="none" w:sz="0" w:space="0" w:color="auto"/>
                <w:bottom w:val="none" w:sz="0" w:space="0" w:color="auto"/>
                <w:right w:val="none" w:sz="0" w:space="0" w:color="auto"/>
              </w:divBdr>
            </w:div>
          </w:divsChild>
        </w:div>
        <w:div w:id="2116485418">
          <w:marLeft w:val="0"/>
          <w:marRight w:val="0"/>
          <w:marTop w:val="0"/>
          <w:marBottom w:val="0"/>
          <w:divBdr>
            <w:top w:val="none" w:sz="0" w:space="0" w:color="auto"/>
            <w:left w:val="none" w:sz="0" w:space="0" w:color="auto"/>
            <w:bottom w:val="none" w:sz="0" w:space="0" w:color="auto"/>
            <w:right w:val="none" w:sz="0" w:space="0" w:color="auto"/>
          </w:divBdr>
          <w:divsChild>
            <w:div w:id="460344899">
              <w:marLeft w:val="0"/>
              <w:marRight w:val="0"/>
              <w:marTop w:val="0"/>
              <w:marBottom w:val="0"/>
              <w:divBdr>
                <w:top w:val="none" w:sz="0" w:space="0" w:color="auto"/>
                <w:left w:val="none" w:sz="0" w:space="0" w:color="auto"/>
                <w:bottom w:val="none" w:sz="0" w:space="0" w:color="auto"/>
                <w:right w:val="none" w:sz="0" w:space="0" w:color="auto"/>
              </w:divBdr>
            </w:div>
          </w:divsChild>
        </w:div>
        <w:div w:id="1310357032">
          <w:marLeft w:val="0"/>
          <w:marRight w:val="0"/>
          <w:marTop w:val="0"/>
          <w:marBottom w:val="0"/>
          <w:divBdr>
            <w:top w:val="none" w:sz="0" w:space="0" w:color="auto"/>
            <w:left w:val="none" w:sz="0" w:space="0" w:color="auto"/>
            <w:bottom w:val="none" w:sz="0" w:space="0" w:color="auto"/>
            <w:right w:val="none" w:sz="0" w:space="0" w:color="auto"/>
          </w:divBdr>
          <w:divsChild>
            <w:div w:id="789664475">
              <w:marLeft w:val="0"/>
              <w:marRight w:val="0"/>
              <w:marTop w:val="0"/>
              <w:marBottom w:val="0"/>
              <w:divBdr>
                <w:top w:val="none" w:sz="0" w:space="0" w:color="auto"/>
                <w:left w:val="none" w:sz="0" w:space="0" w:color="auto"/>
                <w:bottom w:val="none" w:sz="0" w:space="0" w:color="auto"/>
                <w:right w:val="none" w:sz="0" w:space="0" w:color="auto"/>
              </w:divBdr>
            </w:div>
          </w:divsChild>
        </w:div>
        <w:div w:id="298535857">
          <w:marLeft w:val="0"/>
          <w:marRight w:val="0"/>
          <w:marTop w:val="0"/>
          <w:marBottom w:val="0"/>
          <w:divBdr>
            <w:top w:val="none" w:sz="0" w:space="0" w:color="auto"/>
            <w:left w:val="none" w:sz="0" w:space="0" w:color="auto"/>
            <w:bottom w:val="none" w:sz="0" w:space="0" w:color="auto"/>
            <w:right w:val="none" w:sz="0" w:space="0" w:color="auto"/>
          </w:divBdr>
          <w:divsChild>
            <w:div w:id="2080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5995">
      <w:bodyDiv w:val="1"/>
      <w:marLeft w:val="0"/>
      <w:marRight w:val="0"/>
      <w:marTop w:val="0"/>
      <w:marBottom w:val="0"/>
      <w:divBdr>
        <w:top w:val="none" w:sz="0" w:space="0" w:color="auto"/>
        <w:left w:val="none" w:sz="0" w:space="0" w:color="auto"/>
        <w:bottom w:val="none" w:sz="0" w:space="0" w:color="auto"/>
        <w:right w:val="none" w:sz="0" w:space="0" w:color="auto"/>
      </w:divBdr>
    </w:div>
    <w:div w:id="1499037368">
      <w:bodyDiv w:val="1"/>
      <w:marLeft w:val="0"/>
      <w:marRight w:val="0"/>
      <w:marTop w:val="0"/>
      <w:marBottom w:val="0"/>
      <w:divBdr>
        <w:top w:val="none" w:sz="0" w:space="0" w:color="auto"/>
        <w:left w:val="none" w:sz="0" w:space="0" w:color="auto"/>
        <w:bottom w:val="none" w:sz="0" w:space="0" w:color="auto"/>
        <w:right w:val="none" w:sz="0" w:space="0" w:color="auto"/>
      </w:divBdr>
    </w:div>
    <w:div w:id="1531215499">
      <w:bodyDiv w:val="1"/>
      <w:marLeft w:val="0"/>
      <w:marRight w:val="0"/>
      <w:marTop w:val="0"/>
      <w:marBottom w:val="0"/>
      <w:divBdr>
        <w:top w:val="none" w:sz="0" w:space="0" w:color="auto"/>
        <w:left w:val="none" w:sz="0" w:space="0" w:color="auto"/>
        <w:bottom w:val="none" w:sz="0" w:space="0" w:color="auto"/>
        <w:right w:val="none" w:sz="0" w:space="0" w:color="auto"/>
      </w:divBdr>
    </w:div>
    <w:div w:id="1540361166">
      <w:bodyDiv w:val="1"/>
      <w:marLeft w:val="0"/>
      <w:marRight w:val="0"/>
      <w:marTop w:val="0"/>
      <w:marBottom w:val="0"/>
      <w:divBdr>
        <w:top w:val="none" w:sz="0" w:space="0" w:color="auto"/>
        <w:left w:val="none" w:sz="0" w:space="0" w:color="auto"/>
        <w:bottom w:val="none" w:sz="0" w:space="0" w:color="auto"/>
        <w:right w:val="none" w:sz="0" w:space="0" w:color="auto"/>
      </w:divBdr>
    </w:div>
    <w:div w:id="1593395248">
      <w:bodyDiv w:val="1"/>
      <w:marLeft w:val="0"/>
      <w:marRight w:val="0"/>
      <w:marTop w:val="0"/>
      <w:marBottom w:val="0"/>
      <w:divBdr>
        <w:top w:val="none" w:sz="0" w:space="0" w:color="auto"/>
        <w:left w:val="none" w:sz="0" w:space="0" w:color="auto"/>
        <w:bottom w:val="none" w:sz="0" w:space="0" w:color="auto"/>
        <w:right w:val="none" w:sz="0" w:space="0" w:color="auto"/>
      </w:divBdr>
    </w:div>
    <w:div w:id="1599408284">
      <w:bodyDiv w:val="1"/>
      <w:marLeft w:val="0"/>
      <w:marRight w:val="0"/>
      <w:marTop w:val="0"/>
      <w:marBottom w:val="0"/>
      <w:divBdr>
        <w:top w:val="none" w:sz="0" w:space="0" w:color="auto"/>
        <w:left w:val="none" w:sz="0" w:space="0" w:color="auto"/>
        <w:bottom w:val="none" w:sz="0" w:space="0" w:color="auto"/>
        <w:right w:val="none" w:sz="0" w:space="0" w:color="auto"/>
      </w:divBdr>
    </w:div>
    <w:div w:id="1611667535">
      <w:bodyDiv w:val="1"/>
      <w:marLeft w:val="0"/>
      <w:marRight w:val="0"/>
      <w:marTop w:val="0"/>
      <w:marBottom w:val="0"/>
      <w:divBdr>
        <w:top w:val="none" w:sz="0" w:space="0" w:color="auto"/>
        <w:left w:val="none" w:sz="0" w:space="0" w:color="auto"/>
        <w:bottom w:val="none" w:sz="0" w:space="0" w:color="auto"/>
        <w:right w:val="none" w:sz="0" w:space="0" w:color="auto"/>
      </w:divBdr>
    </w:div>
    <w:div w:id="1634942192">
      <w:bodyDiv w:val="1"/>
      <w:marLeft w:val="0"/>
      <w:marRight w:val="0"/>
      <w:marTop w:val="0"/>
      <w:marBottom w:val="0"/>
      <w:divBdr>
        <w:top w:val="none" w:sz="0" w:space="0" w:color="auto"/>
        <w:left w:val="none" w:sz="0" w:space="0" w:color="auto"/>
        <w:bottom w:val="none" w:sz="0" w:space="0" w:color="auto"/>
        <w:right w:val="none" w:sz="0" w:space="0" w:color="auto"/>
      </w:divBdr>
    </w:div>
    <w:div w:id="1636831869">
      <w:bodyDiv w:val="1"/>
      <w:marLeft w:val="0"/>
      <w:marRight w:val="0"/>
      <w:marTop w:val="0"/>
      <w:marBottom w:val="0"/>
      <w:divBdr>
        <w:top w:val="none" w:sz="0" w:space="0" w:color="auto"/>
        <w:left w:val="none" w:sz="0" w:space="0" w:color="auto"/>
        <w:bottom w:val="none" w:sz="0" w:space="0" w:color="auto"/>
        <w:right w:val="none" w:sz="0" w:space="0" w:color="auto"/>
      </w:divBdr>
    </w:div>
    <w:div w:id="1643609019">
      <w:bodyDiv w:val="1"/>
      <w:marLeft w:val="0"/>
      <w:marRight w:val="0"/>
      <w:marTop w:val="0"/>
      <w:marBottom w:val="0"/>
      <w:divBdr>
        <w:top w:val="none" w:sz="0" w:space="0" w:color="auto"/>
        <w:left w:val="none" w:sz="0" w:space="0" w:color="auto"/>
        <w:bottom w:val="none" w:sz="0" w:space="0" w:color="auto"/>
        <w:right w:val="none" w:sz="0" w:space="0" w:color="auto"/>
      </w:divBdr>
    </w:div>
    <w:div w:id="1659963354">
      <w:bodyDiv w:val="1"/>
      <w:marLeft w:val="0"/>
      <w:marRight w:val="0"/>
      <w:marTop w:val="0"/>
      <w:marBottom w:val="0"/>
      <w:divBdr>
        <w:top w:val="none" w:sz="0" w:space="0" w:color="auto"/>
        <w:left w:val="none" w:sz="0" w:space="0" w:color="auto"/>
        <w:bottom w:val="none" w:sz="0" w:space="0" w:color="auto"/>
        <w:right w:val="none" w:sz="0" w:space="0" w:color="auto"/>
      </w:divBdr>
    </w:div>
    <w:div w:id="1675910913">
      <w:bodyDiv w:val="1"/>
      <w:marLeft w:val="0"/>
      <w:marRight w:val="0"/>
      <w:marTop w:val="0"/>
      <w:marBottom w:val="0"/>
      <w:divBdr>
        <w:top w:val="none" w:sz="0" w:space="0" w:color="auto"/>
        <w:left w:val="none" w:sz="0" w:space="0" w:color="auto"/>
        <w:bottom w:val="none" w:sz="0" w:space="0" w:color="auto"/>
        <w:right w:val="none" w:sz="0" w:space="0" w:color="auto"/>
      </w:divBdr>
      <w:divsChild>
        <w:div w:id="1430083140">
          <w:marLeft w:val="0"/>
          <w:marRight w:val="0"/>
          <w:marTop w:val="0"/>
          <w:marBottom w:val="0"/>
          <w:divBdr>
            <w:top w:val="none" w:sz="0" w:space="0" w:color="auto"/>
            <w:left w:val="none" w:sz="0" w:space="0" w:color="auto"/>
            <w:bottom w:val="none" w:sz="0" w:space="0" w:color="auto"/>
            <w:right w:val="none" w:sz="0" w:space="0" w:color="auto"/>
          </w:divBdr>
          <w:divsChild>
            <w:div w:id="14440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4434">
      <w:bodyDiv w:val="1"/>
      <w:marLeft w:val="0"/>
      <w:marRight w:val="0"/>
      <w:marTop w:val="0"/>
      <w:marBottom w:val="0"/>
      <w:divBdr>
        <w:top w:val="none" w:sz="0" w:space="0" w:color="auto"/>
        <w:left w:val="none" w:sz="0" w:space="0" w:color="auto"/>
        <w:bottom w:val="none" w:sz="0" w:space="0" w:color="auto"/>
        <w:right w:val="none" w:sz="0" w:space="0" w:color="auto"/>
      </w:divBdr>
    </w:div>
    <w:div w:id="1722438769">
      <w:bodyDiv w:val="1"/>
      <w:marLeft w:val="0"/>
      <w:marRight w:val="0"/>
      <w:marTop w:val="0"/>
      <w:marBottom w:val="0"/>
      <w:divBdr>
        <w:top w:val="none" w:sz="0" w:space="0" w:color="auto"/>
        <w:left w:val="none" w:sz="0" w:space="0" w:color="auto"/>
        <w:bottom w:val="none" w:sz="0" w:space="0" w:color="auto"/>
        <w:right w:val="none" w:sz="0" w:space="0" w:color="auto"/>
      </w:divBdr>
    </w:div>
    <w:div w:id="1734423111">
      <w:bodyDiv w:val="1"/>
      <w:marLeft w:val="0"/>
      <w:marRight w:val="0"/>
      <w:marTop w:val="0"/>
      <w:marBottom w:val="0"/>
      <w:divBdr>
        <w:top w:val="none" w:sz="0" w:space="0" w:color="auto"/>
        <w:left w:val="none" w:sz="0" w:space="0" w:color="auto"/>
        <w:bottom w:val="none" w:sz="0" w:space="0" w:color="auto"/>
        <w:right w:val="none" w:sz="0" w:space="0" w:color="auto"/>
      </w:divBdr>
    </w:div>
    <w:div w:id="1737702330">
      <w:bodyDiv w:val="1"/>
      <w:marLeft w:val="0"/>
      <w:marRight w:val="0"/>
      <w:marTop w:val="0"/>
      <w:marBottom w:val="0"/>
      <w:divBdr>
        <w:top w:val="none" w:sz="0" w:space="0" w:color="auto"/>
        <w:left w:val="none" w:sz="0" w:space="0" w:color="auto"/>
        <w:bottom w:val="none" w:sz="0" w:space="0" w:color="auto"/>
        <w:right w:val="none" w:sz="0" w:space="0" w:color="auto"/>
      </w:divBdr>
    </w:div>
    <w:div w:id="1739863133">
      <w:bodyDiv w:val="1"/>
      <w:marLeft w:val="0"/>
      <w:marRight w:val="0"/>
      <w:marTop w:val="0"/>
      <w:marBottom w:val="0"/>
      <w:divBdr>
        <w:top w:val="none" w:sz="0" w:space="0" w:color="auto"/>
        <w:left w:val="none" w:sz="0" w:space="0" w:color="auto"/>
        <w:bottom w:val="none" w:sz="0" w:space="0" w:color="auto"/>
        <w:right w:val="none" w:sz="0" w:space="0" w:color="auto"/>
      </w:divBdr>
    </w:div>
    <w:div w:id="1743941698">
      <w:bodyDiv w:val="1"/>
      <w:marLeft w:val="0"/>
      <w:marRight w:val="0"/>
      <w:marTop w:val="0"/>
      <w:marBottom w:val="0"/>
      <w:divBdr>
        <w:top w:val="none" w:sz="0" w:space="0" w:color="auto"/>
        <w:left w:val="none" w:sz="0" w:space="0" w:color="auto"/>
        <w:bottom w:val="none" w:sz="0" w:space="0" w:color="auto"/>
        <w:right w:val="none" w:sz="0" w:space="0" w:color="auto"/>
      </w:divBdr>
    </w:div>
    <w:div w:id="1820029858">
      <w:bodyDiv w:val="1"/>
      <w:marLeft w:val="0"/>
      <w:marRight w:val="0"/>
      <w:marTop w:val="0"/>
      <w:marBottom w:val="0"/>
      <w:divBdr>
        <w:top w:val="none" w:sz="0" w:space="0" w:color="auto"/>
        <w:left w:val="none" w:sz="0" w:space="0" w:color="auto"/>
        <w:bottom w:val="none" w:sz="0" w:space="0" w:color="auto"/>
        <w:right w:val="none" w:sz="0" w:space="0" w:color="auto"/>
      </w:divBdr>
    </w:div>
    <w:div w:id="1850480692">
      <w:bodyDiv w:val="1"/>
      <w:marLeft w:val="0"/>
      <w:marRight w:val="0"/>
      <w:marTop w:val="0"/>
      <w:marBottom w:val="0"/>
      <w:divBdr>
        <w:top w:val="none" w:sz="0" w:space="0" w:color="auto"/>
        <w:left w:val="none" w:sz="0" w:space="0" w:color="auto"/>
        <w:bottom w:val="none" w:sz="0" w:space="0" w:color="auto"/>
        <w:right w:val="none" w:sz="0" w:space="0" w:color="auto"/>
      </w:divBdr>
      <w:divsChild>
        <w:div w:id="617688200">
          <w:marLeft w:val="0"/>
          <w:marRight w:val="0"/>
          <w:marTop w:val="0"/>
          <w:marBottom w:val="0"/>
          <w:divBdr>
            <w:top w:val="none" w:sz="0" w:space="0" w:color="auto"/>
            <w:left w:val="none" w:sz="0" w:space="0" w:color="auto"/>
            <w:bottom w:val="none" w:sz="0" w:space="0" w:color="auto"/>
            <w:right w:val="none" w:sz="0" w:space="0" w:color="auto"/>
          </w:divBdr>
          <w:divsChild>
            <w:div w:id="19988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8120">
      <w:bodyDiv w:val="1"/>
      <w:marLeft w:val="0"/>
      <w:marRight w:val="0"/>
      <w:marTop w:val="0"/>
      <w:marBottom w:val="0"/>
      <w:divBdr>
        <w:top w:val="none" w:sz="0" w:space="0" w:color="auto"/>
        <w:left w:val="none" w:sz="0" w:space="0" w:color="auto"/>
        <w:bottom w:val="none" w:sz="0" w:space="0" w:color="auto"/>
        <w:right w:val="none" w:sz="0" w:space="0" w:color="auto"/>
      </w:divBdr>
    </w:div>
    <w:div w:id="1856113002">
      <w:bodyDiv w:val="1"/>
      <w:marLeft w:val="0"/>
      <w:marRight w:val="0"/>
      <w:marTop w:val="0"/>
      <w:marBottom w:val="0"/>
      <w:divBdr>
        <w:top w:val="none" w:sz="0" w:space="0" w:color="auto"/>
        <w:left w:val="none" w:sz="0" w:space="0" w:color="auto"/>
        <w:bottom w:val="none" w:sz="0" w:space="0" w:color="auto"/>
        <w:right w:val="none" w:sz="0" w:space="0" w:color="auto"/>
      </w:divBdr>
    </w:div>
    <w:div w:id="1874265185">
      <w:bodyDiv w:val="1"/>
      <w:marLeft w:val="0"/>
      <w:marRight w:val="0"/>
      <w:marTop w:val="0"/>
      <w:marBottom w:val="0"/>
      <w:divBdr>
        <w:top w:val="none" w:sz="0" w:space="0" w:color="auto"/>
        <w:left w:val="none" w:sz="0" w:space="0" w:color="auto"/>
        <w:bottom w:val="none" w:sz="0" w:space="0" w:color="auto"/>
        <w:right w:val="none" w:sz="0" w:space="0" w:color="auto"/>
      </w:divBdr>
    </w:div>
    <w:div w:id="1885873200">
      <w:bodyDiv w:val="1"/>
      <w:marLeft w:val="0"/>
      <w:marRight w:val="0"/>
      <w:marTop w:val="0"/>
      <w:marBottom w:val="0"/>
      <w:divBdr>
        <w:top w:val="none" w:sz="0" w:space="0" w:color="auto"/>
        <w:left w:val="none" w:sz="0" w:space="0" w:color="auto"/>
        <w:bottom w:val="none" w:sz="0" w:space="0" w:color="auto"/>
        <w:right w:val="none" w:sz="0" w:space="0" w:color="auto"/>
      </w:divBdr>
    </w:div>
    <w:div w:id="1886793743">
      <w:bodyDiv w:val="1"/>
      <w:marLeft w:val="0"/>
      <w:marRight w:val="0"/>
      <w:marTop w:val="0"/>
      <w:marBottom w:val="0"/>
      <w:divBdr>
        <w:top w:val="none" w:sz="0" w:space="0" w:color="auto"/>
        <w:left w:val="none" w:sz="0" w:space="0" w:color="auto"/>
        <w:bottom w:val="none" w:sz="0" w:space="0" w:color="auto"/>
        <w:right w:val="none" w:sz="0" w:space="0" w:color="auto"/>
      </w:divBdr>
    </w:div>
    <w:div w:id="1887987221">
      <w:bodyDiv w:val="1"/>
      <w:marLeft w:val="0"/>
      <w:marRight w:val="0"/>
      <w:marTop w:val="0"/>
      <w:marBottom w:val="0"/>
      <w:divBdr>
        <w:top w:val="none" w:sz="0" w:space="0" w:color="auto"/>
        <w:left w:val="none" w:sz="0" w:space="0" w:color="auto"/>
        <w:bottom w:val="none" w:sz="0" w:space="0" w:color="auto"/>
        <w:right w:val="none" w:sz="0" w:space="0" w:color="auto"/>
      </w:divBdr>
    </w:div>
    <w:div w:id="1892956029">
      <w:bodyDiv w:val="1"/>
      <w:marLeft w:val="0"/>
      <w:marRight w:val="0"/>
      <w:marTop w:val="0"/>
      <w:marBottom w:val="0"/>
      <w:divBdr>
        <w:top w:val="none" w:sz="0" w:space="0" w:color="auto"/>
        <w:left w:val="none" w:sz="0" w:space="0" w:color="auto"/>
        <w:bottom w:val="none" w:sz="0" w:space="0" w:color="auto"/>
        <w:right w:val="none" w:sz="0" w:space="0" w:color="auto"/>
      </w:divBdr>
    </w:div>
    <w:div w:id="1901987078">
      <w:bodyDiv w:val="1"/>
      <w:marLeft w:val="0"/>
      <w:marRight w:val="0"/>
      <w:marTop w:val="0"/>
      <w:marBottom w:val="0"/>
      <w:divBdr>
        <w:top w:val="none" w:sz="0" w:space="0" w:color="auto"/>
        <w:left w:val="none" w:sz="0" w:space="0" w:color="auto"/>
        <w:bottom w:val="none" w:sz="0" w:space="0" w:color="auto"/>
        <w:right w:val="none" w:sz="0" w:space="0" w:color="auto"/>
      </w:divBdr>
    </w:div>
    <w:div w:id="1918708581">
      <w:bodyDiv w:val="1"/>
      <w:marLeft w:val="0"/>
      <w:marRight w:val="0"/>
      <w:marTop w:val="0"/>
      <w:marBottom w:val="0"/>
      <w:divBdr>
        <w:top w:val="none" w:sz="0" w:space="0" w:color="auto"/>
        <w:left w:val="none" w:sz="0" w:space="0" w:color="auto"/>
        <w:bottom w:val="none" w:sz="0" w:space="0" w:color="auto"/>
        <w:right w:val="none" w:sz="0" w:space="0" w:color="auto"/>
      </w:divBdr>
    </w:div>
    <w:div w:id="1925993835">
      <w:bodyDiv w:val="1"/>
      <w:marLeft w:val="0"/>
      <w:marRight w:val="0"/>
      <w:marTop w:val="0"/>
      <w:marBottom w:val="0"/>
      <w:divBdr>
        <w:top w:val="none" w:sz="0" w:space="0" w:color="auto"/>
        <w:left w:val="none" w:sz="0" w:space="0" w:color="auto"/>
        <w:bottom w:val="none" w:sz="0" w:space="0" w:color="auto"/>
        <w:right w:val="none" w:sz="0" w:space="0" w:color="auto"/>
      </w:divBdr>
    </w:div>
    <w:div w:id="1968192761">
      <w:bodyDiv w:val="1"/>
      <w:marLeft w:val="0"/>
      <w:marRight w:val="0"/>
      <w:marTop w:val="0"/>
      <w:marBottom w:val="0"/>
      <w:divBdr>
        <w:top w:val="none" w:sz="0" w:space="0" w:color="auto"/>
        <w:left w:val="none" w:sz="0" w:space="0" w:color="auto"/>
        <w:bottom w:val="none" w:sz="0" w:space="0" w:color="auto"/>
        <w:right w:val="none" w:sz="0" w:space="0" w:color="auto"/>
      </w:divBdr>
    </w:div>
    <w:div w:id="2014333748">
      <w:bodyDiv w:val="1"/>
      <w:marLeft w:val="0"/>
      <w:marRight w:val="0"/>
      <w:marTop w:val="0"/>
      <w:marBottom w:val="0"/>
      <w:divBdr>
        <w:top w:val="none" w:sz="0" w:space="0" w:color="auto"/>
        <w:left w:val="none" w:sz="0" w:space="0" w:color="auto"/>
        <w:bottom w:val="none" w:sz="0" w:space="0" w:color="auto"/>
        <w:right w:val="none" w:sz="0" w:space="0" w:color="auto"/>
      </w:divBdr>
    </w:div>
    <w:div w:id="2076321586">
      <w:bodyDiv w:val="1"/>
      <w:marLeft w:val="0"/>
      <w:marRight w:val="0"/>
      <w:marTop w:val="0"/>
      <w:marBottom w:val="0"/>
      <w:divBdr>
        <w:top w:val="none" w:sz="0" w:space="0" w:color="auto"/>
        <w:left w:val="none" w:sz="0" w:space="0" w:color="auto"/>
        <w:bottom w:val="none" w:sz="0" w:space="0" w:color="auto"/>
        <w:right w:val="none" w:sz="0" w:space="0" w:color="auto"/>
      </w:divBdr>
      <w:divsChild>
        <w:div w:id="764420148">
          <w:marLeft w:val="0"/>
          <w:marRight w:val="0"/>
          <w:marTop w:val="0"/>
          <w:marBottom w:val="0"/>
          <w:divBdr>
            <w:top w:val="none" w:sz="0" w:space="0" w:color="auto"/>
            <w:left w:val="none" w:sz="0" w:space="0" w:color="auto"/>
            <w:bottom w:val="none" w:sz="0" w:space="0" w:color="auto"/>
            <w:right w:val="none" w:sz="0" w:space="0" w:color="auto"/>
          </w:divBdr>
          <w:divsChild>
            <w:div w:id="18306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5099">
      <w:bodyDiv w:val="1"/>
      <w:marLeft w:val="0"/>
      <w:marRight w:val="0"/>
      <w:marTop w:val="0"/>
      <w:marBottom w:val="0"/>
      <w:divBdr>
        <w:top w:val="none" w:sz="0" w:space="0" w:color="auto"/>
        <w:left w:val="none" w:sz="0" w:space="0" w:color="auto"/>
        <w:bottom w:val="none" w:sz="0" w:space="0" w:color="auto"/>
        <w:right w:val="none" w:sz="0" w:space="0" w:color="auto"/>
      </w:divBdr>
    </w:div>
    <w:div w:id="212457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pilot.microsoft.com/chats/ydy3Y11pWEpEBtRQ5YKGS"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copilot.microsoft.com/chats/ydy3Y11pWEpEBtRQ5YKG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copilot.microsoft.com/chats/ydy3Y11pWEpEBtRQ5YKGS"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opilot.microsoft.com/chats/ydy3Y11pWEpEBtRQ5YKGS" TargetMode="External"/><Relationship Id="rId23"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s://copilot.microsoft.com/chats/ydy3Y11pWEpEBtRQ5YKGS" TargetMode="External"/><Relationship Id="rId22"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23CFB"/>
    <w:rsid w:val="00233962"/>
    <w:rsid w:val="004D5B5C"/>
    <w:rsid w:val="00542F3E"/>
    <w:rsid w:val="00723CFB"/>
    <w:rsid w:val="0081536D"/>
    <w:rsid w:val="00AC0CFA"/>
    <w:rsid w:val="00AF1F16"/>
    <w:rsid w:val="00E70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F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03B383A62E43E88E3DAC47485D174D">
    <w:name w:val="8A03B383A62E43E88E3DAC47485D174D"/>
    <w:rsid w:val="00723CFB"/>
  </w:style>
  <w:style w:type="paragraph" w:customStyle="1" w:styleId="855F6078D76B4147B084B81607C9A2F8">
    <w:name w:val="855F6078D76B4147B084B81607C9A2F8"/>
    <w:rsid w:val="00723CFB"/>
  </w:style>
  <w:style w:type="paragraph" w:customStyle="1" w:styleId="41429ECB800644B3A8892E19ADDEAC9D">
    <w:name w:val="41429ECB800644B3A8892E19ADDEAC9D"/>
    <w:rsid w:val="00723CFB"/>
  </w:style>
  <w:style w:type="paragraph" w:customStyle="1" w:styleId="B41A94D99D5D49ED89DD66F6CB6E5CA2">
    <w:name w:val="B41A94D99D5D49ED89DD66F6CB6E5CA2"/>
    <w:rsid w:val="00723CFB"/>
  </w:style>
  <w:style w:type="paragraph" w:customStyle="1" w:styleId="045DA88A82534C62A26B7F110C0BF981">
    <w:name w:val="045DA88A82534C62A26B7F110C0BF981"/>
    <w:rsid w:val="00723CFB"/>
  </w:style>
  <w:style w:type="paragraph" w:customStyle="1" w:styleId="850B3415E27449EB9494A0EEAB34C75B">
    <w:name w:val="850B3415E27449EB9494A0EEAB34C75B"/>
    <w:rsid w:val="00723CFB"/>
  </w:style>
  <w:style w:type="paragraph" w:customStyle="1" w:styleId="296059DD9D59487D85EF71454DCAAECD">
    <w:name w:val="296059DD9D59487D85EF71454DCAAECD"/>
    <w:rsid w:val="00723CFB"/>
  </w:style>
  <w:style w:type="paragraph" w:customStyle="1" w:styleId="07CC7759C28F41C1973E7685C788B638">
    <w:name w:val="07CC7759C28F41C1973E7685C788B638"/>
    <w:rsid w:val="00723CF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2025-09-20T00:00:00</PublishDate>
  <Abstract>Prepared by:                    Rashmi Garse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BEF217-48AE-47E8-B018-955765AF0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3362</TotalTime>
  <Pages>71</Pages>
  <Words>13118</Words>
  <Characters>74778</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Business Requirements Document (BRD)</vt:lpstr>
    </vt:vector>
  </TitlesOfParts>
  <Company>TICMP Pvt. Ltd.</Company>
  <LinksUpToDate>false</LinksUpToDate>
  <CharactersWithSpaces>87721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Requirements Document (BRD)</dc:title>
  <dc:creator>Rashmi</dc:creator>
  <cp:lastModifiedBy>Rashmi</cp:lastModifiedBy>
  <cp:revision>32</cp:revision>
  <dcterms:created xsi:type="dcterms:W3CDTF">2025-08-30T08:41:00Z</dcterms:created>
  <dcterms:modified xsi:type="dcterms:W3CDTF">2025-09-10T08:17:00Z</dcterms:modified>
</cp:coreProperties>
</file>