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0B07" w14:textId="77777777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>Project Title:</w:t>
      </w:r>
    </w:p>
    <w:p w14:paraId="321FEDB3" w14:textId="77777777" w:rsidR="00A66666" w:rsidRPr="00A66666" w:rsidRDefault="00A66666" w:rsidP="00A66666">
      <w:r w:rsidRPr="00A66666">
        <w:t>Agile-Based Healthcare Integration with EHR, RCM, and ServiceNow Platform at Axia Women’s Health</w:t>
      </w:r>
    </w:p>
    <w:p w14:paraId="0DEEC3EC" w14:textId="77777777" w:rsidR="00A66666" w:rsidRPr="00A66666" w:rsidRDefault="00A66666" w:rsidP="00A66666">
      <w:r w:rsidRPr="00A66666">
        <w:pict w14:anchorId="19FF20A4">
          <v:rect id="_x0000_i1349" style="width:0;height:1.5pt" o:hralign="center" o:hrstd="t" o:hr="t" fillcolor="#a0a0a0" stroked="f"/>
        </w:pict>
      </w:r>
    </w:p>
    <w:p w14:paraId="1BDEEAAF" w14:textId="77777777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>Executive Summary</w:t>
      </w:r>
    </w:p>
    <w:p w14:paraId="51DE0D05" w14:textId="77777777" w:rsidR="00A66666" w:rsidRPr="00A66666" w:rsidRDefault="00A66666" w:rsidP="00A66666">
      <w:r w:rsidRPr="00A66666">
        <w:t xml:space="preserve">Axia Women’s Health is undergoing a digital transformation to unify its healthcare operations, IT services, and HR service management on secure, compliant platforms. The project integrates HIPAA-compliant EMR/EHR systems with HL7/FHIR standards, streamlines RCM using EDI standards, and enhances operational workflows via </w:t>
      </w:r>
      <w:r w:rsidRPr="00A66666">
        <w:rPr>
          <w:b/>
          <w:bCs/>
        </w:rPr>
        <w:t>ServiceNow modules (ITSM, HRSD, ITOM)</w:t>
      </w:r>
      <w:r w:rsidRPr="00A66666">
        <w:t>. Agile Scrum will drive this transformation to ensure iterative value delivery and stakeholder alignment across clinical, IT, and HR verticals.</w:t>
      </w:r>
    </w:p>
    <w:p w14:paraId="4EA663AA" w14:textId="77777777" w:rsidR="00A66666" w:rsidRPr="00A66666" w:rsidRDefault="00A66666" w:rsidP="00A66666">
      <w:r w:rsidRPr="00A66666">
        <w:pict w14:anchorId="6B93ED7F">
          <v:rect id="_x0000_i1350" style="width:0;height:1.5pt" o:hralign="center" o:hrstd="t" o:hr="t" fillcolor="#a0a0a0" stroked="f"/>
        </w:pict>
      </w:r>
    </w:p>
    <w:p w14:paraId="604A4B58" w14:textId="77777777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>Situation / Problem / Opportunity</w:t>
      </w:r>
    </w:p>
    <w:p w14:paraId="1D395FF7" w14:textId="77777777" w:rsidR="00A66666" w:rsidRPr="00A66666" w:rsidRDefault="00A66666" w:rsidP="00A66666">
      <w:r w:rsidRPr="00A66666">
        <w:t>The current environment is fragmented — legacy tools like Airtable and BMC Remedy lack interoperability, compliance, and scalability.</w:t>
      </w:r>
    </w:p>
    <w:p w14:paraId="3D2336E9" w14:textId="77777777" w:rsidR="00A66666" w:rsidRPr="00A66666" w:rsidRDefault="00A66666" w:rsidP="00A66666">
      <w:r w:rsidRPr="00A66666">
        <w:rPr>
          <w:b/>
          <w:bCs/>
        </w:rPr>
        <w:t>Additional challenges:</w:t>
      </w:r>
    </w:p>
    <w:p w14:paraId="0AFE5A9F" w14:textId="77777777" w:rsidR="00A66666" w:rsidRPr="00A66666" w:rsidRDefault="00A66666" w:rsidP="00A66666">
      <w:pPr>
        <w:numPr>
          <w:ilvl w:val="0"/>
          <w:numId w:val="21"/>
        </w:numPr>
      </w:pPr>
      <w:r w:rsidRPr="00A66666">
        <w:t>Inefficient IT ticketing, HR case resolution, and IT asset management</w:t>
      </w:r>
    </w:p>
    <w:p w14:paraId="5AE72E4C" w14:textId="77777777" w:rsidR="00A66666" w:rsidRPr="00A66666" w:rsidRDefault="00A66666" w:rsidP="00A66666">
      <w:pPr>
        <w:numPr>
          <w:ilvl w:val="0"/>
          <w:numId w:val="21"/>
        </w:numPr>
      </w:pPr>
      <w:r w:rsidRPr="00A66666">
        <w:t>No unified visibility into system operations and infrastructure health</w:t>
      </w:r>
    </w:p>
    <w:p w14:paraId="71E7FDB6" w14:textId="77777777" w:rsidR="00A66666" w:rsidRPr="00A66666" w:rsidRDefault="00A66666" w:rsidP="00A66666">
      <w:pPr>
        <w:numPr>
          <w:ilvl w:val="0"/>
          <w:numId w:val="21"/>
        </w:numPr>
      </w:pPr>
      <w:r w:rsidRPr="00A66666">
        <w:t>Delayed support for clinicians due to disconnected IT workflows</w:t>
      </w:r>
    </w:p>
    <w:p w14:paraId="6BFD22BB" w14:textId="77777777" w:rsidR="00A66666" w:rsidRPr="00A66666" w:rsidRDefault="00A66666" w:rsidP="00A66666">
      <w:r w:rsidRPr="00A66666">
        <w:rPr>
          <w:b/>
          <w:bCs/>
        </w:rPr>
        <w:t>Opportunity:</w:t>
      </w:r>
    </w:p>
    <w:p w14:paraId="692A4443" w14:textId="77777777" w:rsidR="00A66666" w:rsidRPr="00A66666" w:rsidRDefault="00A66666" w:rsidP="00A66666">
      <w:pPr>
        <w:numPr>
          <w:ilvl w:val="0"/>
          <w:numId w:val="22"/>
        </w:numPr>
      </w:pPr>
      <w:r w:rsidRPr="00A66666">
        <w:t>Implement ServiceNow ITSM to automate incident, request, and change management</w:t>
      </w:r>
    </w:p>
    <w:p w14:paraId="1589A093" w14:textId="77777777" w:rsidR="00A66666" w:rsidRPr="00A66666" w:rsidRDefault="00A66666" w:rsidP="00A66666">
      <w:pPr>
        <w:numPr>
          <w:ilvl w:val="0"/>
          <w:numId w:val="22"/>
        </w:numPr>
      </w:pPr>
      <w:r w:rsidRPr="00A66666">
        <w:t>Leverage HRSD for onboarding, benefits queries, and personnel services</w:t>
      </w:r>
    </w:p>
    <w:p w14:paraId="5BE1DFE6" w14:textId="77777777" w:rsidR="00A66666" w:rsidRPr="00A66666" w:rsidRDefault="00A66666" w:rsidP="00A66666">
      <w:pPr>
        <w:numPr>
          <w:ilvl w:val="0"/>
          <w:numId w:val="22"/>
        </w:numPr>
      </w:pPr>
      <w:r w:rsidRPr="00A66666">
        <w:t>Use ITOM to proactively manage healthcare infrastructure performance</w:t>
      </w:r>
    </w:p>
    <w:p w14:paraId="035752C0" w14:textId="77777777" w:rsidR="00A66666" w:rsidRPr="00A66666" w:rsidRDefault="00A66666" w:rsidP="00A66666">
      <w:pPr>
        <w:numPr>
          <w:ilvl w:val="0"/>
          <w:numId w:val="22"/>
        </w:numPr>
      </w:pPr>
      <w:r w:rsidRPr="00A66666">
        <w:t>Align IT/HR workflows with clinical priorities under one integrated agile program</w:t>
      </w:r>
    </w:p>
    <w:p w14:paraId="480E3B35" w14:textId="77777777" w:rsidR="00A66666" w:rsidRPr="00A66666" w:rsidRDefault="00A66666" w:rsidP="00A66666">
      <w:r w:rsidRPr="00A66666">
        <w:pict w14:anchorId="250B0AA3">
          <v:rect id="_x0000_i1351" style="width:0;height:1.5pt" o:hralign="center" o:hrstd="t" o:hr="t" fillcolor="#a0a0a0" stroked="f"/>
        </w:pict>
      </w:r>
    </w:p>
    <w:p w14:paraId="65024794" w14:textId="77777777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>Purpose Statement (Goals)</w:t>
      </w:r>
    </w:p>
    <w:p w14:paraId="2380E51D" w14:textId="77777777" w:rsidR="00A66666" w:rsidRPr="00A66666" w:rsidRDefault="00A66666" w:rsidP="00A66666">
      <w:r w:rsidRPr="00A66666">
        <w:lastRenderedPageBreak/>
        <w:t>Unify clinical, IT, and HR processes on secure, scalable, and standards-compliant platforms (EMR, FHIR, EDI, and ServiceNow) using Agile Scrum. Ensure all processes support regulatory compliance, automation, and user satisfaction.</w:t>
      </w:r>
    </w:p>
    <w:p w14:paraId="22E2560A" w14:textId="77777777" w:rsidR="00A66666" w:rsidRPr="00A66666" w:rsidRDefault="00A66666" w:rsidP="00A66666">
      <w:r w:rsidRPr="00A66666">
        <w:pict w14:anchorId="33A3DF77">
          <v:rect id="_x0000_i1352" style="width:0;height:1.5pt" o:hralign="center" o:hrstd="t" o:hr="t" fillcolor="#a0a0a0" stroked="f"/>
        </w:pict>
      </w:r>
    </w:p>
    <w:p w14:paraId="600B8291" w14:textId="77777777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>Objectives (Expanded)</w:t>
      </w:r>
    </w:p>
    <w:p w14:paraId="349CD2B6" w14:textId="77777777" w:rsidR="00A66666" w:rsidRPr="00A66666" w:rsidRDefault="00A66666" w:rsidP="00A66666">
      <w:pPr>
        <w:numPr>
          <w:ilvl w:val="0"/>
          <w:numId w:val="23"/>
        </w:numPr>
      </w:pPr>
      <w:r w:rsidRPr="00A66666">
        <w:rPr>
          <w:b/>
          <w:bCs/>
        </w:rPr>
        <w:t>Clinical:</w:t>
      </w:r>
      <w:r w:rsidRPr="00A66666">
        <w:t xml:space="preserve"> EMR/EHR integration with HL7 &amp; FHIR, </w:t>
      </w:r>
      <w:proofErr w:type="spellStart"/>
      <w:r w:rsidRPr="00A66666">
        <w:t>eRx</w:t>
      </w:r>
      <w:proofErr w:type="spellEnd"/>
      <w:r w:rsidRPr="00A66666">
        <w:t>, patient portals</w:t>
      </w:r>
    </w:p>
    <w:p w14:paraId="7F4C6861" w14:textId="77777777" w:rsidR="00A66666" w:rsidRPr="00A66666" w:rsidRDefault="00A66666" w:rsidP="00A66666">
      <w:pPr>
        <w:numPr>
          <w:ilvl w:val="0"/>
          <w:numId w:val="23"/>
        </w:numPr>
        <w:rPr>
          <w:lang w:val="pt-PT"/>
        </w:rPr>
      </w:pPr>
      <w:r w:rsidRPr="00A66666">
        <w:rPr>
          <w:b/>
          <w:bCs/>
          <w:lang w:val="pt-PT"/>
        </w:rPr>
        <w:t>Revenue:</w:t>
      </w:r>
      <w:r w:rsidRPr="00A66666">
        <w:rPr>
          <w:lang w:val="pt-PT"/>
        </w:rPr>
        <w:t xml:space="preserve"> Automate RCM via EDI 837/835, 270/271, 278, EOBs</w:t>
      </w:r>
    </w:p>
    <w:p w14:paraId="314D5065" w14:textId="77777777" w:rsidR="00A66666" w:rsidRPr="00A66666" w:rsidRDefault="00A66666" w:rsidP="00A66666">
      <w:pPr>
        <w:numPr>
          <w:ilvl w:val="0"/>
          <w:numId w:val="23"/>
        </w:numPr>
      </w:pPr>
      <w:r w:rsidRPr="00A66666">
        <w:rPr>
          <w:b/>
          <w:bCs/>
        </w:rPr>
        <w:t>IT Operations:</w:t>
      </w:r>
      <w:r w:rsidRPr="00A66666">
        <w:t xml:space="preserve"> Migrate BMC Remedy to ServiceNow ITSM &amp; ITOM</w:t>
      </w:r>
    </w:p>
    <w:p w14:paraId="7E11EF9B" w14:textId="77777777" w:rsidR="00A66666" w:rsidRPr="00A66666" w:rsidRDefault="00A66666" w:rsidP="00A66666">
      <w:pPr>
        <w:numPr>
          <w:ilvl w:val="0"/>
          <w:numId w:val="23"/>
        </w:numPr>
      </w:pPr>
      <w:r w:rsidRPr="00A66666">
        <w:rPr>
          <w:b/>
          <w:bCs/>
        </w:rPr>
        <w:t>Human Resources:</w:t>
      </w:r>
      <w:r w:rsidRPr="00A66666">
        <w:t xml:space="preserve"> Use ServiceNow HRSD to streamline HR service delivery</w:t>
      </w:r>
    </w:p>
    <w:p w14:paraId="11220100" w14:textId="77777777" w:rsidR="00A66666" w:rsidRPr="00A66666" w:rsidRDefault="00A66666" w:rsidP="00A66666">
      <w:pPr>
        <w:numPr>
          <w:ilvl w:val="0"/>
          <w:numId w:val="23"/>
        </w:numPr>
      </w:pPr>
      <w:r w:rsidRPr="00A66666">
        <w:rPr>
          <w:b/>
          <w:bCs/>
        </w:rPr>
        <w:t>Security &amp; Compliance:</w:t>
      </w:r>
      <w:r w:rsidRPr="00A66666">
        <w:t xml:space="preserve"> Enforce HIPAA, HITECH, SOC 2 with audit logging and PHI/PII controls</w:t>
      </w:r>
    </w:p>
    <w:p w14:paraId="608D21DC" w14:textId="77777777" w:rsidR="00A66666" w:rsidRPr="00A66666" w:rsidRDefault="00A66666" w:rsidP="00A66666">
      <w:r w:rsidRPr="00A66666">
        <w:pict w14:anchorId="30C0A050">
          <v:rect id="_x0000_i1353" style="width:0;height:1.5pt" o:hralign="center" o:hrstd="t" o:hr="t" fillcolor="#a0a0a0" stroked="f"/>
        </w:pict>
      </w:r>
    </w:p>
    <w:p w14:paraId="2158CBFE" w14:textId="77777777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>Success Criteria</w:t>
      </w:r>
    </w:p>
    <w:p w14:paraId="6696854B" w14:textId="77777777" w:rsidR="00A66666" w:rsidRPr="00A66666" w:rsidRDefault="00A66666" w:rsidP="00A66666">
      <w:pPr>
        <w:numPr>
          <w:ilvl w:val="0"/>
          <w:numId w:val="24"/>
        </w:numPr>
      </w:pPr>
      <w:r w:rsidRPr="00A66666">
        <w:t>Full system compliance with HIPAA, HITECH, and EDI standards</w:t>
      </w:r>
    </w:p>
    <w:p w14:paraId="37848D07" w14:textId="77777777" w:rsidR="00A66666" w:rsidRPr="00A66666" w:rsidRDefault="00A66666" w:rsidP="00A66666">
      <w:pPr>
        <w:numPr>
          <w:ilvl w:val="0"/>
          <w:numId w:val="24"/>
        </w:numPr>
      </w:pPr>
      <w:r w:rsidRPr="00A66666">
        <w:t>&lt;5% incident backlog in ITSM post-implementation</w:t>
      </w:r>
    </w:p>
    <w:p w14:paraId="732305E7" w14:textId="77777777" w:rsidR="00A66666" w:rsidRPr="00A66666" w:rsidRDefault="00A66666" w:rsidP="00A66666">
      <w:pPr>
        <w:numPr>
          <w:ilvl w:val="0"/>
          <w:numId w:val="24"/>
        </w:numPr>
      </w:pPr>
      <w:r w:rsidRPr="00A66666">
        <w:t>90%+ first-contact resolution in HRSD within 2 months</w:t>
      </w:r>
    </w:p>
    <w:p w14:paraId="21A6703F" w14:textId="77777777" w:rsidR="00A66666" w:rsidRPr="00A66666" w:rsidRDefault="00A66666" w:rsidP="00A66666">
      <w:pPr>
        <w:numPr>
          <w:ilvl w:val="0"/>
          <w:numId w:val="24"/>
        </w:numPr>
      </w:pPr>
      <w:r w:rsidRPr="00A66666">
        <w:t>Real-time infrastructure monitoring via ITOM (99.9% uptime)</w:t>
      </w:r>
    </w:p>
    <w:p w14:paraId="092CE826" w14:textId="77777777" w:rsidR="00A66666" w:rsidRPr="00A66666" w:rsidRDefault="00A66666" w:rsidP="00A66666">
      <w:pPr>
        <w:numPr>
          <w:ilvl w:val="0"/>
          <w:numId w:val="24"/>
        </w:numPr>
      </w:pPr>
      <w:r w:rsidRPr="00A66666">
        <w:t>50% reduction in billing errors via RCM and EDI standardization</w:t>
      </w:r>
    </w:p>
    <w:p w14:paraId="1AD2A351" w14:textId="77777777" w:rsidR="00A66666" w:rsidRPr="00A66666" w:rsidRDefault="00A66666" w:rsidP="00A66666">
      <w:r w:rsidRPr="00A66666">
        <w:pict w14:anchorId="68D2ECDC">
          <v:rect id="_x0000_i1354" style="width:0;height:1.5pt" o:hralign="center" o:hrstd="t" o:hr="t" fillcolor="#a0a0a0" stroked="f"/>
        </w:pict>
      </w:r>
    </w:p>
    <w:p w14:paraId="1DD02608" w14:textId="77777777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>Proposed Solution</w:t>
      </w:r>
    </w:p>
    <w:p w14:paraId="554FBEF2" w14:textId="0D57C7FE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>Clinical Stack</w:t>
      </w:r>
    </w:p>
    <w:p w14:paraId="6F5D3309" w14:textId="77777777" w:rsidR="00A66666" w:rsidRPr="00A66666" w:rsidRDefault="00A66666" w:rsidP="00A66666">
      <w:pPr>
        <w:numPr>
          <w:ilvl w:val="0"/>
          <w:numId w:val="25"/>
        </w:numPr>
      </w:pPr>
      <w:r w:rsidRPr="00A66666">
        <w:t>FHIR APIs to unify EMR/EHR and PACS/LIS systems</w:t>
      </w:r>
    </w:p>
    <w:p w14:paraId="657BDA67" w14:textId="77777777" w:rsidR="00A66666" w:rsidRPr="00A66666" w:rsidRDefault="00A66666" w:rsidP="00A66666">
      <w:pPr>
        <w:numPr>
          <w:ilvl w:val="0"/>
          <w:numId w:val="25"/>
        </w:numPr>
      </w:pPr>
      <w:r w:rsidRPr="00A66666">
        <w:t>Mirth Connect middleware for HL7 transformation</w:t>
      </w:r>
    </w:p>
    <w:p w14:paraId="5B767E41" w14:textId="77777777" w:rsidR="00A66666" w:rsidRPr="00A66666" w:rsidRDefault="00A66666" w:rsidP="00A66666">
      <w:pPr>
        <w:numPr>
          <w:ilvl w:val="0"/>
          <w:numId w:val="25"/>
        </w:numPr>
      </w:pPr>
      <w:r w:rsidRPr="00A66666">
        <w:t>Tableau dashboards for population health metrics</w:t>
      </w:r>
    </w:p>
    <w:p w14:paraId="6BD65F79" w14:textId="77777777" w:rsidR="00A66666" w:rsidRPr="00A66666" w:rsidRDefault="00A66666" w:rsidP="00A66666">
      <w:pPr>
        <w:numPr>
          <w:ilvl w:val="0"/>
          <w:numId w:val="25"/>
        </w:numPr>
      </w:pPr>
      <w:r w:rsidRPr="00A66666">
        <w:t xml:space="preserve">CCD/CCR &amp; </w:t>
      </w:r>
      <w:proofErr w:type="spellStart"/>
      <w:r w:rsidRPr="00A66666">
        <w:t>eRx</w:t>
      </w:r>
      <w:proofErr w:type="spellEnd"/>
      <w:r w:rsidRPr="00A66666">
        <w:t xml:space="preserve"> features with secure patient portals</w:t>
      </w:r>
    </w:p>
    <w:p w14:paraId="1A199953" w14:textId="7BA0266C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 xml:space="preserve"> ServiceNow Stack</w:t>
      </w:r>
    </w:p>
    <w:p w14:paraId="631BBC13" w14:textId="77777777" w:rsidR="00A66666" w:rsidRPr="00A66666" w:rsidRDefault="00A66666" w:rsidP="00A66666">
      <w:pPr>
        <w:numPr>
          <w:ilvl w:val="0"/>
          <w:numId w:val="26"/>
        </w:numPr>
      </w:pPr>
      <w:r w:rsidRPr="00A66666">
        <w:rPr>
          <w:b/>
          <w:bCs/>
        </w:rPr>
        <w:t>ITSM:</w:t>
      </w:r>
      <w:r w:rsidRPr="00A66666">
        <w:t xml:space="preserve"> Incident, Change, Request, Knowledge Management</w:t>
      </w:r>
    </w:p>
    <w:p w14:paraId="3A0B0436" w14:textId="77777777" w:rsidR="00A66666" w:rsidRPr="00A66666" w:rsidRDefault="00A66666" w:rsidP="00A66666">
      <w:pPr>
        <w:numPr>
          <w:ilvl w:val="0"/>
          <w:numId w:val="26"/>
        </w:numPr>
      </w:pPr>
      <w:r w:rsidRPr="00A66666">
        <w:rPr>
          <w:b/>
          <w:bCs/>
        </w:rPr>
        <w:lastRenderedPageBreak/>
        <w:t>HRSD:</w:t>
      </w:r>
      <w:r w:rsidRPr="00A66666">
        <w:t xml:space="preserve"> HR case, onboarding, benefits and document workflows</w:t>
      </w:r>
    </w:p>
    <w:p w14:paraId="53AD6741" w14:textId="77777777" w:rsidR="00A66666" w:rsidRPr="00A66666" w:rsidRDefault="00A66666" w:rsidP="00A66666">
      <w:pPr>
        <w:numPr>
          <w:ilvl w:val="0"/>
          <w:numId w:val="26"/>
        </w:numPr>
      </w:pPr>
      <w:r w:rsidRPr="00A66666">
        <w:rPr>
          <w:b/>
          <w:bCs/>
        </w:rPr>
        <w:t>ITOM:</w:t>
      </w:r>
      <w:r w:rsidRPr="00A66666">
        <w:t xml:space="preserve"> Discovery, CMDB population, Health Monitoring, Event Management</w:t>
      </w:r>
    </w:p>
    <w:p w14:paraId="3E5F0813" w14:textId="77777777" w:rsidR="00A66666" w:rsidRPr="00A66666" w:rsidRDefault="00A66666" w:rsidP="00A66666">
      <w:pPr>
        <w:numPr>
          <w:ilvl w:val="0"/>
          <w:numId w:val="26"/>
        </w:numPr>
      </w:pPr>
      <w:r w:rsidRPr="00A66666">
        <w:t>Role-based access controls &amp; multi-departmental service catalogs</w:t>
      </w:r>
    </w:p>
    <w:p w14:paraId="5EC5841D" w14:textId="718E9738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>Revenue Systems</w:t>
      </w:r>
    </w:p>
    <w:p w14:paraId="5A6A23C0" w14:textId="77777777" w:rsidR="00A66666" w:rsidRPr="00A66666" w:rsidRDefault="00A66666" w:rsidP="00A66666">
      <w:pPr>
        <w:numPr>
          <w:ilvl w:val="0"/>
          <w:numId w:val="27"/>
        </w:numPr>
      </w:pPr>
      <w:r w:rsidRPr="00A66666">
        <w:t>RCM automation for 837/835 claims and real-time 270/271 eligibility checks</w:t>
      </w:r>
    </w:p>
    <w:p w14:paraId="34EA6713" w14:textId="77777777" w:rsidR="00A66666" w:rsidRPr="00A66666" w:rsidRDefault="00A66666" w:rsidP="00A66666">
      <w:pPr>
        <w:numPr>
          <w:ilvl w:val="0"/>
          <w:numId w:val="27"/>
        </w:numPr>
      </w:pPr>
      <w:r w:rsidRPr="00A66666">
        <w:t>EOB parsing and reconciliation tools</w:t>
      </w:r>
    </w:p>
    <w:p w14:paraId="1F811414" w14:textId="77777777" w:rsidR="00A66666" w:rsidRPr="00A66666" w:rsidRDefault="00A66666" w:rsidP="00A66666">
      <w:pPr>
        <w:numPr>
          <w:ilvl w:val="0"/>
          <w:numId w:val="27"/>
        </w:numPr>
      </w:pPr>
      <w:r w:rsidRPr="00A66666">
        <w:t>EDI engine for all healthcare X12 formats (999, 997, 278, 834)</w:t>
      </w:r>
    </w:p>
    <w:p w14:paraId="35EC0461" w14:textId="77777777" w:rsidR="00A66666" w:rsidRPr="00A66666" w:rsidRDefault="00A66666" w:rsidP="00A66666">
      <w:r w:rsidRPr="00A66666">
        <w:pict w14:anchorId="7ED59EEA">
          <v:rect id="_x0000_i1355" style="width:0;height:1.5pt" o:hralign="center" o:hrstd="t" o:hr="t" fillcolor="#a0a0a0" stroked="f"/>
        </w:pict>
      </w:r>
    </w:p>
    <w:p w14:paraId="3A70D129" w14:textId="77777777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>Deliverables</w:t>
      </w:r>
    </w:p>
    <w:p w14:paraId="1514D628" w14:textId="77777777" w:rsidR="00A66666" w:rsidRPr="00A66666" w:rsidRDefault="00A66666" w:rsidP="00A66666">
      <w:pPr>
        <w:numPr>
          <w:ilvl w:val="0"/>
          <w:numId w:val="28"/>
        </w:numPr>
      </w:pPr>
      <w:r w:rsidRPr="00A66666">
        <w:t>FHIR-integrated EMR/EHR system</w:t>
      </w:r>
    </w:p>
    <w:p w14:paraId="5B688237" w14:textId="77777777" w:rsidR="00A66666" w:rsidRPr="00A66666" w:rsidRDefault="00A66666" w:rsidP="00A66666">
      <w:pPr>
        <w:numPr>
          <w:ilvl w:val="0"/>
          <w:numId w:val="28"/>
        </w:numPr>
      </w:pPr>
      <w:r w:rsidRPr="00A66666">
        <w:t>Full deployment of ServiceNow ITSM, HRSD, ITOM</w:t>
      </w:r>
    </w:p>
    <w:p w14:paraId="53584EF9" w14:textId="77777777" w:rsidR="00A66666" w:rsidRPr="00A66666" w:rsidRDefault="00A66666" w:rsidP="00A66666">
      <w:pPr>
        <w:numPr>
          <w:ilvl w:val="0"/>
          <w:numId w:val="28"/>
        </w:numPr>
      </w:pPr>
      <w:r w:rsidRPr="00A66666">
        <w:t>Secure PHI/PII audit &amp; access control systems</w:t>
      </w:r>
    </w:p>
    <w:p w14:paraId="7DDA7BDF" w14:textId="77777777" w:rsidR="00A66666" w:rsidRPr="00A66666" w:rsidRDefault="00A66666" w:rsidP="00A66666">
      <w:pPr>
        <w:numPr>
          <w:ilvl w:val="0"/>
          <w:numId w:val="28"/>
        </w:numPr>
      </w:pPr>
      <w:r w:rsidRPr="00A66666">
        <w:t>Real-time dashboards for clinical, HR, and IT operations</w:t>
      </w:r>
    </w:p>
    <w:p w14:paraId="41CF1CE9" w14:textId="77777777" w:rsidR="00A66666" w:rsidRPr="00A66666" w:rsidRDefault="00A66666" w:rsidP="00A66666">
      <w:pPr>
        <w:numPr>
          <w:ilvl w:val="0"/>
          <w:numId w:val="28"/>
        </w:numPr>
      </w:pPr>
      <w:r w:rsidRPr="00A66666">
        <w:t>Agile sprint artifacts: product backlog, burndown charts, retrospectives</w:t>
      </w:r>
    </w:p>
    <w:p w14:paraId="4194FD12" w14:textId="77777777" w:rsidR="00A66666" w:rsidRPr="00A66666" w:rsidRDefault="00A66666" w:rsidP="00A66666">
      <w:r w:rsidRPr="00A66666">
        <w:pict w14:anchorId="643E85E5">
          <v:rect id="_x0000_i1356" style="width:0;height:1.5pt" o:hralign="center" o:hrstd="t" o:hr="t" fillcolor="#a0a0a0" stroked="f"/>
        </w:pict>
      </w:r>
    </w:p>
    <w:p w14:paraId="0BBD80FF" w14:textId="77777777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>SMART Objectives</w:t>
      </w:r>
    </w:p>
    <w:p w14:paraId="000A67DE" w14:textId="77777777" w:rsidR="00A66666" w:rsidRPr="00A66666" w:rsidRDefault="00A66666" w:rsidP="00A66666">
      <w:pPr>
        <w:numPr>
          <w:ilvl w:val="0"/>
          <w:numId w:val="29"/>
        </w:numPr>
      </w:pPr>
      <w:r w:rsidRPr="00A66666">
        <w:rPr>
          <w:b/>
          <w:bCs/>
        </w:rPr>
        <w:t>S:</w:t>
      </w:r>
      <w:r w:rsidRPr="00A66666">
        <w:t xml:space="preserve"> Complete ServiceNow ITSM onboarding by Sprint 2</w:t>
      </w:r>
    </w:p>
    <w:p w14:paraId="2A3F7017" w14:textId="77777777" w:rsidR="00A66666" w:rsidRPr="00A66666" w:rsidRDefault="00A66666" w:rsidP="00A66666">
      <w:pPr>
        <w:numPr>
          <w:ilvl w:val="0"/>
          <w:numId w:val="29"/>
        </w:numPr>
      </w:pPr>
      <w:r w:rsidRPr="00A66666">
        <w:rPr>
          <w:b/>
          <w:bCs/>
        </w:rPr>
        <w:t>M:</w:t>
      </w:r>
      <w:r w:rsidRPr="00A66666">
        <w:t xml:space="preserve"> 90% SLA compliance in HRSD tickets by end of Sprint 5</w:t>
      </w:r>
    </w:p>
    <w:p w14:paraId="5EBBDDEC" w14:textId="77777777" w:rsidR="00A66666" w:rsidRPr="00A66666" w:rsidRDefault="00A66666" w:rsidP="00A66666">
      <w:pPr>
        <w:numPr>
          <w:ilvl w:val="0"/>
          <w:numId w:val="29"/>
        </w:numPr>
      </w:pPr>
      <w:r w:rsidRPr="00A66666">
        <w:rPr>
          <w:b/>
          <w:bCs/>
        </w:rPr>
        <w:t>A:</w:t>
      </w:r>
      <w:r w:rsidRPr="00A66666">
        <w:t xml:space="preserve"> Full PACS/LIS integration via FHIR by Sprint 4</w:t>
      </w:r>
    </w:p>
    <w:p w14:paraId="683D9DB8" w14:textId="77777777" w:rsidR="00A66666" w:rsidRPr="00A66666" w:rsidRDefault="00A66666" w:rsidP="00A66666">
      <w:pPr>
        <w:numPr>
          <w:ilvl w:val="0"/>
          <w:numId w:val="29"/>
        </w:numPr>
      </w:pPr>
      <w:r w:rsidRPr="00A66666">
        <w:rPr>
          <w:b/>
          <w:bCs/>
        </w:rPr>
        <w:t>R:</w:t>
      </w:r>
      <w:r w:rsidRPr="00A66666">
        <w:t xml:space="preserve"> Migrate all IT assets from Remedy to ServiceNow CMDB</w:t>
      </w:r>
    </w:p>
    <w:p w14:paraId="1ED886C5" w14:textId="77777777" w:rsidR="00A66666" w:rsidRPr="00A66666" w:rsidRDefault="00A66666" w:rsidP="00A66666">
      <w:pPr>
        <w:numPr>
          <w:ilvl w:val="0"/>
          <w:numId w:val="29"/>
        </w:numPr>
      </w:pPr>
      <w:r w:rsidRPr="00A66666">
        <w:rPr>
          <w:b/>
          <w:bCs/>
        </w:rPr>
        <w:t>T:</w:t>
      </w:r>
      <w:r w:rsidRPr="00A66666">
        <w:t xml:space="preserve"> Project go-live within 12 weeks + 2-week stabilization</w:t>
      </w:r>
    </w:p>
    <w:p w14:paraId="73B6EEC2" w14:textId="77777777" w:rsidR="00A66666" w:rsidRPr="00A66666" w:rsidRDefault="00A66666" w:rsidP="00A66666">
      <w:r w:rsidRPr="00A66666">
        <w:pict w14:anchorId="4DA38B04">
          <v:rect id="_x0000_i1357" style="width:0;height:1.5pt" o:hralign="center" o:hrstd="t" o:hr="t" fillcolor="#a0a0a0" stroked="f"/>
        </w:pict>
      </w:r>
    </w:p>
    <w:p w14:paraId="4BF27559" w14:textId="77777777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>Resources Needed</w:t>
      </w:r>
    </w:p>
    <w:p w14:paraId="2F8CAE53" w14:textId="77777777" w:rsidR="00A66666" w:rsidRPr="00A66666" w:rsidRDefault="00A66666" w:rsidP="00A66666">
      <w:pPr>
        <w:numPr>
          <w:ilvl w:val="0"/>
          <w:numId w:val="30"/>
        </w:numPr>
      </w:pPr>
      <w:r w:rsidRPr="00A66666">
        <w:rPr>
          <w:b/>
          <w:bCs/>
        </w:rPr>
        <w:t>People:</w:t>
      </w:r>
      <w:r w:rsidRPr="00A66666">
        <w:t xml:space="preserve"> Scrum Master, Product Owner, Healthcare BA, SN Architect, QA, DevOps</w:t>
      </w:r>
    </w:p>
    <w:p w14:paraId="43087B92" w14:textId="77777777" w:rsidR="00A66666" w:rsidRPr="00A66666" w:rsidRDefault="00A66666" w:rsidP="00A66666">
      <w:pPr>
        <w:numPr>
          <w:ilvl w:val="0"/>
          <w:numId w:val="30"/>
        </w:numPr>
      </w:pPr>
      <w:r w:rsidRPr="00A66666">
        <w:rPr>
          <w:b/>
          <w:bCs/>
        </w:rPr>
        <w:t>Tools:</w:t>
      </w:r>
      <w:r w:rsidRPr="00A66666">
        <w:t xml:space="preserve"> ServiceNow (ITSM, HRSD, ITOM), Mirth, Tableau, HL7/FHIR libraries</w:t>
      </w:r>
    </w:p>
    <w:p w14:paraId="37796C94" w14:textId="77777777" w:rsidR="00A66666" w:rsidRPr="00A66666" w:rsidRDefault="00A66666" w:rsidP="00A66666">
      <w:pPr>
        <w:numPr>
          <w:ilvl w:val="0"/>
          <w:numId w:val="30"/>
        </w:numPr>
      </w:pPr>
      <w:r w:rsidRPr="00A66666">
        <w:rPr>
          <w:b/>
          <w:bCs/>
        </w:rPr>
        <w:t>Budget:</w:t>
      </w:r>
    </w:p>
    <w:p w14:paraId="484729C1" w14:textId="77777777" w:rsidR="00A66666" w:rsidRPr="00A66666" w:rsidRDefault="00A66666" w:rsidP="00A66666">
      <w:pPr>
        <w:numPr>
          <w:ilvl w:val="1"/>
          <w:numId w:val="30"/>
        </w:numPr>
      </w:pPr>
      <w:r w:rsidRPr="00A66666">
        <w:lastRenderedPageBreak/>
        <w:t>ServiceNow licensing + customization: $70,000</w:t>
      </w:r>
    </w:p>
    <w:p w14:paraId="6D19AF98" w14:textId="77777777" w:rsidR="00A66666" w:rsidRPr="00A66666" w:rsidRDefault="00A66666" w:rsidP="00A66666">
      <w:pPr>
        <w:numPr>
          <w:ilvl w:val="1"/>
          <w:numId w:val="30"/>
        </w:numPr>
      </w:pPr>
      <w:r w:rsidRPr="00A66666">
        <w:t>Integration &amp; cloud infra: $30,000</w:t>
      </w:r>
    </w:p>
    <w:p w14:paraId="0D725C4C" w14:textId="77777777" w:rsidR="00A66666" w:rsidRPr="00A66666" w:rsidRDefault="00A66666" w:rsidP="00A66666">
      <w:pPr>
        <w:numPr>
          <w:ilvl w:val="1"/>
          <w:numId w:val="30"/>
        </w:numPr>
      </w:pPr>
      <w:r w:rsidRPr="00A66666">
        <w:t>Dev/QA/BA teams: $90,000</w:t>
      </w:r>
    </w:p>
    <w:p w14:paraId="774B8FAC" w14:textId="77777777" w:rsidR="00A66666" w:rsidRPr="00A66666" w:rsidRDefault="00A66666" w:rsidP="00A66666">
      <w:pPr>
        <w:numPr>
          <w:ilvl w:val="1"/>
          <w:numId w:val="30"/>
        </w:numPr>
      </w:pPr>
      <w:r w:rsidRPr="00A66666">
        <w:t>Training &amp; support: $15,000</w:t>
      </w:r>
    </w:p>
    <w:p w14:paraId="28D39EF0" w14:textId="77777777" w:rsidR="00A66666" w:rsidRPr="00A66666" w:rsidRDefault="00A66666" w:rsidP="00A66666">
      <w:pPr>
        <w:numPr>
          <w:ilvl w:val="1"/>
          <w:numId w:val="30"/>
        </w:numPr>
      </w:pPr>
      <w:r w:rsidRPr="00A66666">
        <w:rPr>
          <w:b/>
          <w:bCs/>
        </w:rPr>
        <w:t>Total:</w:t>
      </w:r>
      <w:r w:rsidRPr="00A66666">
        <w:t xml:space="preserve"> ~$205,000</w:t>
      </w:r>
    </w:p>
    <w:p w14:paraId="598534ED" w14:textId="77777777" w:rsidR="00A66666" w:rsidRPr="00A66666" w:rsidRDefault="00A66666" w:rsidP="00A66666">
      <w:r w:rsidRPr="00A66666">
        <w:pict w14:anchorId="1618F6B7">
          <v:rect id="_x0000_i1358" style="width:0;height:1.5pt" o:hralign="center" o:hrstd="t" o:hr="t" fillcolor="#a0a0a0" stroked="f"/>
        </w:pict>
      </w:r>
    </w:p>
    <w:p w14:paraId="664C5CD5" w14:textId="77777777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>Risks and Dependencies</w:t>
      </w:r>
    </w:p>
    <w:p w14:paraId="1A92576F" w14:textId="77777777" w:rsidR="00A66666" w:rsidRPr="00A66666" w:rsidRDefault="00A66666" w:rsidP="00A66666">
      <w:pPr>
        <w:numPr>
          <w:ilvl w:val="0"/>
          <w:numId w:val="31"/>
        </w:numPr>
      </w:pPr>
      <w:r w:rsidRPr="00A66666">
        <w:t>Data mapping inconsistencies from legacy systems</w:t>
      </w:r>
    </w:p>
    <w:p w14:paraId="7B31010E" w14:textId="77777777" w:rsidR="00A66666" w:rsidRPr="00A66666" w:rsidRDefault="00A66666" w:rsidP="00A66666">
      <w:pPr>
        <w:numPr>
          <w:ilvl w:val="0"/>
          <w:numId w:val="31"/>
        </w:numPr>
      </w:pPr>
      <w:r w:rsidRPr="00A66666">
        <w:t>EHR vendors’ FHIR/HL7 implementation variance</w:t>
      </w:r>
    </w:p>
    <w:p w14:paraId="22027E15" w14:textId="77777777" w:rsidR="00A66666" w:rsidRPr="00A66666" w:rsidRDefault="00A66666" w:rsidP="00A66666">
      <w:pPr>
        <w:numPr>
          <w:ilvl w:val="0"/>
          <w:numId w:val="31"/>
        </w:numPr>
      </w:pPr>
      <w:r w:rsidRPr="00A66666">
        <w:t>ServiceNow module delays due to licensing constraints</w:t>
      </w:r>
    </w:p>
    <w:p w14:paraId="54ABB92E" w14:textId="77777777" w:rsidR="00A66666" w:rsidRPr="00A66666" w:rsidRDefault="00A66666" w:rsidP="00A66666">
      <w:pPr>
        <w:numPr>
          <w:ilvl w:val="0"/>
          <w:numId w:val="31"/>
        </w:numPr>
      </w:pPr>
      <w:r w:rsidRPr="00A66666">
        <w:t>Potential resistance to Agile ceremonies across IT/HR teams</w:t>
      </w:r>
    </w:p>
    <w:p w14:paraId="5AEBF379" w14:textId="77777777" w:rsidR="00A66666" w:rsidRPr="00A66666" w:rsidRDefault="00A66666" w:rsidP="00A66666">
      <w:r w:rsidRPr="00A66666">
        <w:pict w14:anchorId="56BD9149">
          <v:rect id="_x0000_i1359" style="width:0;height:1.5pt" o:hralign="center" o:hrstd="t" o:hr="t" fillcolor="#a0a0a0" stroked="f"/>
        </w:pict>
      </w:r>
    </w:p>
    <w:p w14:paraId="28E85A07" w14:textId="77777777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>Approach</w:t>
      </w:r>
    </w:p>
    <w:p w14:paraId="74D275B0" w14:textId="77777777" w:rsidR="00A66666" w:rsidRPr="00A66666" w:rsidRDefault="00A66666" w:rsidP="00A66666">
      <w:pPr>
        <w:numPr>
          <w:ilvl w:val="0"/>
          <w:numId w:val="32"/>
        </w:numPr>
      </w:pPr>
      <w:r w:rsidRPr="00A66666">
        <w:t>Sprint 0: Set up agile environment, stakeholder alignment</w:t>
      </w:r>
    </w:p>
    <w:p w14:paraId="48F9D527" w14:textId="77777777" w:rsidR="00A66666" w:rsidRPr="00A66666" w:rsidRDefault="00A66666" w:rsidP="00A66666">
      <w:pPr>
        <w:numPr>
          <w:ilvl w:val="0"/>
          <w:numId w:val="32"/>
        </w:numPr>
      </w:pPr>
      <w:r w:rsidRPr="00A66666">
        <w:t>Sprint 1: HL7/FHIR framework setup, ServiceNow foundational modules</w:t>
      </w:r>
    </w:p>
    <w:p w14:paraId="33730885" w14:textId="77777777" w:rsidR="00A66666" w:rsidRPr="00A66666" w:rsidRDefault="00A66666" w:rsidP="00A66666">
      <w:pPr>
        <w:numPr>
          <w:ilvl w:val="0"/>
          <w:numId w:val="32"/>
        </w:numPr>
      </w:pPr>
      <w:r w:rsidRPr="00A66666">
        <w:t>Sprint 2-4: Build integrations, configure SN workflows, test EHR-RCM handoffs</w:t>
      </w:r>
    </w:p>
    <w:p w14:paraId="5F1A9781" w14:textId="77777777" w:rsidR="00A66666" w:rsidRPr="00A66666" w:rsidRDefault="00A66666" w:rsidP="00A66666">
      <w:pPr>
        <w:numPr>
          <w:ilvl w:val="0"/>
          <w:numId w:val="32"/>
        </w:numPr>
      </w:pPr>
      <w:r w:rsidRPr="00A66666">
        <w:t>Sprint 5: UAT, performance validation, go-live prep</w:t>
      </w:r>
    </w:p>
    <w:p w14:paraId="1A330AC1" w14:textId="77777777" w:rsidR="00A66666" w:rsidRPr="00A66666" w:rsidRDefault="00A66666" w:rsidP="00A66666">
      <w:pPr>
        <w:numPr>
          <w:ilvl w:val="0"/>
          <w:numId w:val="32"/>
        </w:numPr>
      </w:pPr>
      <w:r w:rsidRPr="00A66666">
        <w:t>Post-Go-Live: Hypercare, retrospectives, backlog grooming</w:t>
      </w:r>
    </w:p>
    <w:p w14:paraId="33304E41" w14:textId="77777777" w:rsidR="00A66666" w:rsidRPr="00A66666" w:rsidRDefault="00A66666" w:rsidP="00A66666">
      <w:r w:rsidRPr="00A66666">
        <w:pict w14:anchorId="417B904F">
          <v:rect id="_x0000_i1360" style="width:0;height:1.5pt" o:hralign="center" o:hrstd="t" o:hr="t" fillcolor="#a0a0a0" stroked="f"/>
        </w:pict>
      </w:r>
    </w:p>
    <w:p w14:paraId="5F36D9AB" w14:textId="77777777" w:rsidR="00A66666" w:rsidRPr="00A66666" w:rsidRDefault="00A66666" w:rsidP="00A66666">
      <w:pPr>
        <w:rPr>
          <w:b/>
          <w:bCs/>
        </w:rPr>
      </w:pPr>
      <w:r w:rsidRPr="00A66666">
        <w:rPr>
          <w:b/>
          <w:bCs/>
        </w:rPr>
        <w:t>Sign-Off Section</w:t>
      </w:r>
    </w:p>
    <w:p w14:paraId="56496EF4" w14:textId="77777777" w:rsidR="00A66666" w:rsidRPr="00A66666" w:rsidRDefault="00A66666" w:rsidP="00A66666">
      <w:pPr>
        <w:numPr>
          <w:ilvl w:val="0"/>
          <w:numId w:val="33"/>
        </w:numPr>
      </w:pPr>
      <w:r w:rsidRPr="00A66666">
        <w:rPr>
          <w:b/>
          <w:bCs/>
        </w:rPr>
        <w:t>Project Sponsor:</w:t>
      </w:r>
      <w:r w:rsidRPr="00A66666">
        <w:t xml:space="preserve"> [Axia CIO / VP of Digital Transformation]</w:t>
      </w:r>
    </w:p>
    <w:p w14:paraId="5A326DD1" w14:textId="77777777" w:rsidR="00A66666" w:rsidRPr="00A66666" w:rsidRDefault="00A66666" w:rsidP="00A66666">
      <w:pPr>
        <w:numPr>
          <w:ilvl w:val="0"/>
          <w:numId w:val="33"/>
        </w:numPr>
      </w:pPr>
      <w:r w:rsidRPr="00A66666">
        <w:rPr>
          <w:b/>
          <w:bCs/>
        </w:rPr>
        <w:t>Project Manager:</w:t>
      </w:r>
      <w:r w:rsidRPr="00A66666">
        <w:t xml:space="preserve"> [Your Name]</w:t>
      </w:r>
    </w:p>
    <w:p w14:paraId="5BABC956" w14:textId="77777777" w:rsidR="00A66666" w:rsidRPr="00A66666" w:rsidRDefault="00A66666" w:rsidP="00A66666">
      <w:pPr>
        <w:numPr>
          <w:ilvl w:val="0"/>
          <w:numId w:val="33"/>
        </w:numPr>
      </w:pPr>
      <w:r w:rsidRPr="00A66666">
        <w:rPr>
          <w:b/>
          <w:bCs/>
        </w:rPr>
        <w:t>Business Analyst (Clinical):</w:t>
      </w:r>
      <w:r w:rsidRPr="00A66666">
        <w:t xml:space="preserve"> [Your Role]</w:t>
      </w:r>
    </w:p>
    <w:p w14:paraId="6857BCFC" w14:textId="77777777" w:rsidR="00A66666" w:rsidRPr="00A66666" w:rsidRDefault="00A66666" w:rsidP="00A66666">
      <w:pPr>
        <w:numPr>
          <w:ilvl w:val="0"/>
          <w:numId w:val="33"/>
        </w:numPr>
      </w:pPr>
      <w:r w:rsidRPr="00A66666">
        <w:rPr>
          <w:b/>
          <w:bCs/>
        </w:rPr>
        <w:t>SN Platform Lead:</w:t>
      </w:r>
      <w:r w:rsidRPr="00A66666">
        <w:t xml:space="preserve"> [To be Assigned]</w:t>
      </w:r>
    </w:p>
    <w:p w14:paraId="0E12505E" w14:textId="5276526A" w:rsidR="001317E2" w:rsidRPr="00014D97" w:rsidRDefault="001317E2" w:rsidP="00014D97"/>
    <w:sectPr w:rsidR="001317E2" w:rsidRPr="00014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9E"/>
    <w:multiLevelType w:val="multilevel"/>
    <w:tmpl w:val="2170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67DE3"/>
    <w:multiLevelType w:val="multilevel"/>
    <w:tmpl w:val="5CE4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A6D2A"/>
    <w:multiLevelType w:val="multilevel"/>
    <w:tmpl w:val="435E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D1CF2"/>
    <w:multiLevelType w:val="multilevel"/>
    <w:tmpl w:val="328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254E7"/>
    <w:multiLevelType w:val="multilevel"/>
    <w:tmpl w:val="DE3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55F71"/>
    <w:multiLevelType w:val="multilevel"/>
    <w:tmpl w:val="79E8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21B7E"/>
    <w:multiLevelType w:val="multilevel"/>
    <w:tmpl w:val="E212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1204E"/>
    <w:multiLevelType w:val="multilevel"/>
    <w:tmpl w:val="32CE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A0493"/>
    <w:multiLevelType w:val="multilevel"/>
    <w:tmpl w:val="49DC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C16E4"/>
    <w:multiLevelType w:val="multilevel"/>
    <w:tmpl w:val="D42E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F51BA"/>
    <w:multiLevelType w:val="multilevel"/>
    <w:tmpl w:val="27D2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76293"/>
    <w:multiLevelType w:val="multilevel"/>
    <w:tmpl w:val="D1BE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D288E"/>
    <w:multiLevelType w:val="multilevel"/>
    <w:tmpl w:val="F39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607CD"/>
    <w:multiLevelType w:val="multilevel"/>
    <w:tmpl w:val="0378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E94B1E"/>
    <w:multiLevelType w:val="multilevel"/>
    <w:tmpl w:val="06D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171B52"/>
    <w:multiLevelType w:val="multilevel"/>
    <w:tmpl w:val="B8C8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ED16C6"/>
    <w:multiLevelType w:val="multilevel"/>
    <w:tmpl w:val="C416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203FC6"/>
    <w:multiLevelType w:val="multilevel"/>
    <w:tmpl w:val="8E2A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7B6E22"/>
    <w:multiLevelType w:val="multilevel"/>
    <w:tmpl w:val="A1BE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596BF4"/>
    <w:multiLevelType w:val="multilevel"/>
    <w:tmpl w:val="60F6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21659"/>
    <w:multiLevelType w:val="multilevel"/>
    <w:tmpl w:val="2A0E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F4293D"/>
    <w:multiLevelType w:val="multilevel"/>
    <w:tmpl w:val="7B98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E9299A"/>
    <w:multiLevelType w:val="multilevel"/>
    <w:tmpl w:val="4EB0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954E93"/>
    <w:multiLevelType w:val="multilevel"/>
    <w:tmpl w:val="4C76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61460"/>
    <w:multiLevelType w:val="multilevel"/>
    <w:tmpl w:val="C7D2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7A7CB5"/>
    <w:multiLevelType w:val="multilevel"/>
    <w:tmpl w:val="046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B1D2E"/>
    <w:multiLevelType w:val="multilevel"/>
    <w:tmpl w:val="4B3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A2120E"/>
    <w:multiLevelType w:val="multilevel"/>
    <w:tmpl w:val="9536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AC720F"/>
    <w:multiLevelType w:val="multilevel"/>
    <w:tmpl w:val="F8E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DA3EBA"/>
    <w:multiLevelType w:val="multilevel"/>
    <w:tmpl w:val="499C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4E115E"/>
    <w:multiLevelType w:val="multilevel"/>
    <w:tmpl w:val="D796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161D2A"/>
    <w:multiLevelType w:val="multilevel"/>
    <w:tmpl w:val="3780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5B0D4F"/>
    <w:multiLevelType w:val="multilevel"/>
    <w:tmpl w:val="902C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390085">
    <w:abstractNumId w:val="29"/>
  </w:num>
  <w:num w:numId="2" w16cid:durableId="878709369">
    <w:abstractNumId w:val="30"/>
  </w:num>
  <w:num w:numId="3" w16cid:durableId="1080250918">
    <w:abstractNumId w:val="31"/>
  </w:num>
  <w:num w:numId="4" w16cid:durableId="98531762">
    <w:abstractNumId w:val="22"/>
  </w:num>
  <w:num w:numId="5" w16cid:durableId="1596937553">
    <w:abstractNumId w:val="0"/>
  </w:num>
  <w:num w:numId="6" w16cid:durableId="284312989">
    <w:abstractNumId w:val="16"/>
  </w:num>
  <w:num w:numId="7" w16cid:durableId="1586963608">
    <w:abstractNumId w:val="21"/>
  </w:num>
  <w:num w:numId="8" w16cid:durableId="1397049689">
    <w:abstractNumId w:val="1"/>
  </w:num>
  <w:num w:numId="9" w16cid:durableId="777682012">
    <w:abstractNumId w:val="4"/>
  </w:num>
  <w:num w:numId="10" w16cid:durableId="1292438987">
    <w:abstractNumId w:val="9"/>
  </w:num>
  <w:num w:numId="11" w16cid:durableId="987318235">
    <w:abstractNumId w:val="10"/>
  </w:num>
  <w:num w:numId="12" w16cid:durableId="1582525773">
    <w:abstractNumId w:val="23"/>
  </w:num>
  <w:num w:numId="13" w16cid:durableId="172766502">
    <w:abstractNumId w:val="27"/>
  </w:num>
  <w:num w:numId="14" w16cid:durableId="1570967731">
    <w:abstractNumId w:val="13"/>
  </w:num>
  <w:num w:numId="15" w16cid:durableId="811826921">
    <w:abstractNumId w:val="18"/>
  </w:num>
  <w:num w:numId="16" w16cid:durableId="1336154313">
    <w:abstractNumId w:val="5"/>
  </w:num>
  <w:num w:numId="17" w16cid:durableId="1993606357">
    <w:abstractNumId w:val="2"/>
  </w:num>
  <w:num w:numId="18" w16cid:durableId="1861317576">
    <w:abstractNumId w:val="7"/>
  </w:num>
  <w:num w:numId="19" w16cid:durableId="1526020073">
    <w:abstractNumId w:val="3"/>
  </w:num>
  <w:num w:numId="20" w16cid:durableId="881131557">
    <w:abstractNumId w:val="12"/>
  </w:num>
  <w:num w:numId="21" w16cid:durableId="1859737693">
    <w:abstractNumId w:val="26"/>
  </w:num>
  <w:num w:numId="22" w16cid:durableId="1728533124">
    <w:abstractNumId w:val="14"/>
  </w:num>
  <w:num w:numId="23" w16cid:durableId="1598520380">
    <w:abstractNumId w:val="19"/>
  </w:num>
  <w:num w:numId="24" w16cid:durableId="555311378">
    <w:abstractNumId w:val="25"/>
  </w:num>
  <w:num w:numId="25" w16cid:durableId="1985622432">
    <w:abstractNumId w:val="17"/>
  </w:num>
  <w:num w:numId="26" w16cid:durableId="60249525">
    <w:abstractNumId w:val="6"/>
  </w:num>
  <w:num w:numId="27" w16cid:durableId="2090468792">
    <w:abstractNumId w:val="15"/>
  </w:num>
  <w:num w:numId="28" w16cid:durableId="1535190661">
    <w:abstractNumId w:val="8"/>
  </w:num>
  <w:num w:numId="29" w16cid:durableId="1311590903">
    <w:abstractNumId w:val="32"/>
  </w:num>
  <w:num w:numId="30" w16cid:durableId="1765610517">
    <w:abstractNumId w:val="24"/>
  </w:num>
  <w:num w:numId="31" w16cid:durableId="1640064051">
    <w:abstractNumId w:val="11"/>
  </w:num>
  <w:num w:numId="32" w16cid:durableId="2027168692">
    <w:abstractNumId w:val="20"/>
  </w:num>
  <w:num w:numId="33" w16cid:durableId="87585377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97"/>
    <w:rsid w:val="00014D97"/>
    <w:rsid w:val="001317E2"/>
    <w:rsid w:val="008339E9"/>
    <w:rsid w:val="0099249B"/>
    <w:rsid w:val="00A6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C81B3"/>
  <w15:chartTrackingRefBased/>
  <w15:docId w15:val="{99428E47-5D4B-4883-B70D-7662F72B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630</Words>
  <Characters>3976</Characters>
  <Application>Microsoft Office Word</Application>
  <DocSecurity>0</DocSecurity>
  <Lines>104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aamir743@hotmail.com</dc:creator>
  <cp:keywords/>
  <dc:description/>
  <cp:lastModifiedBy>aamir743@hotmail.com</cp:lastModifiedBy>
  <cp:revision>1</cp:revision>
  <dcterms:created xsi:type="dcterms:W3CDTF">2025-06-14T15:57:00Z</dcterms:created>
  <dcterms:modified xsi:type="dcterms:W3CDTF">2025-06-14T18:23:00Z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504ad47d-6b3e-4ad3-9f2a-0f3c6186e911</vt:lpwstr>
  </property>
</Properties>
</file>