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B99" w:rsidRDefault="00000000">
      <w:pPr>
        <w:pStyle w:val="Title"/>
        <w:spacing w:line="213" w:lineRule="auto"/>
      </w:pPr>
      <w:r>
        <w:rPr>
          <w:color w:val="FFFFFF"/>
        </w:rPr>
        <w:t>Name</w:t>
      </w:r>
      <w:r w:rsidR="000F0A30">
        <w:rPr>
          <w:color w:val="FFFFFF"/>
        </w:rPr>
        <w:t>- Garima Sharma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Analyst</w:t>
      </w:r>
    </w:p>
    <w:p w:rsidR="00DA1B99" w:rsidRDefault="00DA1B99">
      <w:pPr>
        <w:pStyle w:val="BodyText"/>
        <w:rPr>
          <w:sz w:val="40"/>
        </w:rPr>
      </w:pPr>
    </w:p>
    <w:p w:rsidR="00DA1B99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:rsidR="00DA1B99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:rsidR="00DA1B99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0F0A30">
        <w:rPr>
          <w:color w:val="FFFFFF"/>
          <w:sz w:val="24"/>
        </w:rPr>
        <w:t>-8146404354</w:t>
      </w:r>
    </w:p>
    <w:p w:rsidR="00DA1B99" w:rsidRDefault="00DA1B99">
      <w:pPr>
        <w:pStyle w:val="BodyText"/>
        <w:spacing w:before="12"/>
        <w:rPr>
          <w:sz w:val="23"/>
        </w:rPr>
      </w:pPr>
    </w:p>
    <w:p w:rsidR="00DA1B99" w:rsidRDefault="000F0A30">
      <w:pPr>
        <w:ind w:left="343"/>
        <w:rPr>
          <w:color w:val="FFFFFF"/>
          <w:sz w:val="24"/>
        </w:rPr>
      </w:pPr>
      <w:r>
        <w:pict>
          <v:group id="_x0000_s1031" style="position:absolute;left:0;text-align:left;margin-left:-12.6pt;margin-top:200.15pt;width:230.9pt;height:594.2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inset="0,0,0,0">
                <w:txbxContent>
                  <w:p w:rsidR="00DA1B99" w:rsidRDefault="00000000">
                    <w:pPr>
                      <w:spacing w:line="252" w:lineRule="exact"/>
                      <w:rPr>
                        <w:sz w:val="24"/>
                      </w:rPr>
                    </w:pPr>
                    <w:r>
                      <w:rPr>
                        <w:rFonts w:ascii="Webdings" w:hAnsi="Webdings"/>
                        <w:color w:val="FFFFFF"/>
                        <w:sz w:val="24"/>
                      </w:rPr>
                      <w:t>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LinkedIn</w:t>
                    </w: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inset="0,0,0,0">
                <w:txbxContent>
                  <w:p w:rsidR="00DA1B99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Planning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monitoring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:rsidR="00DA1B99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inset="0,0,0,0">
                <w:txbxContent>
                  <w:p w:rsidR="00DA1B99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Visio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Utility: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SDLC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models: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Waterfall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Agile scrum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Agile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Jira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Database: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SQL</w:t>
                    </w:r>
                  </w:p>
                  <w:p w:rsidR="00DA1B99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Documentation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:rsidR="00DA1B99" w:rsidRDefault="00DA1B99">
                    <w:pPr>
                      <w:spacing w:before="2"/>
                      <w:rPr>
                        <w:sz w:val="24"/>
                      </w:rPr>
                    </w:pPr>
                  </w:p>
                  <w:p w:rsidR="00DA1B99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:rsidR="00DA1B99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:rsidR="00DA1B99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:rsidR="00DA1B99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:rsidR="00DA1B99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</w:txbxContent>
              </v:textbox>
            </v:shape>
            <w10:wrap anchorx="page" anchory="page"/>
          </v:group>
        </w:pict>
      </w:r>
      <w:r w:rsidR="00000000">
        <w:rPr>
          <w:rFonts w:ascii="Webdings" w:hAnsi="Webdings"/>
          <w:color w:val="FFFFFF"/>
          <w:sz w:val="24"/>
        </w:rPr>
        <w:t></w:t>
      </w:r>
      <w:r w:rsidR="00000000">
        <w:rPr>
          <w:rFonts w:ascii="Times New Roman" w:hAnsi="Times New Roman"/>
          <w:color w:val="FFFFFF"/>
          <w:sz w:val="24"/>
        </w:rPr>
        <w:t xml:space="preserve"> </w:t>
      </w:r>
      <w:r w:rsidR="00000000">
        <w:rPr>
          <w:color w:val="FFFFFF"/>
          <w:sz w:val="24"/>
        </w:rPr>
        <w:t>Email</w:t>
      </w:r>
      <w:r>
        <w:rPr>
          <w:color w:val="FFFFFF"/>
          <w:sz w:val="24"/>
        </w:rPr>
        <w:t>-garima.sharma2692@gmail.com</w:t>
      </w:r>
    </w:p>
    <w:p w:rsidR="000F0A30" w:rsidRDefault="000F0A30">
      <w:pPr>
        <w:ind w:left="343"/>
        <w:rPr>
          <w:sz w:val="24"/>
        </w:rPr>
      </w:pPr>
    </w:p>
    <w:p w:rsidR="00DA1B99" w:rsidRDefault="00000000">
      <w:pPr>
        <w:pStyle w:val="Heading1"/>
        <w:spacing w:before="178"/>
      </w:pPr>
      <w:r>
        <w:rPr>
          <w:b w:val="0"/>
        </w:rPr>
        <w:br w:type="column"/>
      </w: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:rsidR="00DA1B99" w:rsidRDefault="00000000">
      <w:pPr>
        <w:pStyle w:val="BodyText"/>
        <w:spacing w:before="155" w:line="276" w:lineRule="auto"/>
        <w:ind w:left="343" w:right="104"/>
        <w:jc w:val="both"/>
        <w:rPr>
          <w:b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Have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5.5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years,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which,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Analyst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2.5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years.</w:t>
      </w:r>
    </w:p>
    <w:p w:rsidR="00DA1B99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:rsidR="00DA1B99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155"/>
        <w:ind w:hanging="364"/>
        <w:rPr>
          <w:rFonts w:ascii="Symbol" w:hAnsi="Symbol"/>
          <w:b/>
          <w:color w:val="575757"/>
        </w:rPr>
      </w:pPr>
      <w:r>
        <w:rPr>
          <w:b/>
          <w:color w:val="575757"/>
          <w:spacing w:val="-1"/>
        </w:rPr>
        <w:t>Business</w:t>
      </w:r>
      <w:r>
        <w:rPr>
          <w:b/>
          <w:color w:val="575757"/>
          <w:spacing w:val="-14"/>
        </w:rPr>
        <w:t xml:space="preserve"> </w:t>
      </w:r>
      <w:r>
        <w:rPr>
          <w:b/>
          <w:color w:val="575757"/>
          <w:spacing w:val="-1"/>
        </w:rPr>
        <w:t>Analyst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two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main</w:t>
      </w:r>
      <w:r>
        <w:rPr>
          <w:color w:val="575757"/>
          <w:spacing w:val="-13"/>
        </w:rPr>
        <w:t xml:space="preserve"> </w:t>
      </w:r>
      <w:r>
        <w:rPr>
          <w:b/>
          <w:color w:val="575757"/>
        </w:rPr>
        <w:t>banking</w:t>
      </w:r>
      <w:r>
        <w:rPr>
          <w:b/>
          <w:color w:val="575757"/>
          <w:spacing w:val="-10"/>
        </w:rPr>
        <w:t xml:space="preserve"> </w:t>
      </w:r>
      <w:r>
        <w:rPr>
          <w:color w:val="575757"/>
        </w:rPr>
        <w:t>applications.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Skilled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SDLC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models.</w:t>
      </w:r>
    </w:p>
    <w:p w:rsidR="00DA1B99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41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</w:rPr>
        <w:t xml:space="preserve">Proficient in </w:t>
      </w:r>
      <w:r>
        <w:rPr>
          <w:b/>
          <w:color w:val="575757"/>
        </w:rPr>
        <w:t xml:space="preserve">Waterfall </w:t>
      </w:r>
      <w:r>
        <w:rPr>
          <w:color w:val="575757"/>
        </w:rPr>
        <w:t xml:space="preserve">model: </w:t>
      </w:r>
      <w:r>
        <w:rPr>
          <w:b/>
          <w:color w:val="575757"/>
        </w:rPr>
        <w:t xml:space="preserve">Requirements Gathering </w:t>
      </w:r>
      <w:r>
        <w:rPr>
          <w:color w:val="575757"/>
        </w:rPr>
        <w:t>through various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 xml:space="preserve">Elicitation techniques </w:t>
      </w:r>
      <w:r>
        <w:rPr>
          <w:color w:val="575757"/>
        </w:rPr>
        <w:t xml:space="preserve">like </w:t>
      </w:r>
      <w:r>
        <w:rPr>
          <w:b/>
          <w:color w:val="575757"/>
        </w:rPr>
        <w:t>Brainstorming</w:t>
      </w:r>
      <w:r>
        <w:rPr>
          <w:color w:val="575757"/>
        </w:rPr>
        <w:t xml:space="preserve">, </w:t>
      </w:r>
      <w:r>
        <w:rPr>
          <w:b/>
          <w:color w:val="575757"/>
        </w:rPr>
        <w:t>JAD</w:t>
      </w:r>
      <w:r>
        <w:rPr>
          <w:color w:val="575757"/>
        </w:rPr>
        <w:t xml:space="preserve">, </w:t>
      </w:r>
      <w:r>
        <w:rPr>
          <w:b/>
          <w:color w:val="575757"/>
        </w:rPr>
        <w:t>Focus Groups</w:t>
      </w:r>
      <w:r>
        <w:rPr>
          <w:color w:val="575757"/>
        </w:rPr>
        <w:t xml:space="preserve">, </w:t>
      </w:r>
      <w:r>
        <w:rPr>
          <w:b/>
          <w:color w:val="575757"/>
        </w:rPr>
        <w:t>Interviews</w:t>
      </w:r>
      <w:r>
        <w:rPr>
          <w:color w:val="575757"/>
        </w:rPr>
        <w:t>,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Documentation</w:t>
      </w:r>
      <w:r>
        <w:rPr>
          <w:color w:val="575757"/>
        </w:rPr>
        <w:t>,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Prototyping</w:t>
      </w:r>
      <w:r>
        <w:rPr>
          <w:color w:val="575757"/>
        </w:rPr>
        <w:t>.</w:t>
      </w:r>
    </w:p>
    <w:p w:rsidR="00DA1B99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line="299" w:lineRule="exact"/>
        <w:ind w:hanging="364"/>
        <w:rPr>
          <w:rFonts w:ascii="Symbol" w:hAnsi="Symbol"/>
          <w:color w:val="575757"/>
          <w:sz w:val="24"/>
        </w:rPr>
      </w:pPr>
      <w:r>
        <w:rPr>
          <w:color w:val="575757"/>
        </w:rPr>
        <w:t>Experienced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translating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</w:rPr>
        <w:t>BRD</w:t>
      </w:r>
      <w:r>
        <w:rPr>
          <w:b/>
          <w:color w:val="575757"/>
          <w:spacing w:val="-7"/>
        </w:rPr>
        <w:t xml:space="preserve"> </w:t>
      </w:r>
      <w:r>
        <w:rPr>
          <w:color w:val="575757"/>
        </w:rPr>
        <w:t>into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FRD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through</w:t>
      </w:r>
    </w:p>
    <w:p w:rsidR="00DA1B99" w:rsidRDefault="00000000">
      <w:pPr>
        <w:spacing w:before="41"/>
        <w:ind w:left="794"/>
        <w:jc w:val="both"/>
      </w:pPr>
      <w:r>
        <w:rPr>
          <w:b/>
          <w:color w:val="575757"/>
        </w:rPr>
        <w:t>RTM</w:t>
      </w:r>
      <w:r>
        <w:rPr>
          <w:color w:val="575757"/>
        </w:rPr>
        <w:t>.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Well-versed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UAT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change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requests</w:t>
      </w:r>
      <w:r>
        <w:rPr>
          <w:color w:val="575757"/>
        </w:rPr>
        <w:t>.</w:t>
      </w:r>
    </w:p>
    <w:p w:rsidR="00DA1B99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9" w:line="276" w:lineRule="auto"/>
        <w:ind w:right="105" w:hanging="360"/>
        <w:rPr>
          <w:rFonts w:ascii="Symbol" w:hAnsi="Symbol"/>
          <w:color w:val="575757"/>
        </w:rPr>
      </w:pPr>
      <w:r>
        <w:rPr>
          <w:color w:val="575757"/>
        </w:rPr>
        <w:t>Expert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Agile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scrum: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Creation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-10"/>
        </w:rPr>
        <w:t xml:space="preserve"> </w:t>
      </w:r>
      <w:r>
        <w:rPr>
          <w:b/>
          <w:color w:val="575757"/>
        </w:rPr>
        <w:t>stories,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8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backlogs,</w:t>
      </w:r>
      <w:r>
        <w:rPr>
          <w:b/>
          <w:color w:val="575757"/>
          <w:spacing w:val="-47"/>
        </w:rPr>
        <w:t xml:space="preserve"> </w:t>
      </w:r>
      <w:r>
        <w:rPr>
          <w:color w:val="575757"/>
        </w:rPr>
        <w:t xml:space="preserve">conducted various </w:t>
      </w:r>
      <w:r>
        <w:rPr>
          <w:b/>
          <w:color w:val="575757"/>
        </w:rPr>
        <w:t xml:space="preserve">sprint meetings, sprint </w:t>
      </w:r>
      <w:r>
        <w:rPr>
          <w:color w:val="575757"/>
        </w:rPr>
        <w:t xml:space="preserve">and </w:t>
      </w:r>
      <w:r>
        <w:rPr>
          <w:b/>
          <w:color w:val="575757"/>
        </w:rPr>
        <w:t>product burndown charts,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DOR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DOD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checklist.</w:t>
      </w:r>
    </w:p>
    <w:p w:rsidR="00DA1B99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  <w:spacing w:val="-1"/>
        </w:rPr>
        <w:t>Experienced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handling</w:t>
      </w:r>
      <w:r>
        <w:rPr>
          <w:color w:val="575757"/>
          <w:spacing w:val="-9"/>
        </w:rPr>
        <w:t xml:space="preserve"> </w:t>
      </w:r>
      <w:r>
        <w:rPr>
          <w:color w:val="575757"/>
          <w:spacing w:val="-1"/>
        </w:rPr>
        <w:t>Sales,</w:t>
      </w:r>
      <w:r>
        <w:rPr>
          <w:color w:val="575757"/>
          <w:spacing w:val="-14"/>
        </w:rPr>
        <w:t xml:space="preserve"> </w:t>
      </w:r>
      <w:r>
        <w:rPr>
          <w:color w:val="575757"/>
          <w:spacing w:val="-1"/>
        </w:rPr>
        <w:t>Marketing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Branch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Operations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-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Account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Opening,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taking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Deposits,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lending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Loans,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providing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Locker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facility,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Relationship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Management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Complaints.</w:t>
      </w:r>
    </w:p>
    <w:p w:rsidR="00DA1B99" w:rsidRDefault="00DA1B99">
      <w:pPr>
        <w:pStyle w:val="BodyText"/>
        <w:spacing w:before="12"/>
        <w:rPr>
          <w:sz w:val="23"/>
        </w:rPr>
      </w:pPr>
    </w:p>
    <w:p w:rsidR="00DA1B99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:rsidR="00DA1B99" w:rsidRDefault="007E0250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HDFC BANK</w:t>
      </w:r>
      <w:r w:rsidR="00000000">
        <w:rPr>
          <w:b/>
          <w:color w:val="575757"/>
        </w:rPr>
        <w:tab/>
      </w:r>
      <w:r w:rsidR="00000000">
        <w:rPr>
          <w:color w:val="575757"/>
        </w:rPr>
        <w:t>(</w:t>
      </w:r>
      <w:r>
        <w:rPr>
          <w:color w:val="575757"/>
        </w:rPr>
        <w:t>MARCH 2025</w:t>
      </w:r>
      <w:r w:rsidR="00000000">
        <w:rPr>
          <w:color w:val="575757"/>
          <w:spacing w:val="-4"/>
        </w:rPr>
        <w:t xml:space="preserve"> </w:t>
      </w:r>
      <w:r w:rsidR="00000000">
        <w:rPr>
          <w:color w:val="575757"/>
        </w:rPr>
        <w:t>–</w:t>
      </w:r>
      <w:r w:rsidR="00000000">
        <w:rPr>
          <w:color w:val="575757"/>
          <w:spacing w:val="-3"/>
        </w:rPr>
        <w:t xml:space="preserve"> </w:t>
      </w:r>
      <w:r w:rsidR="00000000">
        <w:rPr>
          <w:color w:val="575757"/>
        </w:rPr>
        <w:t>PRESENT)</w:t>
      </w:r>
    </w:p>
    <w:p w:rsidR="00DA1B99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7E0250">
        <w:rPr>
          <w:color w:val="575757"/>
        </w:rPr>
        <w:t>SENIOR MANAGER-BBG</w:t>
      </w:r>
    </w:p>
    <w:p w:rsidR="00DA1B99" w:rsidRDefault="00000000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7E0250">
        <w:rPr>
          <w:color w:val="575757"/>
        </w:rPr>
        <w:t>relationship Manager</w:t>
      </w:r>
    </w:p>
    <w:p w:rsidR="00DA1B99" w:rsidRDefault="00000000">
      <w:pPr>
        <w:pStyle w:val="Heading2"/>
        <w:spacing w:before="156"/>
        <w:ind w:left="343"/>
        <w:rPr>
          <w:u w:val="none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>
        <w:rPr>
          <w:color w:val="575757"/>
          <w:spacing w:val="-8"/>
          <w:u w:color="575757"/>
        </w:rPr>
        <w:t xml:space="preserve"> </w:t>
      </w:r>
      <w:r>
        <w:rPr>
          <w:color w:val="575757"/>
          <w:u w:color="575757"/>
        </w:rPr>
        <w:t>Digitization</w:t>
      </w:r>
      <w:r>
        <w:rPr>
          <w:color w:val="575757"/>
          <w:spacing w:val="-7"/>
          <w:u w:color="575757"/>
        </w:rPr>
        <w:t xml:space="preserve"> </w:t>
      </w:r>
      <w:r>
        <w:rPr>
          <w:color w:val="575757"/>
          <w:u w:color="575757"/>
        </w:rPr>
        <w:t>of</w:t>
      </w:r>
      <w:r>
        <w:rPr>
          <w:color w:val="575757"/>
          <w:spacing w:val="-5"/>
          <w:u w:color="575757"/>
        </w:rPr>
        <w:t xml:space="preserve"> </w:t>
      </w:r>
      <w:r>
        <w:rPr>
          <w:color w:val="575757"/>
          <w:u w:color="575757"/>
        </w:rPr>
        <w:t>account</w:t>
      </w:r>
      <w:r>
        <w:rPr>
          <w:color w:val="575757"/>
          <w:spacing w:val="-4"/>
          <w:u w:color="575757"/>
        </w:rPr>
        <w:t xml:space="preserve"> </w:t>
      </w:r>
      <w:r>
        <w:rPr>
          <w:color w:val="575757"/>
          <w:u w:color="575757"/>
        </w:rPr>
        <w:t>opening</w:t>
      </w:r>
      <w:r>
        <w:rPr>
          <w:color w:val="575757"/>
          <w:spacing w:val="-3"/>
          <w:u w:color="575757"/>
        </w:rPr>
        <w:t xml:space="preserve"> </w:t>
      </w:r>
      <w:r>
        <w:rPr>
          <w:color w:val="575757"/>
          <w:u w:color="575757"/>
        </w:rPr>
        <w:t>through</w:t>
      </w:r>
      <w:r>
        <w:rPr>
          <w:color w:val="575757"/>
          <w:spacing w:val="-8"/>
          <w:u w:color="575757"/>
        </w:rPr>
        <w:t xml:space="preserve"> </w:t>
      </w:r>
      <w:r>
        <w:rPr>
          <w:color w:val="575757"/>
          <w:u w:color="575757"/>
        </w:rPr>
        <w:t>Video</w:t>
      </w:r>
      <w:r>
        <w:rPr>
          <w:color w:val="575757"/>
          <w:spacing w:val="-4"/>
          <w:u w:color="575757"/>
        </w:rPr>
        <w:t xml:space="preserve"> </w:t>
      </w:r>
      <w:r>
        <w:rPr>
          <w:color w:val="575757"/>
          <w:u w:color="575757"/>
        </w:rPr>
        <w:t>KYC</w:t>
      </w:r>
    </w:p>
    <w:p w:rsidR="00DA1B99" w:rsidRDefault="00DA1B99">
      <w:pPr>
        <w:sectPr w:rsidR="00DA1B99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:rsidR="00DA1B99" w:rsidRDefault="00000000">
      <w:pPr>
        <w:pStyle w:val="BodyText"/>
        <w:spacing w:before="9"/>
        <w:rPr>
          <w:b/>
          <w:sz w:val="11"/>
        </w:rPr>
      </w:pPr>
      <w:r>
        <w:pict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</w:p>
    <w:p w:rsidR="00DA1B99" w:rsidRDefault="00000000">
      <w:pPr>
        <w:spacing w:before="57"/>
        <w:ind w:left="3519" w:right="4525"/>
        <w:jc w:val="center"/>
      </w:pPr>
      <w:r>
        <w:rPr>
          <w:b/>
          <w:color w:val="575757"/>
        </w:rPr>
        <w:t>Duration: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1.5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years</w:t>
      </w:r>
    </w:p>
    <w:p w:rsidR="00DA1B99" w:rsidRDefault="00DA1B99">
      <w:pPr>
        <w:pStyle w:val="BodyText"/>
        <w:spacing w:before="6"/>
        <w:rPr>
          <w:sz w:val="16"/>
        </w:rPr>
      </w:pPr>
    </w:p>
    <w:p w:rsidR="00DA1B99" w:rsidRDefault="00000000">
      <w:pPr>
        <w:pStyle w:val="Heading2"/>
        <w:ind w:left="3424" w:right="4525"/>
        <w:jc w:val="center"/>
        <w:rPr>
          <w:u w:val="none"/>
        </w:rPr>
      </w:pPr>
      <w:r>
        <w:rPr>
          <w:color w:val="575757"/>
          <w:u w:val="none"/>
        </w:rPr>
        <w:t>Project</w:t>
      </w:r>
      <w:r>
        <w:rPr>
          <w:color w:val="575757"/>
          <w:spacing w:val="-9"/>
          <w:u w:val="none"/>
        </w:rPr>
        <w:t xml:space="preserve"> </w:t>
      </w:r>
      <w:r>
        <w:rPr>
          <w:color w:val="575757"/>
          <w:u w:val="none"/>
        </w:rPr>
        <w:t>Summary:</w:t>
      </w:r>
    </w:p>
    <w:p w:rsidR="00DA1B99" w:rsidRDefault="00DA1B99">
      <w:pPr>
        <w:pStyle w:val="BodyText"/>
        <w:spacing w:before="7"/>
        <w:rPr>
          <w:b/>
          <w:sz w:val="16"/>
        </w:rPr>
      </w:pP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4"/>
        <w:rPr>
          <w:b/>
        </w:rPr>
      </w:pPr>
      <w:r>
        <w:rPr>
          <w:color w:val="575757"/>
        </w:rPr>
        <w:t>Created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Stories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Backlog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JIRA</w:t>
      </w:r>
      <w:r>
        <w:rPr>
          <w:color w:val="575757"/>
        </w:rPr>
        <w:t>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Conducted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Planning Meeting </w:t>
      </w:r>
      <w:r>
        <w:rPr>
          <w:color w:val="575757"/>
        </w:rPr>
        <w:t xml:space="preserve">to define the work for the upcoming </w:t>
      </w:r>
      <w:r>
        <w:rPr>
          <w:b/>
          <w:color w:val="575757"/>
        </w:rPr>
        <w:t xml:space="preserve">sprint </w:t>
      </w:r>
      <w:r>
        <w:rPr>
          <w:color w:val="575757"/>
        </w:rPr>
        <w:t xml:space="preserve">and get </w:t>
      </w:r>
      <w:r>
        <w:rPr>
          <w:b/>
          <w:color w:val="575757"/>
        </w:rPr>
        <w:t>story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points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Acceptance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Criteria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ensure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Ready.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3" w:line="237" w:lineRule="auto"/>
        <w:ind w:right="105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Daily Scrum </w:t>
      </w:r>
      <w:r>
        <w:rPr>
          <w:color w:val="575757"/>
        </w:rPr>
        <w:t>meetings to know the progress of work on a day-to-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day basis.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4" w:line="279" w:lineRule="exact"/>
        <w:ind w:hanging="361"/>
      </w:pPr>
      <w:r>
        <w:rPr>
          <w:color w:val="575757"/>
        </w:rPr>
        <w:t>Updated</w:t>
      </w:r>
      <w:r>
        <w:rPr>
          <w:color w:val="575757"/>
          <w:spacing w:val="19"/>
        </w:rPr>
        <w:t xml:space="preserve"> </w:t>
      </w:r>
      <w:r>
        <w:rPr>
          <w:b/>
          <w:color w:val="575757"/>
        </w:rPr>
        <w:t>Stakeholders</w:t>
      </w:r>
      <w:r>
        <w:rPr>
          <w:b/>
          <w:color w:val="575757"/>
          <w:spacing w:val="24"/>
        </w:rPr>
        <w:t xml:space="preserve"> </w:t>
      </w:r>
      <w:r>
        <w:rPr>
          <w:color w:val="575757"/>
        </w:rPr>
        <w:t>about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21"/>
        </w:rPr>
        <w:t xml:space="preserve"> </w:t>
      </w:r>
      <w:r>
        <w:rPr>
          <w:color w:val="575757"/>
        </w:rPr>
        <w:t>progress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6"/>
        </w:rPr>
        <w:t xml:space="preserve"> </w:t>
      </w:r>
      <w:r>
        <w:rPr>
          <w:color w:val="575757"/>
        </w:rPr>
        <w:t>work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20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23"/>
        </w:rPr>
        <w:t xml:space="preserve"> </w:t>
      </w:r>
      <w:r>
        <w:rPr>
          <w:color w:val="575757"/>
        </w:rPr>
        <w:t>and</w:t>
      </w:r>
    </w:p>
    <w:p w:rsidR="00DA1B99" w:rsidRDefault="00000000">
      <w:pPr>
        <w:pStyle w:val="Heading2"/>
        <w:spacing w:line="267" w:lineRule="exact"/>
        <w:ind w:left="4538" w:right="4168"/>
        <w:jc w:val="center"/>
        <w:rPr>
          <w:u w:val="none"/>
        </w:rPr>
      </w:pPr>
      <w:r>
        <w:rPr>
          <w:color w:val="575757"/>
          <w:u w:val="none"/>
        </w:rPr>
        <w:t>product</w:t>
      </w:r>
      <w:r>
        <w:rPr>
          <w:color w:val="575757"/>
          <w:spacing w:val="-5"/>
          <w:u w:val="none"/>
        </w:rPr>
        <w:t xml:space="preserve"> </w:t>
      </w:r>
      <w:r>
        <w:rPr>
          <w:color w:val="575757"/>
          <w:u w:val="none"/>
        </w:rPr>
        <w:t>burndown</w:t>
      </w:r>
      <w:r>
        <w:rPr>
          <w:color w:val="575757"/>
          <w:spacing w:val="-4"/>
          <w:u w:val="none"/>
        </w:rPr>
        <w:t xml:space="preserve"> </w:t>
      </w:r>
      <w:r>
        <w:rPr>
          <w:color w:val="575757"/>
          <w:u w:val="none"/>
        </w:rPr>
        <w:t>charts.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hanging="361"/>
        <w:rPr>
          <w:b/>
        </w:rPr>
      </w:pP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development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Done.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sprint review </w:t>
      </w:r>
      <w:r>
        <w:rPr>
          <w:color w:val="575757"/>
        </w:rPr>
        <w:t xml:space="preserve">and </w:t>
      </w:r>
      <w:r>
        <w:rPr>
          <w:b/>
          <w:color w:val="575757"/>
        </w:rPr>
        <w:t xml:space="preserve">retrospective meetings </w:t>
      </w:r>
      <w:r>
        <w:rPr>
          <w:color w:val="575757"/>
        </w:rPr>
        <w:t>at the end of each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know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everything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going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well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there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obstacles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faced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sprint.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right="105"/>
      </w:pPr>
      <w:r>
        <w:rPr>
          <w:color w:val="575757"/>
        </w:rPr>
        <w:t xml:space="preserve">Initiated </w:t>
      </w:r>
      <w:r>
        <w:rPr>
          <w:b/>
          <w:color w:val="575757"/>
        </w:rPr>
        <w:t xml:space="preserve">change requests, </w:t>
      </w:r>
      <w:r>
        <w:rPr>
          <w:color w:val="575757"/>
        </w:rPr>
        <w:t xml:space="preserve">after project is Live, by conducting </w:t>
      </w:r>
      <w:r>
        <w:rPr>
          <w:b/>
          <w:color w:val="575757"/>
        </w:rPr>
        <w:t>feasibility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study </w:t>
      </w:r>
      <w:r>
        <w:rPr>
          <w:color w:val="575757"/>
        </w:rPr>
        <w:t>&amp; thereby collaborating with SBI IT team through various escalation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portals.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>Profound understanding of customers’ needs and providing the required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services.</w:t>
      </w:r>
    </w:p>
    <w:p w:rsidR="00DA1B99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line="237" w:lineRule="auto"/>
        <w:ind w:right="105"/>
      </w:pPr>
      <w:r>
        <w:rPr>
          <w:color w:val="575757"/>
        </w:rPr>
        <w:t>Suggested the right banking products suitable to the customers thereby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protecting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interests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customers.</w:t>
      </w:r>
    </w:p>
    <w:p w:rsidR="00DA1B99" w:rsidRDefault="00DA1B99">
      <w:pPr>
        <w:spacing w:line="237" w:lineRule="auto"/>
        <w:jc w:val="both"/>
        <w:sectPr w:rsidR="00DA1B99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:rsidR="00DA1B99" w:rsidRDefault="00DA1B99">
      <w:pPr>
        <w:pStyle w:val="BodyText"/>
        <w:rPr>
          <w:sz w:val="20"/>
        </w:rPr>
      </w:pPr>
    </w:p>
    <w:p w:rsidR="00DA1B99" w:rsidRDefault="00DA1B99">
      <w:pPr>
        <w:pStyle w:val="BodyText"/>
        <w:spacing w:before="8"/>
        <w:rPr>
          <w:sz w:val="18"/>
        </w:rPr>
      </w:pPr>
    </w:p>
    <w:p w:rsidR="00DA1B99" w:rsidRDefault="00DA1B99">
      <w:pPr>
        <w:rPr>
          <w:sz w:val="18"/>
        </w:rPr>
        <w:sectPr w:rsidR="00DA1B99">
          <w:pgSz w:w="12240" w:h="15840"/>
          <w:pgMar w:top="0" w:right="160" w:bottom="0" w:left="240" w:header="720" w:footer="720" w:gutter="0"/>
          <w:cols w:space="720"/>
        </w:sectPr>
      </w:pPr>
    </w:p>
    <w:p w:rsidR="00DA1B99" w:rsidRDefault="00000000">
      <w:pPr>
        <w:pStyle w:val="Heading1"/>
        <w:spacing w:before="45"/>
        <w:ind w:left="105"/>
      </w:pPr>
      <w:r>
        <w:pict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rPr>
          <w:color w:val="FFFFFF"/>
        </w:rPr>
        <w:t>CERTIFICATION</w:t>
      </w:r>
    </w:p>
    <w:p w:rsidR="00DA1B99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:rsidR="00DA1B99" w:rsidRDefault="00DA1B99">
      <w:pPr>
        <w:pStyle w:val="BodyText"/>
      </w:pPr>
    </w:p>
    <w:p w:rsidR="00DA1B99" w:rsidRDefault="00DA1B99">
      <w:pPr>
        <w:pStyle w:val="BodyText"/>
      </w:pPr>
    </w:p>
    <w:p w:rsidR="00DA1B99" w:rsidRDefault="00DA1B99">
      <w:pPr>
        <w:pStyle w:val="BodyText"/>
        <w:spacing w:before="12"/>
        <w:rPr>
          <w:sz w:val="16"/>
        </w:rPr>
      </w:pPr>
    </w:p>
    <w:p w:rsidR="00DA1B99" w:rsidRDefault="00000000">
      <w:pPr>
        <w:pStyle w:val="Heading1"/>
        <w:ind w:left="105"/>
      </w:pPr>
      <w:r>
        <w:rPr>
          <w:color w:val="FFFFFF"/>
        </w:rPr>
        <w:t>EDUCATION</w:t>
      </w:r>
    </w:p>
    <w:p w:rsidR="00DA1B99" w:rsidRDefault="000F0A30">
      <w:pPr>
        <w:tabs>
          <w:tab w:val="left" w:pos="3035"/>
        </w:tabs>
        <w:spacing w:before="157"/>
        <w:ind w:left="105"/>
      </w:pPr>
      <w:r>
        <w:rPr>
          <w:b/>
          <w:color w:val="FFFFFF"/>
        </w:rPr>
        <w:t>M.COM</w:t>
      </w:r>
      <w:r w:rsidR="00000000">
        <w:rPr>
          <w:b/>
          <w:color w:val="FFFFFF"/>
        </w:rPr>
        <w:t>,</w:t>
      </w:r>
      <w:r w:rsidR="00000000">
        <w:rPr>
          <w:b/>
          <w:color w:val="FFFFFF"/>
          <w:spacing w:val="-8"/>
        </w:rPr>
        <w:t xml:space="preserve"> </w:t>
      </w:r>
      <w:r>
        <w:rPr>
          <w:color w:val="FFFFFF"/>
        </w:rPr>
        <w:t>Panjab University</w:t>
      </w:r>
      <w:r w:rsidR="00000000">
        <w:rPr>
          <w:color w:val="FFFFFF"/>
        </w:rPr>
        <w:tab/>
      </w:r>
      <w:r w:rsidR="00000000">
        <w:rPr>
          <w:b/>
          <w:color w:val="FFFFFF"/>
        </w:rPr>
        <w:t>(</w:t>
      </w:r>
      <w:r w:rsidR="00000000">
        <w:rPr>
          <w:color w:val="FFFFFF"/>
        </w:rPr>
        <w:t>201</w:t>
      </w:r>
      <w:r>
        <w:rPr>
          <w:color w:val="FFFFFF"/>
        </w:rPr>
        <w:t>4</w:t>
      </w:r>
      <w:r w:rsidR="00000000">
        <w:rPr>
          <w:color w:val="FFFFFF"/>
        </w:rPr>
        <w:t>-2016)</w:t>
      </w:r>
    </w:p>
    <w:p w:rsidR="00DA1B99" w:rsidRDefault="00000000">
      <w:pPr>
        <w:pStyle w:val="Heading2"/>
        <w:spacing w:before="121" w:line="417" w:lineRule="auto"/>
        <w:ind w:right="212"/>
        <w:rPr>
          <w:b w:val="0"/>
          <w:u w:val="none"/>
        </w:rPr>
      </w:pPr>
      <w:r>
        <w:rPr>
          <w:b w:val="0"/>
          <w:u w:val="none"/>
        </w:rPr>
        <w:br w:type="column"/>
      </w:r>
      <w:r>
        <w:rPr>
          <w:color w:val="575757"/>
          <w:u w:color="575757"/>
        </w:rPr>
        <w:t>Project 2: Migration of Complaint Management System to YONO application</w:t>
      </w:r>
      <w:r>
        <w:rPr>
          <w:color w:val="575757"/>
          <w:spacing w:val="-47"/>
          <w:u w:val="none"/>
        </w:rPr>
        <w:t xml:space="preserve"> </w:t>
      </w:r>
      <w:r>
        <w:rPr>
          <w:color w:val="575757"/>
          <w:u w:val="none"/>
        </w:rPr>
        <w:t>Duration:</w:t>
      </w:r>
      <w:r>
        <w:rPr>
          <w:color w:val="575757"/>
          <w:spacing w:val="-4"/>
          <w:u w:val="none"/>
        </w:rPr>
        <w:t xml:space="preserve"> </w:t>
      </w:r>
      <w:r>
        <w:rPr>
          <w:b w:val="0"/>
          <w:color w:val="575757"/>
          <w:u w:val="none"/>
        </w:rPr>
        <w:t>1</w:t>
      </w:r>
      <w:r>
        <w:rPr>
          <w:b w:val="0"/>
          <w:color w:val="575757"/>
          <w:spacing w:val="-1"/>
          <w:u w:val="none"/>
        </w:rPr>
        <w:t xml:space="preserve"> </w:t>
      </w:r>
      <w:r>
        <w:rPr>
          <w:b w:val="0"/>
          <w:color w:val="575757"/>
          <w:u w:val="none"/>
        </w:rPr>
        <w:t>year</w:t>
      </w:r>
    </w:p>
    <w:p w:rsidR="00DA1B99" w:rsidRDefault="00000000">
      <w:pPr>
        <w:spacing w:before="9"/>
        <w:ind w:left="105"/>
        <w:rPr>
          <w:b/>
        </w:rPr>
      </w:pPr>
      <w:r>
        <w:rPr>
          <w:b/>
          <w:color w:val="575757"/>
        </w:rPr>
        <w:t>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95"/>
        <w:ind w:right="151"/>
      </w:pPr>
      <w:r>
        <w:rPr>
          <w:color w:val="575757"/>
        </w:rPr>
        <w:t xml:space="preserve">Actively conducted </w:t>
      </w:r>
      <w:r>
        <w:rPr>
          <w:b/>
          <w:color w:val="575757"/>
        </w:rPr>
        <w:t xml:space="preserve">SWOT analysis </w:t>
      </w:r>
      <w:r>
        <w:rPr>
          <w:color w:val="575757"/>
        </w:rPr>
        <w:t>for CMS to know the bank’s strengths,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 opportunities in the market, where the bank is lagging &amp; to stay ahead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recent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market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trends.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50"/>
        <w:rPr>
          <w:b/>
        </w:rPr>
      </w:pPr>
      <w:r>
        <w:rPr>
          <w:color w:val="575757"/>
        </w:rPr>
        <w:t xml:space="preserve">Used </w:t>
      </w:r>
      <w:r>
        <w:rPr>
          <w:b/>
          <w:color w:val="575757"/>
        </w:rPr>
        <w:t xml:space="preserve">Gap Analysis </w:t>
      </w:r>
      <w:r>
        <w:rPr>
          <w:color w:val="575757"/>
        </w:rPr>
        <w:t xml:space="preserve">to upgrade </w:t>
      </w:r>
      <w:r>
        <w:rPr>
          <w:b/>
          <w:color w:val="575757"/>
        </w:rPr>
        <w:t xml:space="preserve">YONO application </w:t>
      </w:r>
      <w:r>
        <w:rPr>
          <w:color w:val="575757"/>
        </w:rPr>
        <w:t>from current state to the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desired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future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state</w:t>
      </w:r>
      <w:r>
        <w:rPr>
          <w:b/>
          <w:color w:val="575757"/>
        </w:rPr>
        <w:t>.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"/>
        <w:ind w:right="150"/>
      </w:pPr>
      <w:r>
        <w:rPr>
          <w:b/>
          <w:color w:val="575757"/>
          <w:spacing w:val="-1"/>
        </w:rPr>
        <w:t>Gathered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  <w:spacing w:val="-1"/>
        </w:rPr>
        <w:t>requirements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-6"/>
        </w:rPr>
        <w:t xml:space="preserve"> </w:t>
      </w:r>
      <w:r>
        <w:rPr>
          <w:b/>
          <w:color w:val="575757"/>
        </w:rPr>
        <w:t>elicitation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techniques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Documentation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&amp;</w:t>
      </w:r>
      <w:r>
        <w:rPr>
          <w:b/>
          <w:color w:val="575757"/>
          <w:spacing w:val="-48"/>
        </w:rPr>
        <w:t xml:space="preserve"> </w:t>
      </w:r>
      <w:r>
        <w:rPr>
          <w:b/>
          <w:color w:val="575757"/>
          <w:spacing w:val="-1"/>
        </w:rPr>
        <w:t>Interviews</w:t>
      </w:r>
      <w:r>
        <w:rPr>
          <w:color w:val="575757"/>
          <w:spacing w:val="-1"/>
        </w:rPr>
        <w:t>.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Involved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  <w:spacing w:val="-1"/>
        </w:rPr>
        <w:t>Prototyping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screens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CMS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services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make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software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highly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user-friendly while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lodging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right="149"/>
        <w:jc w:val="left"/>
      </w:pPr>
      <w:r>
        <w:rPr>
          <w:color w:val="575757"/>
          <w:spacing w:val="-1"/>
        </w:rPr>
        <w:t>Created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and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maintained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  <w:spacing w:val="-1"/>
        </w:rPr>
        <w:t>BRD,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  <w:spacing w:val="-1"/>
        </w:rPr>
        <w:t>FRD</w:t>
      </w:r>
      <w:r>
        <w:rPr>
          <w:b/>
          <w:color w:val="575757"/>
          <w:spacing w:val="-12"/>
        </w:rPr>
        <w:t xml:space="preserve"> </w:t>
      </w:r>
      <w:r>
        <w:rPr>
          <w:color w:val="575757"/>
          <w:spacing w:val="-1"/>
        </w:rPr>
        <w:t>&amp;</w:t>
      </w:r>
      <w:r>
        <w:rPr>
          <w:color w:val="575757"/>
          <w:spacing w:val="-7"/>
        </w:rPr>
        <w:t xml:space="preserve"> </w:t>
      </w:r>
      <w:r>
        <w:rPr>
          <w:b/>
          <w:color w:val="575757"/>
          <w:spacing w:val="-1"/>
        </w:rPr>
        <w:t>SRS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UML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Activity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diagrams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development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team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understanding</w:t>
      </w:r>
      <w:r>
        <w:rPr>
          <w:color w:val="575757"/>
          <w:spacing w:val="-5"/>
        </w:rPr>
        <w:t xml:space="preserve"> </w:t>
      </w:r>
      <w:r>
        <w:rPr>
          <w:b/>
          <w:color w:val="575757"/>
        </w:rPr>
        <w:t>Use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Specifications</w:t>
      </w:r>
      <w:r>
        <w:rPr>
          <w:color w:val="575757"/>
        </w:rPr>
        <w:t>.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hanging="361"/>
        <w:jc w:val="left"/>
        <w:rPr>
          <w:b/>
        </w:rPr>
      </w:pP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stage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is done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-7"/>
        </w:rPr>
        <w:t xml:space="preserve"> </w:t>
      </w:r>
      <w:r>
        <w:rPr>
          <w:b/>
          <w:color w:val="575757"/>
        </w:rPr>
        <w:t>RTM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spacing w:before="3"/>
        <w:ind w:hanging="361"/>
        <w:jc w:val="left"/>
      </w:pPr>
      <w:r>
        <w:rPr>
          <w:color w:val="575757"/>
        </w:rPr>
        <w:t>Assisted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2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14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preparing</w:t>
      </w:r>
      <w:r>
        <w:rPr>
          <w:color w:val="575757"/>
          <w:spacing w:val="13"/>
        </w:rPr>
        <w:t xml:space="preserve"> </w:t>
      </w:r>
      <w:r>
        <w:rPr>
          <w:b/>
          <w:color w:val="575757"/>
        </w:rPr>
        <w:t>Test</w:t>
      </w:r>
      <w:r>
        <w:rPr>
          <w:b/>
          <w:color w:val="575757"/>
          <w:spacing w:val="11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13"/>
        </w:rPr>
        <w:t xml:space="preserve"> </w:t>
      </w:r>
      <w:r>
        <w:rPr>
          <w:b/>
          <w:color w:val="575757"/>
        </w:rPr>
        <w:t>Scenarios</w:t>
      </w:r>
      <w:r>
        <w:rPr>
          <w:b/>
          <w:color w:val="575757"/>
          <w:spacing w:val="1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4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the</w:t>
      </w:r>
    </w:p>
    <w:p w:rsidR="00DA1B99" w:rsidRDefault="00000000">
      <w:pPr>
        <w:spacing w:line="265" w:lineRule="exact"/>
        <w:ind w:left="465"/>
        <w:jc w:val="both"/>
      </w:pPr>
      <w:r>
        <w:rPr>
          <w:b/>
          <w:color w:val="575757"/>
        </w:rPr>
        <w:t>UAT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successful.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>
        <w:rPr>
          <w:b/>
          <w:color w:val="575757"/>
        </w:rPr>
        <w:t xml:space="preserve">Authorized </w:t>
      </w:r>
      <w:r>
        <w:rPr>
          <w:color w:val="575757"/>
        </w:rPr>
        <w:t>all cash transactions, passed cheques, issued Demand Drafts,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Bankers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Cheques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approved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current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savings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accounts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after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thoroughly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verifying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KYC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norms.</w:t>
      </w:r>
    </w:p>
    <w:p w:rsidR="00DA1B99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>
        <w:rPr>
          <w:color w:val="575757"/>
        </w:rPr>
        <w:t>Resolved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complaints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Root-Cause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Analysis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find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permanent solution to the problem. Improved customer relationship with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lending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gold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Pension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loans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basing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customers’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eligibility,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needs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norms.</w:t>
      </w:r>
    </w:p>
    <w:p w:rsidR="00DA1B99" w:rsidRDefault="00DA1B99">
      <w:pPr>
        <w:pStyle w:val="BodyText"/>
        <w:spacing w:before="8"/>
        <w:rPr>
          <w:sz w:val="21"/>
        </w:rPr>
      </w:pPr>
    </w:p>
    <w:p w:rsidR="00DA1B99" w:rsidRDefault="00000000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HALLMARK</w:t>
      </w:r>
      <w:r>
        <w:rPr>
          <w:b/>
          <w:color w:val="575757"/>
          <w:spacing w:val="-9"/>
        </w:rPr>
        <w:t xml:space="preserve"> </w:t>
      </w:r>
      <w:r>
        <w:rPr>
          <w:b/>
          <w:color w:val="575757"/>
        </w:rPr>
        <w:t>GLOBAL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TECHNOLOGIES</w:t>
      </w:r>
      <w:r>
        <w:rPr>
          <w:b/>
          <w:color w:val="575757"/>
        </w:rPr>
        <w:tab/>
      </w:r>
      <w:r>
        <w:rPr>
          <w:color w:val="575757"/>
        </w:rPr>
        <w:t>(JULY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2017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DEC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2018)</w:t>
      </w:r>
    </w:p>
    <w:p w:rsidR="00DA1B99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Content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Associate</w:t>
      </w:r>
    </w:p>
    <w:p w:rsidR="00DA1B99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Content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Writer</w:t>
      </w:r>
    </w:p>
    <w:p w:rsidR="00DA1B99" w:rsidRDefault="00000000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</w:pPr>
      <w:r>
        <w:rPr>
          <w:color w:val="575757"/>
        </w:rPr>
        <w:t>Wrote</w:t>
      </w:r>
      <w:r>
        <w:rPr>
          <w:color w:val="575757"/>
          <w:spacing w:val="2"/>
        </w:rPr>
        <w:t xml:space="preserve"> </w:t>
      </w:r>
      <w:r>
        <w:rPr>
          <w:color w:val="575757"/>
        </w:rPr>
        <w:t>articles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on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48"/>
        </w:rPr>
        <w:t xml:space="preserve"> </w:t>
      </w:r>
      <w:r>
        <w:rPr>
          <w:color w:val="575757"/>
        </w:rPr>
        <w:t>home page</w:t>
      </w:r>
      <w:r>
        <w:rPr>
          <w:color w:val="575757"/>
          <w:spacing w:val="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company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website</w:t>
      </w:r>
      <w:r>
        <w:rPr>
          <w:color w:val="575757"/>
          <w:spacing w:val="4"/>
        </w:rPr>
        <w:t xml:space="preserve"> </w:t>
      </w:r>
      <w:r>
        <w:rPr>
          <w:color w:val="575757"/>
        </w:rPr>
        <w:t>including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motivational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articles.</w:t>
      </w:r>
    </w:p>
    <w:p w:rsidR="00DA1B99" w:rsidRDefault="00000000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>Authored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articles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on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how</w:t>
      </w:r>
      <w:r>
        <w:rPr>
          <w:color w:val="575757"/>
          <w:spacing w:val="17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prepare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23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certain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examination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within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short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span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time.</w:t>
      </w:r>
    </w:p>
    <w:sectPr w:rsidR="00DA1B99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700D"/>
    <w:multiLevelType w:val="hybridMultilevel"/>
    <w:tmpl w:val="089217CA"/>
    <w:lvl w:ilvl="0" w:tplc="05D61B54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E286A9EA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16AAFB4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4ABC7F1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AF362A3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F604831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035AFC1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1BA294F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372C191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9B5ABA"/>
    <w:multiLevelType w:val="hybridMultilevel"/>
    <w:tmpl w:val="A294A0BE"/>
    <w:lvl w:ilvl="0" w:tplc="1994BB50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9F6A2E7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151C210C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2ED04ED0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E6CE32E2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8888673A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AB2C33D0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FA8C5B2C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42BE0822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472A5588"/>
    <w:multiLevelType w:val="hybridMultilevel"/>
    <w:tmpl w:val="20CA4506"/>
    <w:lvl w:ilvl="0" w:tplc="894C88F6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2E2C4E6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39306DE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D222EC5C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2A685EB8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3B22F8EE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7E504DA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7F7A0E5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E05CAF3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3F5387"/>
    <w:multiLevelType w:val="hybridMultilevel"/>
    <w:tmpl w:val="51D8410C"/>
    <w:lvl w:ilvl="0" w:tplc="C726B02E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7D00F24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F17850B8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FE1C43C2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E7B6E76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4C98BF8A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B4222CBC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9EB6131E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C1EC111E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592CBD"/>
    <w:multiLevelType w:val="hybridMultilevel"/>
    <w:tmpl w:val="24DC7410"/>
    <w:lvl w:ilvl="0" w:tplc="1CE4BE8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EB48B7B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97A624C0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610EBF92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FD70675E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EA4E6222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34D8D3EC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C30C2EA6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0380A19C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D035F3"/>
    <w:multiLevelType w:val="hybridMultilevel"/>
    <w:tmpl w:val="DA4AF136"/>
    <w:lvl w:ilvl="0" w:tplc="53C294F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91A0532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62E2D6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F07A3A3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B3E4D9E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1D0EE7D0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9F90010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A0B0113E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C8920E52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7A3AB3"/>
    <w:multiLevelType w:val="hybridMultilevel"/>
    <w:tmpl w:val="62ACCBC2"/>
    <w:lvl w:ilvl="0" w:tplc="83864776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08F26E14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504027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E040AA46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EC681992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7FD0F76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1D280470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A5CC0772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0C9042C8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num w:numId="1" w16cid:durableId="141820909">
    <w:abstractNumId w:val="2"/>
  </w:num>
  <w:num w:numId="2" w16cid:durableId="103573560">
    <w:abstractNumId w:val="1"/>
  </w:num>
  <w:num w:numId="3" w16cid:durableId="1296761389">
    <w:abstractNumId w:val="4"/>
  </w:num>
  <w:num w:numId="4" w16cid:durableId="2104257497">
    <w:abstractNumId w:val="5"/>
  </w:num>
  <w:num w:numId="5" w16cid:durableId="1547179239">
    <w:abstractNumId w:val="6"/>
  </w:num>
  <w:num w:numId="6" w16cid:durableId="1402212435">
    <w:abstractNumId w:val="0"/>
  </w:num>
  <w:num w:numId="7" w16cid:durableId="151684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B99"/>
    <w:rsid w:val="00082A2A"/>
    <w:rsid w:val="000F0A30"/>
    <w:rsid w:val="00686409"/>
    <w:rsid w:val="007E0250"/>
    <w:rsid w:val="00D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F113E2E"/>
  <w15:docId w15:val="{1852C50E-4EFA-4421-A968-B622ED7C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0A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Navdeep Sharma</cp:lastModifiedBy>
  <cp:revision>2</cp:revision>
  <dcterms:created xsi:type="dcterms:W3CDTF">2023-03-27T09:10:00Z</dcterms:created>
  <dcterms:modified xsi:type="dcterms:W3CDTF">2025-06-30T02:03:00Z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