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Question 5 - Elicitation Techniques</w:t>
      </w:r>
    </w:p>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sz w:val="24"/>
          <w:szCs w:val="24"/>
        </w:rPr>
        <w:t>As a Business Analyst, What Elicitation Techniques you are aware of? BDRFOWJIPQU</w:t>
      </w:r>
    </w:p>
    <w:p w:rsidR="002D0DE3"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Brainstorming</w:t>
      </w:r>
      <w:r w:rsidRPr="0082238C">
        <w:rPr>
          <w:rFonts w:ascii="Times New Roman" w:eastAsia="Times New Roman" w:hAnsi="Times New Roman" w:cs="Times New Roman"/>
          <w:sz w:val="24"/>
          <w:szCs w:val="24"/>
        </w:rPr>
        <w:t xml:space="preserve"> – here a set of people like project team members, end users and client who is give the project to the team to work, will gather and discus different ideas, constrains of the process and the solution for the issue in a small time period. Goal is to get more ideas to perform.</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 Structured and un-structured brainstorming.</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mentioned is un-structured brainstorming.</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structured brainstorming we follow some methodology in doing the brainstorming like.</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C073D">
        <w:rPr>
          <w:rFonts w:ascii="Times New Roman" w:eastAsia="Times New Roman" w:hAnsi="Times New Roman" w:cs="Times New Roman"/>
          <w:b/>
          <w:sz w:val="24"/>
          <w:szCs w:val="24"/>
        </w:rPr>
        <w:t>Brain writing</w:t>
      </w:r>
      <w:r>
        <w:rPr>
          <w:rFonts w:ascii="Times New Roman" w:eastAsia="Times New Roman" w:hAnsi="Times New Roman" w:cs="Times New Roman"/>
          <w:sz w:val="24"/>
          <w:szCs w:val="24"/>
        </w:rPr>
        <w:t xml:space="preserve"> – here the participant will write the ideas and it is being shared and discussed. To make the introvert also to share ideas.</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C073D">
        <w:rPr>
          <w:rFonts w:ascii="Times New Roman" w:eastAsia="Times New Roman" w:hAnsi="Times New Roman" w:cs="Times New Roman"/>
          <w:b/>
          <w:sz w:val="24"/>
          <w:szCs w:val="24"/>
        </w:rPr>
        <w:t>Reverse brainstorming</w:t>
      </w:r>
      <w:r>
        <w:rPr>
          <w:rFonts w:ascii="Times New Roman" w:eastAsia="Times New Roman" w:hAnsi="Times New Roman" w:cs="Times New Roman"/>
          <w:sz w:val="24"/>
          <w:szCs w:val="24"/>
        </w:rPr>
        <w:t xml:space="preserve"> – here the discussion will be on the problems than discussing ideas of the process.</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C073D">
        <w:rPr>
          <w:rFonts w:ascii="Times New Roman" w:eastAsia="Times New Roman" w:hAnsi="Times New Roman" w:cs="Times New Roman"/>
          <w:b/>
          <w:sz w:val="24"/>
          <w:szCs w:val="24"/>
        </w:rPr>
        <w:t>Star bursting</w:t>
      </w:r>
      <w:r>
        <w:rPr>
          <w:rFonts w:ascii="Times New Roman" w:eastAsia="Times New Roman" w:hAnsi="Times New Roman" w:cs="Times New Roman"/>
          <w:sz w:val="24"/>
          <w:szCs w:val="24"/>
        </w:rPr>
        <w:t xml:space="preserve"> – 5w1h question to ensure we understand the entire problem before discussion.</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C073D">
        <w:rPr>
          <w:rFonts w:ascii="Times New Roman" w:eastAsia="Times New Roman" w:hAnsi="Times New Roman" w:cs="Times New Roman"/>
          <w:b/>
          <w:sz w:val="24"/>
          <w:szCs w:val="24"/>
        </w:rPr>
        <w:t>Nominal group technique</w:t>
      </w:r>
      <w:r>
        <w:rPr>
          <w:rFonts w:ascii="Times New Roman" w:eastAsia="Times New Roman" w:hAnsi="Times New Roman" w:cs="Times New Roman"/>
          <w:sz w:val="24"/>
          <w:szCs w:val="24"/>
        </w:rPr>
        <w:t xml:space="preserve"> – individual idea is being taken, discussion on the idea happens then the team go for voting to approve or not.</w:t>
      </w:r>
    </w:p>
    <w:p w:rsidR="002D0DE3"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C073D">
        <w:rPr>
          <w:rFonts w:ascii="Times New Roman" w:eastAsia="Times New Roman" w:hAnsi="Times New Roman" w:cs="Times New Roman"/>
          <w:b/>
          <w:sz w:val="24"/>
          <w:szCs w:val="24"/>
        </w:rPr>
        <w:t>Round bin</w:t>
      </w:r>
      <w:r>
        <w:rPr>
          <w:rFonts w:ascii="Times New Roman" w:eastAsia="Times New Roman" w:hAnsi="Times New Roman" w:cs="Times New Roman"/>
          <w:sz w:val="24"/>
          <w:szCs w:val="24"/>
        </w:rPr>
        <w:t xml:space="preserve"> – one person one idea at a time like this everyone will share their idea and discuss on it.</w:t>
      </w:r>
    </w:p>
    <w:p w:rsidR="002D0DE3" w:rsidRPr="0082238C" w:rsidRDefault="002D0DE3" w:rsidP="002D0DE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2C073D">
        <w:rPr>
          <w:rFonts w:ascii="Times New Roman" w:eastAsia="Times New Roman" w:hAnsi="Times New Roman" w:cs="Times New Roman"/>
          <w:b/>
          <w:sz w:val="24"/>
          <w:szCs w:val="24"/>
        </w:rPr>
        <w:t>Rapid idea</w:t>
      </w:r>
      <w:r>
        <w:rPr>
          <w:rFonts w:ascii="Times New Roman" w:eastAsia="Times New Roman" w:hAnsi="Times New Roman" w:cs="Times New Roman"/>
          <w:sz w:val="24"/>
          <w:szCs w:val="24"/>
        </w:rPr>
        <w:t xml:space="preserve"> – the discussion happens with in a time frame. This helps in more idea in short time.</w:t>
      </w:r>
    </w:p>
    <w:p w:rsidR="002D0DE3"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Document Analysis</w:t>
      </w:r>
      <w:r w:rsidRPr="0082238C">
        <w:rPr>
          <w:rFonts w:ascii="Times New Roman" w:eastAsia="Times New Roman" w:hAnsi="Times New Roman" w:cs="Times New Roman"/>
          <w:sz w:val="24"/>
          <w:szCs w:val="24"/>
        </w:rPr>
        <w:t xml:space="preserve"> – here we verify the available document to get the relevant requirement and information for doing the project in a better way. (BRD, FRD etc.)</w:t>
      </w:r>
    </w:p>
    <w:p w:rsidR="002D0DE3" w:rsidRDefault="002D0DE3" w:rsidP="002D0DE3">
      <w:pPr>
        <w:jc w:val="both"/>
        <w:rPr>
          <w:rStyle w:val="Strong"/>
          <w:rFonts w:ascii="Arial" w:hAnsi="Arial" w:cs="Arial"/>
          <w:b w:val="0"/>
          <w:color w:val="0A0A0A"/>
          <w:shd w:val="clear" w:color="auto" w:fill="FFFFFF"/>
        </w:rPr>
      </w:pPr>
      <w:r>
        <w:rPr>
          <w:rFonts w:ascii="Times New Roman" w:eastAsia="Times New Roman" w:hAnsi="Times New Roman" w:cs="Times New Roman"/>
          <w:sz w:val="24"/>
          <w:szCs w:val="24"/>
        </w:rPr>
        <w:t xml:space="preserve">   </w:t>
      </w:r>
      <w:r>
        <w:rPr>
          <w:rStyle w:val="Strong"/>
          <w:rFonts w:ascii="Arial" w:hAnsi="Arial" w:cs="Arial"/>
          <w:color w:val="0A0A0A"/>
          <w:shd w:val="clear" w:color="auto" w:fill="FFFFFF"/>
        </w:rPr>
        <w:t>Business and system documents –</w:t>
      </w:r>
      <w:r w:rsidRPr="008879FF">
        <w:rPr>
          <w:rStyle w:val="Strong"/>
          <w:rFonts w:ascii="Arial" w:hAnsi="Arial" w:cs="Arial"/>
          <w:b w:val="0"/>
          <w:color w:val="0A0A0A"/>
          <w:shd w:val="clear" w:color="auto" w:fill="FFFFFF"/>
        </w:rPr>
        <w:t xml:space="preserve"> which</w:t>
      </w:r>
      <w:r>
        <w:rPr>
          <w:rStyle w:val="Strong"/>
          <w:rFonts w:ascii="Arial" w:hAnsi="Arial" w:cs="Arial"/>
          <w:b w:val="0"/>
          <w:color w:val="0A0A0A"/>
          <w:shd w:val="clear" w:color="auto" w:fill="FFFFFF"/>
        </w:rPr>
        <w:t xml:space="preserve"> explain about what is the project and what are the specification that needs to be in the project is called business document. BRD.</w:t>
      </w:r>
    </w:p>
    <w:p w:rsidR="002D0DE3" w:rsidRDefault="002D0DE3" w:rsidP="002D0DE3">
      <w:pPr>
        <w:jc w:val="both"/>
        <w:rPr>
          <w:rFonts w:ascii="Arial" w:hAnsi="Arial" w:cs="Arial"/>
          <w:color w:val="0A0A0A"/>
          <w:shd w:val="clear" w:color="auto" w:fill="FFFFFF"/>
        </w:rPr>
      </w:pPr>
      <w:r>
        <w:rPr>
          <w:rStyle w:val="Strong"/>
          <w:rFonts w:ascii="Arial" w:hAnsi="Arial" w:cs="Arial"/>
          <w:b w:val="0"/>
          <w:color w:val="0A0A0A"/>
          <w:shd w:val="clear" w:color="auto" w:fill="FFFFFF"/>
        </w:rPr>
        <w:t xml:space="preserve">   </w:t>
      </w:r>
      <w:r>
        <w:rPr>
          <w:rStyle w:val="Strong"/>
          <w:rFonts w:ascii="Arial" w:hAnsi="Arial" w:cs="Arial"/>
          <w:color w:val="0A0A0A"/>
          <w:shd w:val="clear" w:color="auto" w:fill="FFFFFF"/>
        </w:rPr>
        <w:t xml:space="preserve">Process and workflow documents - </w:t>
      </w:r>
      <w:r>
        <w:rPr>
          <w:rFonts w:ascii="Arial" w:hAnsi="Arial" w:cs="Arial"/>
          <w:color w:val="0A0A0A"/>
          <w:shd w:val="clear" w:color="auto" w:fill="FFFFFF"/>
        </w:rPr>
        <w:t>Any documents that describe a business process how it is happened is called process document. FRD,</w:t>
      </w:r>
    </w:p>
    <w:p w:rsidR="002D0DE3" w:rsidRPr="0082238C" w:rsidRDefault="002D0DE3" w:rsidP="002D0DE3">
      <w:pPr>
        <w:jc w:val="both"/>
        <w:rPr>
          <w:rFonts w:ascii="Times New Roman" w:eastAsia="Times New Roman" w:hAnsi="Times New Roman" w:cs="Times New Roman"/>
          <w:sz w:val="24"/>
          <w:szCs w:val="24"/>
        </w:rPr>
      </w:pPr>
      <w:r>
        <w:rPr>
          <w:rFonts w:ascii="Arial" w:hAnsi="Arial" w:cs="Arial"/>
          <w:color w:val="0A0A0A"/>
          <w:shd w:val="clear" w:color="auto" w:fill="FFFFFF"/>
        </w:rPr>
        <w:t xml:space="preserve">   </w:t>
      </w:r>
      <w:r>
        <w:rPr>
          <w:rStyle w:val="Strong"/>
          <w:rFonts w:ascii="Arial" w:hAnsi="Arial" w:cs="Arial"/>
          <w:color w:val="0A0A0A"/>
          <w:shd w:val="clear" w:color="auto" w:fill="FFFFFF"/>
        </w:rPr>
        <w:t xml:space="preserve">User documentation – document </w:t>
      </w:r>
      <w:r>
        <w:rPr>
          <w:rFonts w:ascii="Arial" w:hAnsi="Arial" w:cs="Arial"/>
          <w:color w:val="0A0A0A"/>
          <w:shd w:val="clear" w:color="auto" w:fill="FFFFFF"/>
        </w:rPr>
        <w:t>created for end-users, such as user guides and manuals for the current application. Use case document</w:t>
      </w:r>
    </w:p>
    <w:p w:rsidR="002D0DE3"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Reverse engineering</w:t>
      </w:r>
      <w:r w:rsidRPr="0082238C">
        <w:rPr>
          <w:rFonts w:ascii="Times New Roman" w:eastAsia="Times New Roman" w:hAnsi="Times New Roman" w:cs="Times New Roman"/>
          <w:sz w:val="24"/>
          <w:szCs w:val="24"/>
        </w:rPr>
        <w:t xml:space="preserve"> – it is like analyzing the finished project to understand its functionality and operations.</w:t>
      </w:r>
    </w:p>
    <w:p w:rsidR="002D0DE3" w:rsidRDefault="002D0DE3" w:rsidP="002D0DE3">
      <w:pPr>
        <w:jc w:val="both"/>
        <w:rPr>
          <w:rFonts w:ascii="Arial" w:hAnsi="Arial" w:cs="Arial"/>
          <w:color w:val="0A0A0A"/>
          <w:shd w:val="clear" w:color="auto" w:fill="FFFFFF"/>
        </w:rPr>
      </w:pPr>
      <w:r>
        <w:rPr>
          <w:rFonts w:ascii="Times New Roman" w:eastAsia="Times New Roman" w:hAnsi="Times New Roman" w:cs="Times New Roman"/>
          <w:sz w:val="24"/>
          <w:szCs w:val="24"/>
        </w:rPr>
        <w:t xml:space="preserve">   </w:t>
      </w:r>
      <w:r>
        <w:rPr>
          <w:rStyle w:val="Strong"/>
          <w:rFonts w:ascii="Arial" w:hAnsi="Arial" w:cs="Arial"/>
          <w:color w:val="0A0A0A"/>
          <w:shd w:val="clear" w:color="auto" w:fill="FFFFFF"/>
        </w:rPr>
        <w:t>static analysis</w:t>
      </w:r>
      <w:r>
        <w:rPr>
          <w:rFonts w:ascii="Arial" w:hAnsi="Arial" w:cs="Arial"/>
          <w:color w:val="0A0A0A"/>
          <w:shd w:val="clear" w:color="auto" w:fill="FFFFFF"/>
        </w:rPr>
        <w:t> (examining without running) and </w:t>
      </w:r>
      <w:r>
        <w:rPr>
          <w:rStyle w:val="Strong"/>
          <w:rFonts w:ascii="Arial" w:hAnsi="Arial" w:cs="Arial"/>
          <w:color w:val="0A0A0A"/>
          <w:shd w:val="clear" w:color="auto" w:fill="FFFFFF"/>
        </w:rPr>
        <w:t>dynamic analysis</w:t>
      </w:r>
      <w:r>
        <w:rPr>
          <w:rFonts w:ascii="Arial" w:hAnsi="Arial" w:cs="Arial"/>
          <w:color w:val="0A0A0A"/>
          <w:shd w:val="clear" w:color="auto" w:fill="FFFFFF"/>
        </w:rPr>
        <w:t> (examining while running)</w:t>
      </w:r>
    </w:p>
    <w:p w:rsidR="002D0DE3" w:rsidRDefault="002D0DE3" w:rsidP="002D0DE3">
      <w:pPr>
        <w:jc w:val="both"/>
        <w:rPr>
          <w:rStyle w:val="Strong"/>
          <w:rFonts w:ascii="Arial" w:hAnsi="Arial" w:cs="Arial"/>
          <w:b w:val="0"/>
          <w:color w:val="0A0A0A"/>
          <w:shd w:val="clear" w:color="auto" w:fill="FFFFFF"/>
        </w:rPr>
      </w:pPr>
      <w:r>
        <w:rPr>
          <w:rFonts w:ascii="Arial" w:hAnsi="Arial" w:cs="Arial"/>
          <w:color w:val="0A0A0A"/>
          <w:shd w:val="clear" w:color="auto" w:fill="FFFFFF"/>
        </w:rPr>
        <w:t xml:space="preserve">   </w:t>
      </w:r>
      <w:r>
        <w:rPr>
          <w:rStyle w:val="Strong"/>
          <w:rFonts w:ascii="Arial" w:hAnsi="Arial" w:cs="Arial"/>
          <w:color w:val="0A0A0A"/>
          <w:shd w:val="clear" w:color="auto" w:fill="FFFFFF"/>
        </w:rPr>
        <w:t xml:space="preserve">Static Analysis – </w:t>
      </w:r>
      <w:r>
        <w:rPr>
          <w:rStyle w:val="Strong"/>
          <w:rFonts w:ascii="Arial" w:hAnsi="Arial" w:cs="Arial"/>
          <w:b w:val="0"/>
          <w:color w:val="0A0A0A"/>
          <w:shd w:val="clear" w:color="auto" w:fill="FFFFFF"/>
        </w:rPr>
        <w:t>Disassembling converting the machine code language in to human readable language and understanding the program flow.</w:t>
      </w:r>
    </w:p>
    <w:p w:rsidR="002D0DE3" w:rsidRPr="0082238C" w:rsidRDefault="002D0DE3" w:rsidP="002D0DE3">
      <w:pPr>
        <w:jc w:val="both"/>
        <w:rPr>
          <w:rFonts w:ascii="Times New Roman" w:eastAsia="Times New Roman" w:hAnsi="Times New Roman" w:cs="Times New Roman"/>
          <w:sz w:val="24"/>
          <w:szCs w:val="24"/>
        </w:rPr>
      </w:pPr>
      <w:r>
        <w:rPr>
          <w:rStyle w:val="Strong"/>
          <w:rFonts w:ascii="Arial" w:hAnsi="Arial" w:cs="Arial"/>
          <w:b w:val="0"/>
          <w:color w:val="0A0A0A"/>
          <w:shd w:val="clear" w:color="auto" w:fill="FFFFFF"/>
        </w:rPr>
        <w:t xml:space="preserve">   </w:t>
      </w:r>
      <w:r w:rsidRPr="00DB5857">
        <w:rPr>
          <w:rStyle w:val="Strong"/>
          <w:rFonts w:ascii="Arial" w:hAnsi="Arial" w:cs="Arial"/>
          <w:color w:val="0A0A0A"/>
          <w:shd w:val="clear" w:color="auto" w:fill="FFFFFF"/>
        </w:rPr>
        <w:t>Dynamic analysis</w:t>
      </w:r>
      <w:r>
        <w:rPr>
          <w:rStyle w:val="Strong"/>
          <w:rFonts w:ascii="Arial" w:hAnsi="Arial" w:cs="Arial"/>
          <w:b w:val="0"/>
          <w:color w:val="0A0A0A"/>
          <w:shd w:val="clear" w:color="auto" w:fill="FFFFFF"/>
        </w:rPr>
        <w:t xml:space="preserve"> – debugging the code to step through the code line by line to understand the flow.</w:t>
      </w:r>
    </w:p>
    <w:p w:rsidR="002D0DE3"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Focus group</w:t>
      </w:r>
      <w:r w:rsidRPr="0082238C">
        <w:rPr>
          <w:rFonts w:ascii="Times New Roman" w:eastAsia="Times New Roman" w:hAnsi="Times New Roman" w:cs="Times New Roman"/>
          <w:sz w:val="24"/>
          <w:szCs w:val="24"/>
        </w:rPr>
        <w:t xml:space="preserve"> – here the end user farmers are focused to discuss about their need and expectation to get the proper requirement from them.</w:t>
      </w:r>
    </w:p>
    <w:p w:rsidR="002D0DE3" w:rsidRPr="00BB546A" w:rsidRDefault="002D0DE3" w:rsidP="002D0DE3">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hyperlink r:id="rId4" w:history="1">
        <w:r w:rsidRPr="00BB546A">
          <w:rPr>
            <w:rFonts w:ascii="Times New Roman" w:eastAsia="Times New Roman" w:hAnsi="Times New Roman" w:cs="Times New Roman"/>
            <w:b/>
            <w:bCs/>
            <w:sz w:val="24"/>
            <w:szCs w:val="24"/>
          </w:rPr>
          <w:t>Thematic analysis</w:t>
        </w:r>
      </w:hyperlink>
      <w:r w:rsidRPr="00BB546A">
        <w:rPr>
          <w:rFonts w:ascii="Times New Roman" w:eastAsia="Times New Roman" w:hAnsi="Times New Roman" w:cs="Times New Roman"/>
          <w:bCs/>
          <w:sz w:val="24"/>
          <w:szCs w:val="24"/>
        </w:rPr>
        <w:t> - This is a widely used method that involves identifying, analyzing, and reporting patterns within the process that our focus.</w:t>
      </w:r>
    </w:p>
    <w:p w:rsidR="002D0DE3" w:rsidRPr="00BB546A" w:rsidRDefault="002D0DE3" w:rsidP="002D0DE3">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hyperlink r:id="rId5" w:history="1">
        <w:r w:rsidRPr="00BB546A">
          <w:rPr>
            <w:rFonts w:ascii="Times New Roman" w:eastAsia="Times New Roman" w:hAnsi="Times New Roman" w:cs="Times New Roman"/>
            <w:b/>
            <w:bCs/>
            <w:sz w:val="24"/>
            <w:szCs w:val="24"/>
          </w:rPr>
          <w:t>Discourse analysis</w:t>
        </w:r>
      </w:hyperlink>
      <w:r w:rsidRPr="00BB546A">
        <w:rPr>
          <w:rFonts w:ascii="Times New Roman" w:eastAsia="Times New Roman" w:hAnsi="Times New Roman" w:cs="Times New Roman"/>
          <w:sz w:val="24"/>
          <w:szCs w:val="24"/>
        </w:rPr>
        <w:t xml:space="preserve"> - </w:t>
      </w:r>
      <w:r w:rsidRPr="00BB546A">
        <w:rPr>
          <w:rFonts w:ascii="Times New Roman" w:eastAsia="Times New Roman" w:hAnsi="Times New Roman" w:cs="Times New Roman"/>
          <w:bCs/>
          <w:sz w:val="24"/>
          <w:szCs w:val="24"/>
        </w:rPr>
        <w:t>This type of analysis examines how language is used in social contexts and goes beyond simple word analysis to understand more about the process.</w:t>
      </w:r>
    </w:p>
    <w:p w:rsidR="002D0DE3" w:rsidRPr="00BB546A" w:rsidRDefault="002D0DE3" w:rsidP="002D0DE3">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6" w:history="1">
        <w:r w:rsidRPr="00BB546A">
          <w:rPr>
            <w:rFonts w:ascii="Times New Roman" w:eastAsia="Times New Roman" w:hAnsi="Times New Roman" w:cs="Times New Roman"/>
            <w:b/>
            <w:sz w:val="24"/>
            <w:szCs w:val="24"/>
          </w:rPr>
          <w:t>Narrative analysis</w:t>
        </w:r>
      </w:hyperlink>
      <w:r>
        <w:rPr>
          <w:rFonts w:ascii="Times New Roman" w:eastAsia="Times New Roman" w:hAnsi="Times New Roman" w:cs="Times New Roman"/>
          <w:bCs/>
          <w:sz w:val="24"/>
          <w:szCs w:val="24"/>
        </w:rPr>
        <w:t xml:space="preserve"> -</w:t>
      </w:r>
      <w:r w:rsidRPr="00BB546A">
        <w:rPr>
          <w:rFonts w:ascii="Times New Roman" w:eastAsia="Times New Roman" w:hAnsi="Times New Roman" w:cs="Times New Roman"/>
          <w:bCs/>
          <w:sz w:val="24"/>
          <w:szCs w:val="24"/>
        </w:rPr>
        <w:t> This approach focuses on the stories that people tell and how they process is going on.</w:t>
      </w:r>
    </w:p>
    <w:p w:rsidR="002D0DE3"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Observation</w:t>
      </w:r>
      <w:r w:rsidRPr="0082238C">
        <w:rPr>
          <w:rFonts w:ascii="Times New Roman" w:eastAsia="Times New Roman" w:hAnsi="Times New Roman" w:cs="Times New Roman"/>
          <w:sz w:val="24"/>
          <w:szCs w:val="24"/>
        </w:rPr>
        <w:t xml:space="preserve"> – it is like job shadowing. To watch the farmer day to day work and know their exact need and help them to get it as much as possible.</w:t>
      </w:r>
    </w:p>
    <w:p w:rsidR="002D0DE3" w:rsidRDefault="002D0DE3" w:rsidP="002D0DE3">
      <w:pPr>
        <w:jc w:val="both"/>
        <w:rPr>
          <w:rFonts w:ascii="Arial" w:hAnsi="Arial" w:cs="Arial"/>
          <w:color w:val="0A0A0A"/>
          <w:shd w:val="clear" w:color="auto" w:fill="FFFFFF"/>
        </w:rPr>
      </w:pPr>
      <w:r>
        <w:rPr>
          <w:rFonts w:ascii="Times New Roman" w:eastAsia="Times New Roman" w:hAnsi="Times New Roman" w:cs="Times New Roman"/>
          <w:sz w:val="24"/>
          <w:szCs w:val="24"/>
        </w:rPr>
        <w:t xml:space="preserve">   Active - </w:t>
      </w:r>
      <w:r>
        <w:rPr>
          <w:rFonts w:ascii="Arial" w:hAnsi="Arial" w:cs="Arial"/>
          <w:color w:val="0A0A0A"/>
          <w:shd w:val="clear" w:color="auto" w:fill="FFFFFF"/>
        </w:rPr>
        <w:t>The observer becomes an active member of the group and they work together with the target and get the real time information. He has a structured plan with specific behaver, time and place to begin with.</w:t>
      </w:r>
    </w:p>
    <w:p w:rsidR="002D0DE3" w:rsidRPr="0082238C" w:rsidRDefault="002D0DE3" w:rsidP="002D0DE3">
      <w:pPr>
        <w:jc w:val="both"/>
        <w:rPr>
          <w:rFonts w:ascii="Times New Roman" w:eastAsia="Times New Roman" w:hAnsi="Times New Roman" w:cs="Times New Roman"/>
          <w:sz w:val="24"/>
          <w:szCs w:val="24"/>
        </w:rPr>
      </w:pPr>
      <w:r>
        <w:rPr>
          <w:rFonts w:ascii="Arial" w:hAnsi="Arial" w:cs="Arial"/>
          <w:color w:val="0A0A0A"/>
          <w:shd w:val="clear" w:color="auto" w:fill="FFFFFF"/>
        </w:rPr>
        <w:t xml:space="preserve">   Passive - The observer remains separate from the group and does not participate but he observes and collect details by using methods like mechanical or electronic devices.</w:t>
      </w:r>
      <w:r>
        <w:rPr>
          <w:rStyle w:val="uv3um"/>
          <w:rFonts w:ascii="Arial" w:hAnsi="Arial" w:cs="Arial"/>
          <w:color w:val="0A0A0A"/>
          <w:shd w:val="clear" w:color="auto" w:fill="FFFFFF"/>
        </w:rPr>
        <w:t> </w:t>
      </w:r>
      <w:r>
        <w:rPr>
          <w:rFonts w:ascii="Arial" w:hAnsi="Arial" w:cs="Arial"/>
          <w:color w:val="0A0A0A"/>
          <w:shd w:val="clear" w:color="auto" w:fill="FFFFFF"/>
        </w:rPr>
        <w:t>More flexible and open-ended, with no fixed plan.</w:t>
      </w:r>
    </w:p>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Workshop</w:t>
      </w:r>
      <w:r w:rsidRPr="0082238C">
        <w:rPr>
          <w:rFonts w:ascii="Times New Roman" w:eastAsia="Times New Roman" w:hAnsi="Times New Roman" w:cs="Times New Roman"/>
          <w:sz w:val="24"/>
          <w:szCs w:val="24"/>
        </w:rPr>
        <w:t xml:space="preserve"> – here the client, project team members and the work experts SME will be involved to identify the problem and get a solution out of it.</w:t>
      </w:r>
    </w:p>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JAD</w:t>
      </w:r>
      <w:r w:rsidRPr="0082238C">
        <w:rPr>
          <w:rFonts w:ascii="Times New Roman" w:eastAsia="Times New Roman" w:hAnsi="Times New Roman" w:cs="Times New Roman"/>
          <w:sz w:val="24"/>
          <w:szCs w:val="24"/>
        </w:rPr>
        <w:t xml:space="preserve"> – joint application development – here the team who is going to perform the project, IT staff, client come together and identify the system requirement.</w:t>
      </w:r>
    </w:p>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Interviews</w:t>
      </w:r>
      <w:r w:rsidRPr="0082238C">
        <w:rPr>
          <w:rFonts w:ascii="Times New Roman" w:eastAsia="Times New Roman" w:hAnsi="Times New Roman" w:cs="Times New Roman"/>
          <w:sz w:val="24"/>
          <w:szCs w:val="24"/>
        </w:rPr>
        <w:t xml:space="preserve"> – direct face to face interaction with the stakeholders and get the proper needs, problems and expectation.</w:t>
      </w:r>
    </w:p>
    <w:p w:rsidR="002D0DE3"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Prototyping</w:t>
      </w:r>
      <w:r w:rsidRPr="0082238C">
        <w:rPr>
          <w:rFonts w:ascii="Times New Roman" w:eastAsia="Times New Roman" w:hAnsi="Times New Roman" w:cs="Times New Roman"/>
          <w:sz w:val="24"/>
          <w:szCs w:val="24"/>
        </w:rPr>
        <w:t xml:space="preserve"> – here we create a simplified version of the system and allow the stakeholder to work in it and get the fees back of the performance and implement it in the main project. This helps you to get the clear understanding of the need and the expectation of the client.</w:t>
      </w:r>
    </w:p>
    <w:p w:rsidR="002D0DE3" w:rsidRDefault="002D0DE3" w:rsidP="002D0DE3">
      <w:pPr>
        <w:jc w:val="both"/>
        <w:rPr>
          <w:rStyle w:val="Strong"/>
          <w:rFonts w:ascii="Arial" w:hAnsi="Arial" w:cs="Arial"/>
          <w:color w:val="0A0A0A"/>
          <w:shd w:val="clear" w:color="auto" w:fill="FFFFFF"/>
        </w:rPr>
      </w:pPr>
      <w:r>
        <w:rPr>
          <w:rStyle w:val="Strong"/>
          <w:rFonts w:ascii="Arial" w:hAnsi="Arial" w:cs="Arial"/>
          <w:color w:val="0A0A0A"/>
          <w:shd w:val="clear" w:color="auto" w:fill="FFFFFF"/>
        </w:rPr>
        <w:t xml:space="preserve">   Low-Fidelity Prototypes - </w:t>
      </w:r>
      <w:r>
        <w:rPr>
          <w:rFonts w:ascii="Arial" w:hAnsi="Arial" w:cs="Arial"/>
          <w:color w:val="0A0A0A"/>
          <w:shd w:val="clear" w:color="auto" w:fill="FFFFFF"/>
        </w:rPr>
        <w:t> </w:t>
      </w:r>
      <w:r w:rsidRPr="004A7CA5">
        <w:rPr>
          <w:rFonts w:ascii="Times New Roman" w:eastAsia="Times New Roman" w:hAnsi="Times New Roman" w:cs="Times New Roman"/>
          <w:sz w:val="24"/>
          <w:szCs w:val="24"/>
        </w:rPr>
        <w:t>These are simple, basic representations of the product Hand-drawn sketches of the product and Visual narratives of how users will interact with the product</w:t>
      </w:r>
      <w:r>
        <w:rPr>
          <w:rFonts w:ascii="Arial" w:hAnsi="Arial" w:cs="Arial"/>
          <w:color w:val="0A0A0A"/>
          <w:shd w:val="clear" w:color="auto" w:fill="FFFFFF"/>
        </w:rPr>
        <w:t>.</w:t>
      </w:r>
    </w:p>
    <w:p w:rsidR="002D0DE3" w:rsidRPr="0082238C" w:rsidRDefault="002D0DE3" w:rsidP="002D0DE3">
      <w:pPr>
        <w:jc w:val="both"/>
        <w:rPr>
          <w:rFonts w:ascii="Times New Roman" w:eastAsia="Times New Roman" w:hAnsi="Times New Roman" w:cs="Times New Roman"/>
          <w:sz w:val="24"/>
          <w:szCs w:val="24"/>
        </w:rPr>
      </w:pPr>
      <w:r>
        <w:rPr>
          <w:rStyle w:val="Strong"/>
          <w:rFonts w:ascii="Arial" w:hAnsi="Arial" w:cs="Arial"/>
          <w:color w:val="0A0A0A"/>
          <w:shd w:val="clear" w:color="auto" w:fill="FFFFFF"/>
        </w:rPr>
        <w:t xml:space="preserve">   High-Fidelity Prototypes - </w:t>
      </w:r>
      <w:r w:rsidRPr="004A7CA5">
        <w:rPr>
          <w:rFonts w:ascii="Times New Roman" w:eastAsia="Times New Roman" w:hAnsi="Times New Roman" w:cs="Times New Roman"/>
          <w:bCs/>
          <w:sz w:val="24"/>
          <w:szCs w:val="24"/>
        </w:rPr>
        <w:t>Functional Prototypes</w:t>
      </w:r>
      <w:r>
        <w:rPr>
          <w:rFonts w:ascii="Times New Roman" w:eastAsia="Times New Roman" w:hAnsi="Times New Roman" w:cs="Times New Roman"/>
          <w:bCs/>
          <w:sz w:val="24"/>
          <w:szCs w:val="24"/>
        </w:rPr>
        <w:t xml:space="preserve"> that’s explains</w:t>
      </w:r>
      <w:r w:rsidRPr="004A7CA5">
        <w:rPr>
          <w:rFonts w:ascii="Times New Roman" w:eastAsia="Times New Roman" w:hAnsi="Times New Roman" w:cs="Times New Roman"/>
          <w:b/>
          <w:bCs/>
          <w:sz w:val="24"/>
          <w:szCs w:val="24"/>
        </w:rPr>
        <w:t xml:space="preserve"> </w:t>
      </w:r>
      <w:r w:rsidRPr="004A7CA5">
        <w:rPr>
          <w:rFonts w:ascii="Times New Roman" w:eastAsia="Times New Roman" w:hAnsi="Times New Roman" w:cs="Times New Roman"/>
          <w:sz w:val="24"/>
          <w:szCs w:val="24"/>
        </w:rPr>
        <w:t>Interactive models that simulate the product's behavior</w:t>
      </w:r>
      <w:r>
        <w:rPr>
          <w:rFonts w:ascii="Times New Roman" w:eastAsia="Times New Roman" w:hAnsi="Times New Roman" w:cs="Times New Roman"/>
          <w:sz w:val="24"/>
          <w:szCs w:val="24"/>
        </w:rPr>
        <w:t xml:space="preserve">. </w:t>
      </w:r>
      <w:r>
        <w:rPr>
          <w:rStyle w:val="t286pc"/>
          <w:rFonts w:ascii="Arial" w:hAnsi="Arial" w:cs="Arial"/>
          <w:color w:val="0A0A0A"/>
          <w:shd w:val="clear" w:color="auto" w:fill="FFFFFF"/>
        </w:rPr>
        <w:t>Clickable prototypes that mimic the look and feel of the final product.</w:t>
      </w:r>
      <w:r>
        <w:rPr>
          <w:rStyle w:val="vkekvd"/>
          <w:rFonts w:ascii="Arial" w:hAnsi="Arial" w:cs="Arial"/>
          <w:color w:val="0A0A0A"/>
          <w:shd w:val="clear" w:color="auto" w:fill="FFFFFF"/>
        </w:rPr>
        <w:t> </w:t>
      </w:r>
    </w:p>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Questionnaires</w:t>
      </w:r>
      <w:r w:rsidRPr="0082238C">
        <w:rPr>
          <w:rFonts w:ascii="Times New Roman" w:eastAsia="Times New Roman" w:hAnsi="Times New Roman" w:cs="Times New Roman"/>
          <w:sz w:val="24"/>
          <w:szCs w:val="24"/>
        </w:rPr>
        <w:t xml:space="preserve"> – here a written tool used to collect information form the large set of stakeholders, this will give you more options on the requirement.</w:t>
      </w:r>
    </w:p>
    <w:p w:rsidR="002D0DE3" w:rsidRPr="0082238C" w:rsidRDefault="002D0DE3" w:rsidP="002D0DE3">
      <w:pPr>
        <w:jc w:val="both"/>
        <w:rPr>
          <w:rFonts w:ascii="Times New Roman" w:eastAsia="Times New Roman" w:hAnsi="Times New Roman" w:cs="Times New Roman"/>
          <w:sz w:val="24"/>
          <w:szCs w:val="24"/>
        </w:rPr>
      </w:pPr>
      <w:r w:rsidRPr="0082238C">
        <w:rPr>
          <w:rFonts w:ascii="Times New Roman" w:eastAsia="Times New Roman" w:hAnsi="Times New Roman" w:cs="Times New Roman"/>
          <w:b/>
          <w:sz w:val="24"/>
          <w:szCs w:val="24"/>
        </w:rPr>
        <w:t>Use case</w:t>
      </w:r>
      <w:r w:rsidRPr="0082238C">
        <w:rPr>
          <w:rFonts w:ascii="Times New Roman" w:eastAsia="Times New Roman" w:hAnsi="Times New Roman" w:cs="Times New Roman"/>
          <w:sz w:val="24"/>
          <w:szCs w:val="24"/>
        </w:rPr>
        <w:t xml:space="preserve"> – this will explain how the use is going to use the system. This says the functional requirement in a structured way in detail and the expected outcome.</w:t>
      </w:r>
    </w:p>
    <w:p w:rsidR="00996F5A" w:rsidRDefault="00996F5A"/>
    <w:p w:rsidR="00A7549E" w:rsidRDefault="00A7549E"/>
    <w:p w:rsidR="00A7549E" w:rsidRDefault="00A7549E">
      <w:pPr>
        <w:rPr>
          <w:rFonts w:ascii="Times New Roman" w:eastAsia="Times New Roman" w:hAnsi="Times New Roman" w:cs="Times New Roman"/>
          <w:sz w:val="23"/>
        </w:rPr>
      </w:pPr>
      <w:r>
        <w:rPr>
          <w:rFonts w:ascii="Times New Roman" w:eastAsia="Times New Roman" w:hAnsi="Times New Roman" w:cs="Times New Roman"/>
          <w:sz w:val="23"/>
        </w:rPr>
        <w:t xml:space="preserve">Question 12 </w:t>
      </w:r>
    </w:p>
    <w:p w:rsidR="00B939A7" w:rsidRDefault="00B939A7">
      <w:r>
        <w:t>Activity diagram</w:t>
      </w:r>
    </w:p>
    <w:p w:rsidR="00B939A7" w:rsidRDefault="00B939A7"/>
    <w:p w:rsidR="00B939A7" w:rsidRDefault="00B939A7">
      <w:r>
        <w:rPr>
          <w:noProof/>
        </w:rPr>
        <w:drawing>
          <wp:inline distT="0" distB="0" distL="0" distR="0" wp14:anchorId="74D8602D" wp14:editId="3CF119C2">
            <wp:extent cx="7591425" cy="6419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91425" cy="6419850"/>
                    </a:xfrm>
                    <a:prstGeom prst="rect">
                      <a:avLst/>
                    </a:prstGeom>
                  </pic:spPr>
                </pic:pic>
              </a:graphicData>
            </a:graphic>
          </wp:inline>
        </w:drawing>
      </w:r>
    </w:p>
    <w:p w:rsidR="00B939A7" w:rsidRDefault="00B939A7"/>
    <w:p w:rsidR="00B939A7" w:rsidRDefault="00B939A7">
      <w:r>
        <w:rPr>
          <w:noProof/>
        </w:rPr>
        <w:drawing>
          <wp:inline distT="0" distB="0" distL="0" distR="0" wp14:anchorId="58305ED3" wp14:editId="38D70E2E">
            <wp:extent cx="5819775" cy="7372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9775" cy="7372350"/>
                    </a:xfrm>
                    <a:prstGeom prst="rect">
                      <a:avLst/>
                    </a:prstGeom>
                  </pic:spPr>
                </pic:pic>
              </a:graphicData>
            </a:graphic>
          </wp:inline>
        </w:drawing>
      </w:r>
    </w:p>
    <w:p w:rsidR="00B939A7" w:rsidRDefault="00B939A7">
      <w:r>
        <w:tab/>
      </w:r>
      <w:r>
        <w:rPr>
          <w:noProof/>
        </w:rPr>
        <w:drawing>
          <wp:inline distT="0" distB="0" distL="0" distR="0" wp14:anchorId="11D9E1B5" wp14:editId="1FF6FA24">
            <wp:extent cx="6686550" cy="542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86550" cy="5429250"/>
                    </a:xfrm>
                    <a:prstGeom prst="rect">
                      <a:avLst/>
                    </a:prstGeom>
                  </pic:spPr>
                </pic:pic>
              </a:graphicData>
            </a:graphic>
          </wp:inline>
        </w:drawing>
      </w:r>
    </w:p>
    <w:p w:rsidR="00B939A7" w:rsidRDefault="00B939A7"/>
    <w:p w:rsidR="00A7549E" w:rsidRDefault="00A7549E">
      <w:pPr>
        <w:rPr>
          <w:rFonts w:ascii="Times New Roman" w:eastAsia="Times New Roman" w:hAnsi="Times New Roman" w:cs="Times New Roman"/>
          <w:sz w:val="23"/>
        </w:rPr>
      </w:pPr>
      <w:r>
        <w:rPr>
          <w:rFonts w:ascii="Times New Roman" w:eastAsia="Times New Roman" w:hAnsi="Times New Roman" w:cs="Times New Roman"/>
          <w:sz w:val="23"/>
        </w:rPr>
        <w:t xml:space="preserve">Question 10 </w:t>
      </w:r>
    </w:p>
    <w:p w:rsidR="00B939A7" w:rsidRDefault="00B939A7">
      <w:bookmarkStart w:id="0" w:name="_GoBack"/>
      <w:bookmarkEnd w:id="0"/>
      <w:r>
        <w:t>Use case diagram</w:t>
      </w:r>
    </w:p>
    <w:p w:rsidR="00B939A7" w:rsidRDefault="00B939A7"/>
    <w:p w:rsidR="00B939A7" w:rsidRDefault="00B939A7">
      <w:r>
        <w:rPr>
          <w:noProof/>
        </w:rPr>
        <w:drawing>
          <wp:inline distT="0" distB="0" distL="0" distR="0" wp14:anchorId="10559972" wp14:editId="25E6E0FE">
            <wp:extent cx="5791200" cy="7419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200" cy="7419975"/>
                    </a:xfrm>
                    <a:prstGeom prst="rect">
                      <a:avLst/>
                    </a:prstGeom>
                  </pic:spPr>
                </pic:pic>
              </a:graphicData>
            </a:graphic>
          </wp:inline>
        </w:drawing>
      </w:r>
    </w:p>
    <w:sectPr w:rsidR="00B93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E3"/>
    <w:rsid w:val="002D0DE3"/>
    <w:rsid w:val="00996F5A"/>
    <w:rsid w:val="00A7549E"/>
    <w:rsid w:val="00B9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818E"/>
  <w15:chartTrackingRefBased/>
  <w15:docId w15:val="{2BBE0398-8F9D-449F-A211-4F7480CD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DE3"/>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0DE3"/>
    <w:rPr>
      <w:b/>
      <w:bCs/>
    </w:rPr>
  </w:style>
  <w:style w:type="character" w:customStyle="1" w:styleId="uv3um">
    <w:name w:val="uv3um"/>
    <w:basedOn w:val="DefaultParagraphFont"/>
    <w:rsid w:val="002D0DE3"/>
  </w:style>
  <w:style w:type="character" w:customStyle="1" w:styleId="t286pc">
    <w:name w:val="t286pc"/>
    <w:basedOn w:val="DefaultParagraphFont"/>
    <w:rsid w:val="002D0DE3"/>
  </w:style>
  <w:style w:type="character" w:customStyle="1" w:styleId="vkekvd">
    <w:name w:val="vkekvd"/>
    <w:basedOn w:val="DefaultParagraphFont"/>
    <w:rsid w:val="002D0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Narrative+analysis&amp;sca_esv=5288266b91241921&amp;ei=a68WaZvyFMCeseMPqp_NoQw&amp;ved=2ahUKEwii5d3S5_CQAxVpzDgGHZ6uPVUQgK4QegQIBBAF&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11" Type="http://schemas.openxmlformats.org/officeDocument/2006/relationships/fontTable" Target="fontTable.xml"/><Relationship Id="rId5" Type="http://schemas.openxmlformats.org/officeDocument/2006/relationships/hyperlink" Target="https://www.google.com/search?q=Discourse+analysis&amp;sca_esv=5288266b91241921&amp;ei=a68WaZvyFMCeseMPqp_NoQw&amp;ved=2ahUKEwii5d3S5_CQAxVpzDgGHZ6uPVUQgK4QegQIBBAD&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10" Type="http://schemas.openxmlformats.org/officeDocument/2006/relationships/image" Target="media/image4.png"/><Relationship Id="rId4" Type="http://schemas.openxmlformats.org/officeDocument/2006/relationships/hyperlink" Target="https://www.google.com/search?q=Thematic+analysis&amp;sca_esv=5288266b91241921&amp;ei=a68WaZvyFMCeseMPqp_NoQw&amp;ved=2ahUKEwii5d3S5_CQAxVpzDgGHZ6uPVUQgK4QegQIBBAB&amp;uact=5&amp;oq=Focus+group+Document+Analysis+types&amp;gs_lp=Egxnd3Mtd2l6LXNlcnAiI0ZvY3VzIGdyb3VwIERvY3VtZW50IEFuYWx5c2lzIHR5cGVzMggQIRigARjDBDIIECEYoAEYwwRI_xlQAFi3E3AAeAGQAQCYAakBoAH6AaoBAzEuMbgBA8gBAPgBAvgBAZgCAqACiAKYAwCSBwMxLjGgB5EHsgcDMS4xuAeIAsIHBTAuMS4xyAcG&amp;sclient=gws-wiz-serp&amp;mstk=AUtExfAAplqYkPYLfUKaeXgXEXGpj6MvZh-nRHwycqTqR2V17pPBgJTk_aT0GaQtaOxAB2H-zJb_Y9U08NFN8qZoduqiLXEj62XbfsVKzrwYx5SDwbU8ZnWV1itcWXsr1QqDWzLrynZHkia_UcIh7-kWQ7x9nynazBsCzGAkHwmfV53d0RIU8jQ8nGjXY09Yno0VBHL-&amp;csui=3"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1035</Words>
  <Characters>5904</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2025-11-14T05:23:00Z</dcterms:created>
  <dcterms:modified xsi:type="dcterms:W3CDTF">2025-11-14T05:32:00Z</dcterms:modified>
</cp:coreProperties>
</file>