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4" w:rsidRPr="00A85312" w:rsidRDefault="00E069A4" w:rsidP="008864F0">
      <w:pPr>
        <w:spacing w:after="0" w:line="240" w:lineRule="auto"/>
        <w:rPr>
          <w:rFonts w:cstheme="minorHAnsi"/>
          <w:sz w:val="20"/>
          <w:szCs w:val="20"/>
        </w:rPr>
      </w:pPr>
    </w:p>
    <w:p w:rsidR="00583589" w:rsidRPr="00A85312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b/>
          <w:i/>
          <w:sz w:val="28"/>
          <w:szCs w:val="20"/>
          <w:u w:val="single"/>
        </w:rPr>
      </w:pPr>
      <w:r w:rsidRPr="00A85312">
        <w:rPr>
          <w:rFonts w:cstheme="minorHAnsi"/>
          <w:b/>
          <w:i/>
          <w:sz w:val="28"/>
          <w:szCs w:val="20"/>
          <w:u w:val="single"/>
        </w:rPr>
        <w:t>CAREER OBJECTIVE</w:t>
      </w:r>
    </w:p>
    <w:p w:rsidR="00583589" w:rsidRPr="00A85312" w:rsidRDefault="008B494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sz w:val="20"/>
          <w:szCs w:val="20"/>
          <w:u w:val="single"/>
        </w:rPr>
      </w:pPr>
      <w:r w:rsidRPr="00A85312">
        <w:rPr>
          <w:rFonts w:cstheme="minorHAnsi"/>
          <w:noProof/>
          <w:sz w:val="20"/>
          <w:szCs w:val="20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2pt;margin-top:2.2pt;width:375.4pt;height:.05pt;z-index:251662336" o:connectortype="straight" strokeweight="2.25pt"/>
        </w:pict>
      </w:r>
    </w:p>
    <w:p w:rsidR="00583589" w:rsidRPr="00A85312" w:rsidRDefault="00583589" w:rsidP="008864F0">
      <w:pPr>
        <w:tabs>
          <w:tab w:val="left" w:pos="3969"/>
        </w:tabs>
        <w:spacing w:after="0" w:line="240" w:lineRule="auto"/>
        <w:ind w:left="142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Results-driven finance gra</w:t>
      </w:r>
      <w:r w:rsidR="0021287F">
        <w:rPr>
          <w:rFonts w:cstheme="minorHAnsi"/>
          <w:sz w:val="20"/>
          <w:szCs w:val="20"/>
        </w:rPr>
        <w:t xml:space="preserve">duate with 11+ years of overall </w:t>
      </w:r>
      <w:r w:rsidRPr="00A85312">
        <w:rPr>
          <w:rFonts w:cstheme="minorHAnsi"/>
          <w:sz w:val="20"/>
          <w:szCs w:val="20"/>
        </w:rPr>
        <w:t>experience, including 6 years in retail banking and 5 years as a Business Analyst. Seeking to transition from banking into new domains to contribute to business growth and expand expertise in Business Analysis. Known for strong attention to detail, a solid academic foundation, and a focus on advancing into roles such as Business Analyst, Product Manager, or related positions within IT solutions or business-driven environments.</w:t>
      </w:r>
    </w:p>
    <w:p w:rsidR="00583589" w:rsidRPr="00A85312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</w:p>
    <w:p w:rsidR="00650D49" w:rsidRPr="00A85312" w:rsidRDefault="008B494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b/>
          <w:i/>
          <w:sz w:val="28"/>
          <w:szCs w:val="28"/>
          <w:u w:val="single"/>
        </w:rPr>
      </w:pPr>
      <w:r w:rsidRPr="00A85312">
        <w:rPr>
          <w:rFonts w:cstheme="minorHAnsi"/>
          <w:b/>
          <w:i/>
          <w:noProof/>
          <w:sz w:val="28"/>
          <w:szCs w:val="28"/>
          <w:u w:val="single"/>
          <w:lang w:val="en-US" w:eastAsia="zh-TW"/>
        </w:rPr>
        <w:pict>
          <v:rect id="_x0000_s1026" style="position:absolute;left:0;text-align:left;margin-left:-10.6pt;margin-top:-9pt;width:219.45pt;height:852.9pt;flip:x;z-index:251660288;mso-wrap-distance-top:7.2pt;mso-wrap-distance-bottom:7.2pt;mso-position-horizontal-relative:page;mso-position-vertical-relative:page;mso-height-relative:margin" o:allowincell="f" fillcolor="#17365d [2415]" stroked="f" strokeweight="0">
            <v:fill color2="#365e8f [2372]"/>
            <v:shadow on="t" type="perspective" color="#243f60 [1604]" offset="1pt" offset2="-3pt"/>
            <v:textbox style="mso-next-textbox:#_x0000_s1026" inset="21.6pt,21.6pt,21.6pt,21.6pt">
              <w:txbxContent>
                <w:p w:rsidR="00AC282E" w:rsidRPr="00A85312" w:rsidRDefault="00AC282E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18"/>
                    </w:rPr>
                  </w:pPr>
                </w:p>
                <w:p w:rsidR="00092F46" w:rsidRPr="00A85312" w:rsidRDefault="008F3C78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36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36"/>
                    </w:rPr>
                    <w:t>RITESH KUMAR NIGAM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8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28"/>
                    </w:rPr>
                    <w:t>Business Analyst / BFSI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</w:rPr>
                  </w:pPr>
                </w:p>
                <w:p w:rsidR="001D0221" w:rsidRPr="00A85312" w:rsidRDefault="006938CB" w:rsidP="00AC282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CONTACT DETAILS</w:t>
                  </w:r>
                </w:p>
                <w:p w:rsidR="00092F46" w:rsidRPr="00A85312" w:rsidRDefault="00021D30" w:rsidP="009737D5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+91-</w:t>
                  </w:r>
                  <w:r w:rsidR="008F3C78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9977888894</w:t>
                  </w:r>
                </w:p>
                <w:p w:rsidR="00092F46" w:rsidRPr="00A85312" w:rsidRDefault="008B4949" w:rsidP="009737D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hyperlink r:id="rId8" w:history="1">
                    <w:r w:rsidR="008F3C78" w:rsidRPr="00A85312">
                      <w:rPr>
                        <w:rStyle w:val="Hyperlink"/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nigamrkn2007@gmail.com</w:t>
                    </w:r>
                  </w:hyperlink>
                  <w:r w:rsidR="00021D30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021D30" w:rsidRPr="00A85312" w:rsidRDefault="00021D30" w:rsidP="009A56EE">
                  <w:pPr>
                    <w:spacing w:after="0" w:line="240" w:lineRule="auto"/>
                    <w:ind w:firstLine="142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www.LinkedIn.com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  <w:u w:val="single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  <w:t>CORE COMPETENCIES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Business Analysis Planning and Monitoring.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Elicitation and Collaboration.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Requirement Life cycle Management. Requirement Analysis and Design Definition.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Strategy Analysis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Solution Evaluation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Stakeholder management </w:t>
                  </w:r>
                </w:p>
                <w:p w:rsidR="00021D30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Project management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 xml:space="preserve">TECHNICAL SKILLS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Documentation Tools: MS </w:t>
                  </w:r>
                  <w:r w:rsidR="00AC6301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Office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Suite.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Prototyping &amp; Wire frames Tools: Axure &amp; Balsamiq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Modeling Tools: MS Visio, Draw.io.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Database: SQL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Project Management tool:- JIRA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Reporting Tools:Power BI, &amp; Tableau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1D0221" w:rsidRPr="00A85312" w:rsidRDefault="001D0221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DOMAIN KNOWLEDGE</w:t>
                  </w:r>
                </w:p>
                <w:p w:rsidR="001D0221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ERP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CRM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LMS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E-COMMERCE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Retail and Wholesale Banking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Wealth Management</w:t>
                  </w:r>
                </w:p>
                <w:p w:rsidR="009737D5" w:rsidRPr="00A85312" w:rsidRDefault="009737D5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737D5" w:rsidRPr="00A85312" w:rsidRDefault="00185B56" w:rsidP="009737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EDUCATION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4"/>
                      <w:szCs w:val="20"/>
                    </w:rPr>
                  </w:pPr>
                </w:p>
                <w:p w:rsidR="00FE3D70" w:rsidRPr="00A85312" w:rsidRDefault="00FE3D70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2021-2023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: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NMIMS Global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Access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School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for Continuing Education</w:t>
                  </w:r>
                </w:p>
                <w:p w:rsidR="00AD54A6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PGDM</w:t>
                  </w:r>
                </w:p>
                <w:p w:rsidR="00AD54A6" w:rsidRPr="00A85312" w:rsidRDefault="00AD54A6" w:rsidP="00AD54A6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2012-2013 : ICICI Manipal Academy</w:t>
                  </w:r>
                </w:p>
                <w:p w:rsidR="006938CB" w:rsidRPr="00A85312" w:rsidRDefault="00AD54A6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PGDB Banking</w:t>
                  </w:r>
                </w:p>
                <w:p w:rsidR="006938CB" w:rsidRPr="00A85312" w:rsidRDefault="006938CB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2007-2010 : Barkatullah University Bhopal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B.COM(Computer Applications)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CERTIFICATIONS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>2025 Certified IT – Business Analyst IIBA [EEP]</w:t>
                  </w:r>
                </w:p>
                <w:p w:rsidR="006938CB" w:rsidRPr="00A85312" w:rsidRDefault="00AD54A6" w:rsidP="00AC6301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 xml:space="preserve">Certified in AMFI (Series V-A), NSDL (Series VI-A), and IRDA (Level III) 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LANGUAGES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English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Hindi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069A4" w:rsidRPr="00A85312">
        <w:rPr>
          <w:rFonts w:cstheme="minorHAnsi"/>
          <w:b/>
          <w:i/>
          <w:sz w:val="28"/>
          <w:szCs w:val="28"/>
          <w:u w:val="single"/>
        </w:rPr>
        <w:t>PROFILE SUMMARY</w:t>
      </w:r>
    </w:p>
    <w:p w:rsidR="00583589" w:rsidRPr="00A85312" w:rsidRDefault="008B494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  <w:r w:rsidRPr="00A85312">
        <w:rPr>
          <w:rFonts w:cstheme="minorHAnsi"/>
          <w:noProof/>
          <w:sz w:val="20"/>
          <w:szCs w:val="20"/>
          <w:u w:val="single"/>
          <w:lang w:eastAsia="en-IN"/>
        </w:rPr>
        <w:pict>
          <v:shape id="_x0000_s1030" type="#_x0000_t32" style="position:absolute;left:0;text-align:left;margin-left:-3.2pt;margin-top:1.85pt;width:375.4pt;height:.05pt;z-index:251663360" o:connectortype="straight" strokeweight="2.25pt"/>
        </w:pict>
      </w:r>
    </w:p>
    <w:p w:rsidR="007C337F" w:rsidRPr="00A85312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Style w:val="Strong"/>
          <w:rFonts w:asciiTheme="minorHAnsi" w:hAnsiTheme="minorHAnsi" w:cstheme="minorHAnsi"/>
          <w:sz w:val="20"/>
          <w:szCs w:val="20"/>
        </w:rPr>
        <w:t>Well-versed in SDLC methodologies</w:t>
      </w:r>
      <w:r w:rsidRPr="00A85312">
        <w:rPr>
          <w:rFonts w:asciiTheme="minorHAnsi" w:hAnsiTheme="minorHAnsi" w:cstheme="minorHAnsi"/>
          <w:sz w:val="20"/>
          <w:szCs w:val="20"/>
        </w:rPr>
        <w:t xml:space="preserve"> with practical experience in both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Waterfall and Agile frameworks</w:t>
      </w:r>
      <w:r w:rsidRPr="00A85312">
        <w:rPr>
          <w:rFonts w:asciiTheme="minorHAnsi" w:hAnsiTheme="minorHAnsi" w:cstheme="minorHAnsi"/>
          <w:sz w:val="20"/>
          <w:szCs w:val="20"/>
        </w:rPr>
        <w:t>, including Scrum practices like User Stories, Backlog management, and Sprint reviews.</w:t>
      </w:r>
    </w:p>
    <w:p w:rsidR="007C337F" w:rsidRPr="00A85312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Skilled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business analysis activities</w:t>
      </w:r>
      <w:r w:rsidRPr="00A85312">
        <w:rPr>
          <w:rFonts w:asciiTheme="minorHAnsi" w:hAnsiTheme="minorHAnsi" w:cstheme="minorHAnsi"/>
          <w:sz w:val="20"/>
          <w:szCs w:val="20"/>
        </w:rPr>
        <w:t xml:space="preserve"> such as gathering requirements, preparing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BRD, FRD, SRS documents</w:t>
      </w:r>
      <w:r w:rsidRPr="00A85312">
        <w:rPr>
          <w:rFonts w:asciiTheme="minorHAnsi" w:hAnsiTheme="minorHAnsi" w:cstheme="minorHAnsi"/>
          <w:sz w:val="20"/>
          <w:szCs w:val="20"/>
        </w:rPr>
        <w:t>, creating UML diagrams, deriving test cases, and coordinating UAT with technical teams.</w:t>
      </w:r>
    </w:p>
    <w:p w:rsidR="007C337F" w:rsidRPr="00A85312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Experienced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designing wireframes and prototypes</w:t>
      </w:r>
      <w:r w:rsidRPr="00A85312">
        <w:rPr>
          <w:rFonts w:asciiTheme="minorHAnsi" w:hAnsiTheme="minorHAnsi" w:cstheme="minorHAnsi"/>
          <w:sz w:val="20"/>
          <w:szCs w:val="20"/>
        </w:rPr>
        <w:t xml:space="preserve"> using tools like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Axure RP Pro and Balsamiq</w:t>
      </w:r>
      <w:r w:rsidRPr="00A85312">
        <w:rPr>
          <w:rFonts w:asciiTheme="minorHAnsi" w:hAnsiTheme="minorHAnsi" w:cstheme="minorHAnsi"/>
          <w:sz w:val="20"/>
          <w:szCs w:val="20"/>
        </w:rPr>
        <w:t xml:space="preserve"> for effective requirement visualization and client approvals.</w:t>
      </w:r>
    </w:p>
    <w:p w:rsidR="007C337F" w:rsidRPr="00A85312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Proficient in working with applications like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FINACLE, ServiceNow, Flexcube, CRM, Omniflow, and CTS Application</w:t>
      </w:r>
      <w:r w:rsidRPr="00A85312">
        <w:rPr>
          <w:rFonts w:asciiTheme="minorHAnsi" w:hAnsiTheme="minorHAnsi" w:cstheme="minorHAnsi"/>
          <w:sz w:val="20"/>
          <w:szCs w:val="20"/>
        </w:rPr>
        <w:t>, supporting process improvements and operational efficiency.</w:t>
      </w:r>
    </w:p>
    <w:p w:rsidR="00E069A4" w:rsidRPr="00A85312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Previous background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branch banking operations and client relationship management</w:t>
      </w:r>
      <w:r w:rsidRPr="00A85312">
        <w:rPr>
          <w:rFonts w:asciiTheme="minorHAnsi" w:hAnsiTheme="minorHAnsi" w:cstheme="minorHAnsi"/>
          <w:sz w:val="20"/>
          <w:szCs w:val="20"/>
        </w:rPr>
        <w:t>, handling transactions, customer queries, cross-selling, and ensuring smooth service delivery as part of key operational responsibilities.</w:t>
      </w:r>
    </w:p>
    <w:p w:rsidR="007C337F" w:rsidRPr="00A85312" w:rsidRDefault="007C337F" w:rsidP="008864F0">
      <w:pPr>
        <w:pStyle w:val="NormalWeb"/>
        <w:tabs>
          <w:tab w:val="left" w:pos="426"/>
        </w:tabs>
        <w:spacing w:before="0" w:beforeAutospacing="0" w:after="0" w:afterAutospacing="0"/>
        <w:ind w:right="-1158"/>
        <w:jc w:val="both"/>
        <w:rPr>
          <w:rFonts w:asciiTheme="minorHAnsi" w:hAnsiTheme="minorHAnsi" w:cstheme="minorHAnsi"/>
          <w:sz w:val="20"/>
          <w:szCs w:val="20"/>
        </w:rPr>
      </w:pPr>
    </w:p>
    <w:p w:rsidR="007C337F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i/>
          <w:sz w:val="28"/>
          <w:szCs w:val="20"/>
          <w:u w:val="single"/>
        </w:rPr>
      </w:pPr>
      <w:r w:rsidRPr="00A85312">
        <w:rPr>
          <w:rFonts w:asciiTheme="minorHAnsi" w:hAnsiTheme="minorHAnsi" w:cstheme="minorHAnsi"/>
          <w:b/>
          <w:i/>
          <w:sz w:val="28"/>
          <w:szCs w:val="20"/>
          <w:u w:val="single"/>
        </w:rPr>
        <w:t>WORK EXPERIENCE</w:t>
      </w:r>
    </w:p>
    <w:p w:rsidR="00583589" w:rsidRPr="00A85312" w:rsidRDefault="008B494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5312">
        <w:rPr>
          <w:rFonts w:asciiTheme="minorHAnsi" w:hAnsiTheme="minorHAnsi" w:cstheme="minorHAnsi"/>
          <w:noProof/>
          <w:sz w:val="20"/>
          <w:szCs w:val="20"/>
          <w:u w:val="single"/>
        </w:rPr>
        <w:pict>
          <v:shape id="_x0000_s1031" type="#_x0000_t32" style="position:absolute;left:0;text-align:left;margin-left:-3.2pt;margin-top:1.7pt;width:375.4pt;height:.05pt;z-index:251664384" o:connectortype="straight" strokeweight="2.25pt"/>
        </w:pict>
      </w:r>
    </w:p>
    <w:p w:rsidR="00583589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85312">
        <w:rPr>
          <w:rFonts w:asciiTheme="minorHAnsi" w:hAnsiTheme="minorHAnsi" w:cstheme="minorHAnsi"/>
          <w:b/>
          <w:bCs/>
          <w:sz w:val="22"/>
          <w:szCs w:val="20"/>
        </w:rPr>
        <w:t>Company Name</w:t>
      </w:r>
      <w:r w:rsidR="00F61FED"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: HDFC Bank Ltd.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AD54A6"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sz w:val="22"/>
          <w:szCs w:val="20"/>
        </w:rPr>
        <w:t>July’24 – Apr’25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Litmus World – Customer Feedback Management System | Waterfall</w:t>
      </w:r>
    </w:p>
    <w:p w:rsidR="00A85312" w:rsidRPr="00A85312" w:rsidRDefault="00A85312" w:rsidP="008864F0">
      <w:pPr>
        <w:spacing w:after="0" w:line="240" w:lineRule="auto"/>
        <w:ind w:right="-1157"/>
        <w:jc w:val="both"/>
        <w:rPr>
          <w:rFonts w:eastAsia="Times New Roman" w:cstheme="minorHAnsi"/>
          <w:sz w:val="8"/>
          <w:szCs w:val="20"/>
          <w:lang w:eastAsia="en-IN"/>
        </w:rPr>
      </w:pPr>
    </w:p>
    <w:p w:rsidR="00A85312" w:rsidRPr="00A85312" w:rsidRDefault="00A85312" w:rsidP="00A85312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 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Project Description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a centralized customer feedback management platform using Litmus World to capture real-time insights, improve service standards, and enhance customer experience across branches and digital channels.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Role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  <w:r w:rsidRPr="00A85312"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  <w:t xml:space="preserve"> Business Analyst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Key Responsibilities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Collaborated with business stakeholders to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>gather and analyze requirements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 through elicitation techniques.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Prepared and finalized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>BRD and FRD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>, ensuring alignment with operational and compliance processes.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Created process flows and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>Use Case diagrams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 using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>MS Visio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 for workflow visualization.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Managed project progress, issue logs, and requirement traceability through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>JIRA</w:t>
      </w:r>
      <w:r w:rsidR="002B3470" w:rsidRPr="00A85312">
        <w:rPr>
          <w:rFonts w:eastAsia="Times New Roman" w:cstheme="minorHAnsi"/>
          <w:b/>
          <w:sz w:val="20"/>
          <w:szCs w:val="20"/>
          <w:lang w:val="en-IN" w:eastAsia="en-IN"/>
        </w:rPr>
        <w:t xml:space="preserve"> tool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 for efficient project tracking.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Planned and conducted </w:t>
      </w:r>
      <w:r w:rsidRPr="00A85312">
        <w:rPr>
          <w:rFonts w:eastAsia="Times New Roman" w:cstheme="minorHAnsi"/>
          <w:b/>
          <w:sz w:val="20"/>
          <w:szCs w:val="20"/>
          <w:lang w:val="en-IN" w:eastAsia="en-IN"/>
        </w:rPr>
        <w:t xml:space="preserve">User Acceptance Testing (UAT) 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>including test case preparation, execution, and defect reporting.</w:t>
      </w:r>
    </w:p>
    <w:p w:rsidR="008864F0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Coordinated with IT and vendor teams for system design, document approvals, and implementation readiness.</w:t>
      </w:r>
    </w:p>
    <w:p w:rsidR="008864F0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Ensured system compliance with KYC/AML norms and operational risk guidelines.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Delivered user training sessions and post-go-live support for seamless platform adoption.</w:t>
      </w:r>
    </w:p>
    <w:p w:rsidR="008864F0" w:rsidRPr="00A85312" w:rsidRDefault="008864F0" w:rsidP="008864F0">
      <w:pPr>
        <w:pStyle w:val="Heading1"/>
        <w:spacing w:before="0" w:line="240" w:lineRule="auto"/>
        <w:ind w:left="-3544" w:right="-1158"/>
        <w:rPr>
          <w:rFonts w:asciiTheme="minorHAnsi" w:hAnsiTheme="minorHAnsi" w:cstheme="minorHAnsi"/>
          <w:color w:val="auto"/>
          <w:sz w:val="20"/>
          <w:szCs w:val="20"/>
        </w:rPr>
      </w:pPr>
    </w:p>
    <w:p w:rsidR="002270E9" w:rsidRPr="00A85312" w:rsidRDefault="002270E9" w:rsidP="008864F0">
      <w:pPr>
        <w:pStyle w:val="Heading1"/>
        <w:spacing w:before="0" w:line="240" w:lineRule="auto"/>
        <w:ind w:left="-3686" w:right="-1158"/>
        <w:rPr>
          <w:rFonts w:asciiTheme="minorHAnsi" w:hAnsiTheme="minorHAnsi" w:cstheme="minorHAnsi"/>
          <w:color w:val="auto"/>
          <w:sz w:val="22"/>
          <w:szCs w:val="20"/>
        </w:rPr>
      </w:pPr>
      <w:r w:rsidRPr="00A85312">
        <w:rPr>
          <w:rFonts w:asciiTheme="minorHAnsi" w:hAnsiTheme="minorHAnsi" w:cstheme="minorHAnsi"/>
          <w:color w:val="auto"/>
          <w:sz w:val="22"/>
          <w:szCs w:val="20"/>
        </w:rPr>
        <w:t>Company Name</w:t>
      </w:r>
      <w:r w:rsidR="00F61FED" w:rsidRPr="00A85312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>: Kotak Mahindra Bank Ltd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Pr="00A85312">
        <w:rPr>
          <w:rFonts w:asciiTheme="minorHAnsi" w:hAnsiTheme="minorHAnsi" w:cstheme="minorHAnsi"/>
          <w:color w:val="auto"/>
          <w:sz w:val="22"/>
          <w:szCs w:val="20"/>
          <w:lang w:val="en-IN"/>
        </w:rPr>
        <w:t>Mar’23 - July’24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lastRenderedPageBreak/>
        <w:t xml:space="preserve"> 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Associate Vice President / Senior Business Analyst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Kotak Mobile Application | Agile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Methodology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Agile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Tools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Jira, Balsamiq, Axure, Power BI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Project Summary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Worked on enhancing transaction validation controls in the Kotak Mobile Application to reduce RTGS/NEFT transaction errors by introducing additional checker validations for transaction amount, beneficiary details, and IFSC.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Key Responsibilities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Collaborated with stakeholders</w:t>
      </w:r>
      <w:r w:rsidRPr="00A85312">
        <w:rPr>
          <w:rFonts w:cstheme="minorHAnsi"/>
          <w:sz w:val="20"/>
          <w:szCs w:val="20"/>
          <w:lang w:val="en-IN"/>
        </w:rPr>
        <w:t xml:space="preserve"> to gather, validate, and document business requirements using various elicitation techniques.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Created and maintained User Stories</w:t>
      </w:r>
      <w:r w:rsidRPr="00A85312">
        <w:rPr>
          <w:rFonts w:cstheme="minorHAnsi"/>
          <w:sz w:val="20"/>
          <w:szCs w:val="20"/>
          <w:lang w:val="en-IN"/>
        </w:rPr>
        <w:t xml:space="preserve"> with well-defined acceptance criteria in </w:t>
      </w:r>
      <w:r w:rsidRPr="00A85312">
        <w:rPr>
          <w:rFonts w:cstheme="minorHAnsi"/>
          <w:b/>
          <w:bCs/>
          <w:sz w:val="20"/>
          <w:szCs w:val="20"/>
          <w:lang w:val="en-IN"/>
        </w:rPr>
        <w:t>JIRA</w:t>
      </w:r>
      <w:r w:rsidRPr="00A85312">
        <w:rPr>
          <w:rFonts w:cstheme="minorHAnsi"/>
          <w:sz w:val="20"/>
          <w:szCs w:val="20"/>
          <w:lang w:val="en-IN"/>
        </w:rPr>
        <w:t xml:space="preserve">, ensuring clear prioritization in the </w:t>
      </w:r>
      <w:r w:rsidRPr="00A85312">
        <w:rPr>
          <w:rFonts w:cstheme="minorHAnsi"/>
          <w:b/>
          <w:bCs/>
          <w:sz w:val="20"/>
          <w:szCs w:val="20"/>
          <w:lang w:val="en-IN"/>
        </w:rPr>
        <w:t>Product Backlog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Sprint Backlog</w:t>
      </w:r>
      <w:r w:rsidRPr="00A85312">
        <w:rPr>
          <w:rFonts w:cstheme="minorHAnsi"/>
          <w:sz w:val="20"/>
          <w:szCs w:val="20"/>
          <w:lang w:val="en-IN"/>
        </w:rPr>
        <w:t xml:space="preserve"> using </w:t>
      </w:r>
      <w:r w:rsidRPr="00A85312">
        <w:rPr>
          <w:rFonts w:cstheme="minorHAnsi"/>
          <w:b/>
          <w:bCs/>
          <w:sz w:val="20"/>
          <w:szCs w:val="20"/>
          <w:lang w:val="en-IN"/>
        </w:rPr>
        <w:t>MoSCoW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FURPS</w:t>
      </w:r>
      <w:r w:rsidRPr="00A85312">
        <w:rPr>
          <w:rFonts w:cstheme="minorHAnsi"/>
          <w:sz w:val="20"/>
          <w:szCs w:val="20"/>
          <w:lang w:val="en-IN"/>
        </w:rPr>
        <w:t xml:space="preserve"> techniques.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Actively participated in Sprint Planning, Backlog Refinement, and UAT cycles</w:t>
      </w:r>
      <w:r w:rsidRPr="00A85312">
        <w:rPr>
          <w:rFonts w:cstheme="minorHAnsi"/>
          <w:sz w:val="20"/>
          <w:szCs w:val="20"/>
          <w:lang w:val="en-IN"/>
        </w:rPr>
        <w:t xml:space="preserve">, ensuring timely issue logging, resolution tracking, and monitoring progress through </w:t>
      </w:r>
      <w:r w:rsidRPr="00A85312">
        <w:rPr>
          <w:rFonts w:cstheme="minorHAnsi"/>
          <w:b/>
          <w:bCs/>
          <w:sz w:val="20"/>
          <w:szCs w:val="20"/>
          <w:lang w:val="en-IN"/>
        </w:rPr>
        <w:t>JIRA dashboards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Sprint Burndown Charts</w:t>
      </w:r>
      <w:r w:rsidRPr="00A85312">
        <w:rPr>
          <w:rFonts w:cstheme="minorHAnsi"/>
          <w:sz w:val="20"/>
          <w:szCs w:val="20"/>
          <w:lang w:val="en-IN"/>
        </w:rPr>
        <w:t>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Worked closely with the Product Owner and Scrum team</w:t>
      </w:r>
      <w:r w:rsidRPr="00A85312">
        <w:rPr>
          <w:rFonts w:cstheme="minorHAnsi"/>
          <w:sz w:val="20"/>
          <w:szCs w:val="20"/>
          <w:lang w:val="en-IN"/>
        </w:rPr>
        <w:t xml:space="preserve"> for </w:t>
      </w:r>
      <w:r w:rsidRPr="00A85312">
        <w:rPr>
          <w:rFonts w:cstheme="minorHAnsi"/>
          <w:b/>
          <w:bCs/>
          <w:sz w:val="20"/>
          <w:szCs w:val="20"/>
          <w:lang w:val="en-IN"/>
        </w:rPr>
        <w:t>BV (Business Value)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CP (Complexity Point)</w:t>
      </w:r>
      <w:r w:rsidRPr="00A85312">
        <w:rPr>
          <w:rFonts w:cstheme="minorHAnsi"/>
          <w:sz w:val="20"/>
          <w:szCs w:val="20"/>
          <w:lang w:val="en-IN"/>
        </w:rPr>
        <w:t xml:space="preserve"> estimations, assisting in the creation of </w:t>
      </w:r>
      <w:r w:rsidRPr="00A85312">
        <w:rPr>
          <w:rFonts w:cstheme="minorHAnsi"/>
          <w:b/>
          <w:bCs/>
          <w:sz w:val="20"/>
          <w:szCs w:val="20"/>
          <w:lang w:val="en-IN"/>
        </w:rPr>
        <w:t>Definition of Ready (DOR)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Definition of Done (DOD)</w:t>
      </w:r>
      <w:r w:rsidRPr="00A85312">
        <w:rPr>
          <w:rFonts w:cstheme="minorHAnsi"/>
          <w:sz w:val="20"/>
          <w:szCs w:val="20"/>
          <w:lang w:val="en-IN"/>
        </w:rPr>
        <w:t xml:space="preserve"> checklists for consistent deliverable quality.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Designed process flows, wireframes, and prototypes</w:t>
      </w:r>
      <w:r w:rsidRPr="00A85312">
        <w:rPr>
          <w:rFonts w:cstheme="minorHAnsi"/>
          <w:sz w:val="20"/>
          <w:szCs w:val="20"/>
          <w:lang w:val="en-IN"/>
        </w:rPr>
        <w:t xml:space="preserve"> using </w:t>
      </w:r>
      <w:r w:rsidRPr="00A85312">
        <w:rPr>
          <w:rFonts w:cstheme="minorHAnsi"/>
          <w:b/>
          <w:bCs/>
          <w:sz w:val="20"/>
          <w:szCs w:val="20"/>
          <w:lang w:val="en-IN"/>
        </w:rPr>
        <w:t>Axure RP Pro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Balsamiq</w:t>
      </w:r>
      <w:r w:rsidRPr="00A85312">
        <w:rPr>
          <w:rFonts w:cstheme="minorHAnsi"/>
          <w:sz w:val="20"/>
          <w:szCs w:val="20"/>
          <w:lang w:val="en-IN"/>
        </w:rPr>
        <w:t xml:space="preserve"> to visualize application enhancements and validate requirements with stakeholders.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Prepared comprehensive user manuals, training documents</w:t>
      </w:r>
      <w:r w:rsidRPr="00A85312">
        <w:rPr>
          <w:rFonts w:cstheme="minorHAnsi"/>
          <w:sz w:val="20"/>
          <w:szCs w:val="20"/>
          <w:lang w:val="en-IN"/>
        </w:rPr>
        <w:t>, and conducted training sessions for end users to ensure smooth implementation and adoption of the application changes.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Recommended process improvements</w:t>
      </w:r>
      <w:r w:rsidRPr="00A85312">
        <w:rPr>
          <w:rFonts w:cstheme="minorHAnsi"/>
          <w:sz w:val="20"/>
          <w:szCs w:val="20"/>
          <w:lang w:val="en-IN"/>
        </w:rPr>
        <w:t xml:space="preserve"> based on domain expertise to enhance transaction accuracy, reduce errors, and improve operational efficiency within the mobile banking application.</w:t>
      </w:r>
    </w:p>
    <w:p w:rsidR="00583589" w:rsidRPr="00A85312" w:rsidRDefault="00583589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Cs w:val="20"/>
        </w:rPr>
      </w:pPr>
      <w:r w:rsidRPr="00A85312">
        <w:rPr>
          <w:rFonts w:cstheme="minorHAnsi"/>
          <w:b/>
          <w:szCs w:val="20"/>
        </w:rPr>
        <w:t>Company Name</w:t>
      </w:r>
      <w:r w:rsidR="00F61FED" w:rsidRPr="00A85312">
        <w:rPr>
          <w:rFonts w:cstheme="minorHAnsi"/>
          <w:b/>
          <w:szCs w:val="20"/>
        </w:rPr>
        <w:t xml:space="preserve"> </w:t>
      </w:r>
      <w:r w:rsidRPr="00A85312">
        <w:rPr>
          <w:rFonts w:cstheme="minorHAnsi"/>
          <w:b/>
          <w:szCs w:val="20"/>
        </w:rPr>
        <w:t>: HDFC Bank Ltd</w:t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>Aug’22 – Mar’23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Senior Manager / Senior Business Analyst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CRM Implementation Project | Agile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 w:rsidR="00A85312"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br/>
        <w:t xml:space="preserve">Implemented a comprehensive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CRM application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HDFC Bank to streamline key processes like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account opening, loan lead management, customer feedback tracking, and follow-ups</w:t>
      </w:r>
      <w:r w:rsidRPr="00A85312">
        <w:rPr>
          <w:rFonts w:eastAsia="Times New Roman" w:cstheme="minorHAnsi"/>
          <w:sz w:val="20"/>
          <w:szCs w:val="20"/>
          <w:lang w:eastAsia="en-IN"/>
        </w:rPr>
        <w:t>. The project also involved integrating document upload functionality and expanding it into a full-fledged application with multiple features, improving operational efficiency and customer experience.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Business Analyst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Conducted enterprise analysis to identify business needs and prepared the business case document for CRM implementation.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Performed stakeholder analysis and created a clear RACI Matrix to define roles and responsibilities for the project.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Gathered detailed requirements from business heads through discussions, workshops, and interviews, and documented them in Business Requirement Documents (BRD).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Translated business requirements into clear and actionable Functional Requirements and collaborated with IT teams to prepare Software Requirement Specifications (SRS).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Designed UML diagrams, wireframes, prototypes, and mockups using MS Visio, Axure RP Pro, and Balsamiq to visually present application workflows and new features.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Maintained a Requirement Traceability Matrix (RTM) throughout the project lifecycle to track and manage requirement changes.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Assisted the testing team in preparing test cases and scenarios, actively participated in User Acceptance Testing (UAT), and ensured successful testing outcomes.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Enabled users to update and manage the e-checklist at maker and checker levels and facilitated smooth case assignments to the Central Processing Team (CPT).</w:t>
      </w:r>
    </w:p>
    <w:p w:rsidR="00F72DFC" w:rsidRPr="00A85312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 w:cstheme="minorHAnsi"/>
          <w:sz w:val="20"/>
          <w:lang w:eastAsia="en-IN"/>
        </w:rPr>
      </w:pPr>
      <w:r w:rsidRPr="00A85312">
        <w:rPr>
          <w:rFonts w:eastAsia="Times New Roman" w:cstheme="minorHAnsi"/>
          <w:sz w:val="20"/>
          <w:lang w:eastAsia="en-IN"/>
        </w:rPr>
        <w:t>Addressed and resolved end-user issues by performing root cause analysis and implementing permanent solutions for e-checklist and application-related problems.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: Yes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  <w:t xml:space="preserve">   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szCs w:val="20"/>
          <w:lang w:eastAsia="en-IN"/>
        </w:rPr>
        <w:t>Feb’22 – Jul’22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IRIS Mobile Application | Agile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Jira, Axure, Power BI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lastRenderedPageBreak/>
        <w:t>Worked on the IRIS Mobile Application, designed to digitize customer service requests, operational approvals, and KYC documentation updates on mobile platforms, enabling faster branch operations and improved customer experience.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Collaborated with operations and service delivery teams to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gather and document business and functional requirements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Created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User Stories with acceptance criteria in JIRA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and maintained them in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Product and Sprint Backlogs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Participated actively in Sprint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Planning, Review, and UAT cycles, tracking deliverables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, and issue resolution via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JIRA Dashboards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and Burndown Charts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Designed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process flows, wireframes, and application screens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using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Axure RP Pro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to visualize new service workflows.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Managed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UAT execution, created test scenarios and cases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, and logged and resolved defects through coordinated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stakeholder reviews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Prepared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training documents</w:t>
      </w:r>
      <w:r w:rsidRPr="00A85312">
        <w:rPr>
          <w:rFonts w:eastAsia="Times New Roman" w:cstheme="minorHAnsi"/>
          <w:sz w:val="20"/>
          <w:szCs w:val="20"/>
          <w:lang w:eastAsia="en-IN"/>
        </w:rPr>
        <w:t>, FAQs, and user guides for application roll-out to branches.</w:t>
      </w:r>
    </w:p>
    <w:p w:rsidR="00B92CEA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 Proposed process enhancements based on operational feedback, reducing service request turnaround times and operational dependencies.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>: Axis Bank Ltd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>.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szCs w:val="20"/>
          <w:lang w:eastAsia="en-IN"/>
        </w:rPr>
        <w:t>Jul</w:t>
      </w:r>
      <w:r w:rsidRPr="00A85312">
        <w:rPr>
          <w:rFonts w:eastAsia="Times New Roman" w:cstheme="minorHAnsi"/>
          <w:b/>
          <w:szCs w:val="20"/>
          <w:lang w:eastAsia="en-IN"/>
        </w:rPr>
        <w:t>’18 – Jan’22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e-Registers Application | Waterfall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the e-Registers application to digitize and centralize operational registers for branch banking processes, improving operational control, compliance tracking, and audit readiness across branches.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: 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>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Engaged with branch operations, service, and compliance teams to gather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business requirements through interviews and workshops.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Prepared and finalized Business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Requirement Documents (BRD) and Functional Requirement Documents (FRD)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aligning with regulatory and operational processes.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Created detailed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process flows and Use Case diagrams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using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MS Visio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clear workflow documentation.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Conducted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feasibility analysis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with IT and vendor teams, validating system functionalities against operational needs.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Led the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User Acceptance Testing (UAT)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process including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test case preparation, execution, issue logging, and closure tracking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>Monitored project progress and maintained issue logs and project trackers for management reporting.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Delivered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end-user training sessions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and created user guides for smooth adoption of the application.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Recommended process improvements based on operational bottlenecks identified during system implementation and testing.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AU Small Finance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Feb’18 – July’18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1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Senior Manager / Branch Sales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Key Responsibilities : 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Drive branch-level sales for retail banking products including CASA, loans, and third-party products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Achieve monthly and quarterly business targets through effective lead generation and conversion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Build and maintain strong customer relationships to enhance cross-sell and upsell opportunities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Collaborate with operations and compliance teams to ensure smooth customer onboarding and service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Train, guide, and motivate the sales team to improve productivity and ensure goal alignment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Monitor market trends and competitor activities to identify new business opportunities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ICICI Bank Ltd.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Aug’13 – Feb’18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Deputy Manager Band II / Relationship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 :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Manage and grow a portfolio of HNI clients through personalized banking and investment solutions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Cross-sell banking and third-party products like mutual funds, insurance, and loans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high standards of customer service and prompt issue resolution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Conduct regular portfolio reviews to enhance wallet share and client engagement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compliance with KYC, AML, and internal audit guidelines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ab/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583589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left="-3686" w:right="-1158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sectPr w:rsidR="00583589" w:rsidRPr="00A85312" w:rsidSect="00286AC1">
      <w:headerReference w:type="default" r:id="rId9"/>
      <w:pgSz w:w="11906" w:h="16838"/>
      <w:pgMar w:top="131" w:right="1440" w:bottom="1440" w:left="425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A8" w:rsidRDefault="00972FA8" w:rsidP="00286AC1">
      <w:pPr>
        <w:spacing w:after="0" w:line="240" w:lineRule="auto"/>
      </w:pPr>
      <w:r>
        <w:separator/>
      </w:r>
    </w:p>
  </w:endnote>
  <w:endnote w:type="continuationSeparator" w:id="1">
    <w:p w:rsidR="00972FA8" w:rsidRDefault="00972FA8" w:rsidP="002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A8" w:rsidRDefault="00972FA8" w:rsidP="00286AC1">
      <w:pPr>
        <w:spacing w:after="0" w:line="240" w:lineRule="auto"/>
      </w:pPr>
      <w:r>
        <w:separator/>
      </w:r>
    </w:p>
  </w:footnote>
  <w:footnote w:type="continuationSeparator" w:id="1">
    <w:p w:rsidR="00972FA8" w:rsidRDefault="00972FA8" w:rsidP="002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C1" w:rsidRPr="00E069A4" w:rsidRDefault="00286AC1" w:rsidP="00E069A4">
    <w:pPr>
      <w:tabs>
        <w:tab w:val="left" w:pos="3969"/>
      </w:tabs>
      <w:spacing w:after="0" w:line="240" w:lineRule="auto"/>
      <w:ind w:left="142" w:right="-1158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5.05pt;height:33.2pt;visibility:visible;mso-wrap-style:square" o:bullet="t">
        <v:imagedata r:id="rId1" o:title=""/>
      </v:shape>
    </w:pict>
  </w:numPicBullet>
  <w:numPicBullet w:numPicBulletId="1">
    <w:pict>
      <v:shape id="_x0000_i1041" type="#_x0000_t75" style="width:16.9pt;height:14.4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83DAB9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FBD"/>
    <w:multiLevelType w:val="hybridMultilevel"/>
    <w:tmpl w:val="CBDAE90C"/>
    <w:lvl w:ilvl="0" w:tplc="40090001">
      <w:start w:val="1"/>
      <w:numFmt w:val="bullet"/>
      <w:lvlText w:val=""/>
      <w:lvlJc w:val="left"/>
      <w:pPr>
        <w:ind w:left="-290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3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76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26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62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25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-24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-24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-23322" w:hanging="360"/>
      </w:pPr>
      <w:rPr>
        <w:rFonts w:ascii="Wingdings" w:hAnsi="Wingdings" w:hint="default"/>
      </w:rPr>
    </w:lvl>
  </w:abstractNum>
  <w:abstractNum w:abstractNumId="2">
    <w:nsid w:val="0B3805FF"/>
    <w:multiLevelType w:val="hybridMultilevel"/>
    <w:tmpl w:val="548A83D6"/>
    <w:lvl w:ilvl="0" w:tplc="40090001">
      <w:start w:val="1"/>
      <w:numFmt w:val="bullet"/>
      <w:lvlText w:val=""/>
      <w:lvlJc w:val="left"/>
      <w:pPr>
        <w:ind w:left="-28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4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</w:abstractNum>
  <w:abstractNum w:abstractNumId="3">
    <w:nsid w:val="0D35545C"/>
    <w:multiLevelType w:val="hybridMultilevel"/>
    <w:tmpl w:val="227A286C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27137"/>
    <w:multiLevelType w:val="multilevel"/>
    <w:tmpl w:val="352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109A"/>
    <w:multiLevelType w:val="hybridMultilevel"/>
    <w:tmpl w:val="1C0A1086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2ED4"/>
    <w:multiLevelType w:val="hybridMultilevel"/>
    <w:tmpl w:val="649872D2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634BE3"/>
    <w:multiLevelType w:val="hybridMultilevel"/>
    <w:tmpl w:val="FED246E4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8807CC"/>
    <w:multiLevelType w:val="hybridMultilevel"/>
    <w:tmpl w:val="AA3400E6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831ED6"/>
    <w:multiLevelType w:val="hybridMultilevel"/>
    <w:tmpl w:val="5994123A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0">
    <w:nsid w:val="2B1B64B9"/>
    <w:multiLevelType w:val="hybridMultilevel"/>
    <w:tmpl w:val="7B40D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169E1"/>
    <w:multiLevelType w:val="hybridMultilevel"/>
    <w:tmpl w:val="4D38D8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D96C87"/>
    <w:multiLevelType w:val="hybridMultilevel"/>
    <w:tmpl w:val="77C6744E"/>
    <w:lvl w:ilvl="0" w:tplc="8A36B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F00"/>
    <w:multiLevelType w:val="hybridMultilevel"/>
    <w:tmpl w:val="41D60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E14D9"/>
    <w:multiLevelType w:val="hybridMultilevel"/>
    <w:tmpl w:val="FC0E65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D152C6"/>
    <w:multiLevelType w:val="hybridMultilevel"/>
    <w:tmpl w:val="0C38244E"/>
    <w:lvl w:ilvl="0" w:tplc="B83ED2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15D3"/>
    <w:multiLevelType w:val="hybridMultilevel"/>
    <w:tmpl w:val="DD708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A3669"/>
    <w:multiLevelType w:val="hybridMultilevel"/>
    <w:tmpl w:val="1706B52E"/>
    <w:lvl w:ilvl="0" w:tplc="4009000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</w:abstractNum>
  <w:abstractNum w:abstractNumId="18">
    <w:nsid w:val="4DF161E5"/>
    <w:multiLevelType w:val="hybridMultilevel"/>
    <w:tmpl w:val="B3FECE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B65458"/>
    <w:multiLevelType w:val="hybridMultilevel"/>
    <w:tmpl w:val="0554D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0542B"/>
    <w:multiLevelType w:val="hybridMultilevel"/>
    <w:tmpl w:val="60B0B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35CC7"/>
    <w:multiLevelType w:val="hybridMultilevel"/>
    <w:tmpl w:val="2AB6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C1448"/>
    <w:multiLevelType w:val="hybridMultilevel"/>
    <w:tmpl w:val="9BF6B7C0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C738B8"/>
    <w:multiLevelType w:val="hybridMultilevel"/>
    <w:tmpl w:val="D39ED5E4"/>
    <w:lvl w:ilvl="0" w:tplc="FF20268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D7BEC"/>
    <w:multiLevelType w:val="hybridMultilevel"/>
    <w:tmpl w:val="CE7E439E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87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CC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A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2E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4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8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8A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AFC0505"/>
    <w:multiLevelType w:val="hybridMultilevel"/>
    <w:tmpl w:val="5D3A149C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6">
    <w:nsid w:val="6CE67044"/>
    <w:multiLevelType w:val="hybridMultilevel"/>
    <w:tmpl w:val="189C9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970B9"/>
    <w:multiLevelType w:val="hybridMultilevel"/>
    <w:tmpl w:val="A3DA4C7A"/>
    <w:lvl w:ilvl="0" w:tplc="D3BEC7A6">
      <w:start w:val="202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4383E"/>
    <w:multiLevelType w:val="hybridMultilevel"/>
    <w:tmpl w:val="E15656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D36CA3"/>
    <w:multiLevelType w:val="hybridMultilevel"/>
    <w:tmpl w:val="CFE648F4"/>
    <w:lvl w:ilvl="0" w:tplc="2F04F2EA">
      <w:start w:val="20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E901B4"/>
    <w:multiLevelType w:val="hybridMultilevel"/>
    <w:tmpl w:val="E8F462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553DD6"/>
    <w:multiLevelType w:val="hybridMultilevel"/>
    <w:tmpl w:val="8018A358"/>
    <w:lvl w:ilvl="0" w:tplc="2F04F2EA">
      <w:start w:val="202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D5575"/>
    <w:multiLevelType w:val="hybridMultilevel"/>
    <w:tmpl w:val="875A0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2408A"/>
    <w:multiLevelType w:val="hybridMultilevel"/>
    <w:tmpl w:val="71CC1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1137B"/>
    <w:multiLevelType w:val="hybridMultilevel"/>
    <w:tmpl w:val="F62A4152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B3A66"/>
    <w:multiLevelType w:val="hybridMultilevel"/>
    <w:tmpl w:val="5B006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5"/>
  </w:num>
  <w:num w:numId="4">
    <w:abstractNumId w:val="12"/>
  </w:num>
  <w:num w:numId="5">
    <w:abstractNumId w:val="15"/>
  </w:num>
  <w:num w:numId="6">
    <w:abstractNumId w:val="35"/>
  </w:num>
  <w:num w:numId="7">
    <w:abstractNumId w:val="32"/>
  </w:num>
  <w:num w:numId="8">
    <w:abstractNumId w:val="10"/>
  </w:num>
  <w:num w:numId="9">
    <w:abstractNumId w:val="13"/>
  </w:num>
  <w:num w:numId="10">
    <w:abstractNumId w:val="27"/>
  </w:num>
  <w:num w:numId="11">
    <w:abstractNumId w:val="7"/>
  </w:num>
  <w:num w:numId="12">
    <w:abstractNumId w:val="6"/>
  </w:num>
  <w:num w:numId="13">
    <w:abstractNumId w:val="14"/>
  </w:num>
  <w:num w:numId="14">
    <w:abstractNumId w:val="21"/>
  </w:num>
  <w:num w:numId="15">
    <w:abstractNumId w:val="31"/>
  </w:num>
  <w:num w:numId="16">
    <w:abstractNumId w:val="29"/>
  </w:num>
  <w:num w:numId="17">
    <w:abstractNumId w:val="18"/>
  </w:num>
  <w:num w:numId="18">
    <w:abstractNumId w:val="0"/>
  </w:num>
  <w:num w:numId="19">
    <w:abstractNumId w:val="19"/>
  </w:num>
  <w:num w:numId="20">
    <w:abstractNumId w:val="23"/>
  </w:num>
  <w:num w:numId="21">
    <w:abstractNumId w:val="3"/>
  </w:num>
  <w:num w:numId="22">
    <w:abstractNumId w:val="34"/>
  </w:num>
  <w:num w:numId="23">
    <w:abstractNumId w:val="8"/>
  </w:num>
  <w:num w:numId="24">
    <w:abstractNumId w:val="22"/>
  </w:num>
  <w:num w:numId="25">
    <w:abstractNumId w:val="30"/>
  </w:num>
  <w:num w:numId="26">
    <w:abstractNumId w:val="25"/>
  </w:num>
  <w:num w:numId="27">
    <w:abstractNumId w:val="9"/>
  </w:num>
  <w:num w:numId="28">
    <w:abstractNumId w:val="17"/>
  </w:num>
  <w:num w:numId="29">
    <w:abstractNumId w:val="11"/>
  </w:num>
  <w:num w:numId="30">
    <w:abstractNumId w:val="28"/>
  </w:num>
  <w:num w:numId="31">
    <w:abstractNumId w:val="1"/>
  </w:num>
  <w:num w:numId="32">
    <w:abstractNumId w:val="4"/>
  </w:num>
  <w:num w:numId="33">
    <w:abstractNumId w:val="2"/>
  </w:num>
  <w:num w:numId="34">
    <w:abstractNumId w:val="20"/>
  </w:num>
  <w:num w:numId="35">
    <w:abstractNumId w:val="16"/>
  </w:num>
  <w:num w:numId="36">
    <w:abstractNumId w:val="0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>
      <o:colormenu v:ext="edit" fill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021D30"/>
    <w:rsid w:val="00021D30"/>
    <w:rsid w:val="00047AF7"/>
    <w:rsid w:val="00092F46"/>
    <w:rsid w:val="00185B56"/>
    <w:rsid w:val="001D0221"/>
    <w:rsid w:val="0021287F"/>
    <w:rsid w:val="002270E9"/>
    <w:rsid w:val="00286AC1"/>
    <w:rsid w:val="002B3470"/>
    <w:rsid w:val="00457623"/>
    <w:rsid w:val="004D2473"/>
    <w:rsid w:val="00583589"/>
    <w:rsid w:val="006143F7"/>
    <w:rsid w:val="00650D49"/>
    <w:rsid w:val="006938CB"/>
    <w:rsid w:val="007C337F"/>
    <w:rsid w:val="008864F0"/>
    <w:rsid w:val="008B4949"/>
    <w:rsid w:val="008F3C78"/>
    <w:rsid w:val="0094286F"/>
    <w:rsid w:val="00972FA8"/>
    <w:rsid w:val="009737D5"/>
    <w:rsid w:val="009A56EE"/>
    <w:rsid w:val="00A85312"/>
    <w:rsid w:val="00AC282E"/>
    <w:rsid w:val="00AC6301"/>
    <w:rsid w:val="00AD54A6"/>
    <w:rsid w:val="00B92CEA"/>
    <w:rsid w:val="00C56D36"/>
    <w:rsid w:val="00E069A4"/>
    <w:rsid w:val="00E54915"/>
    <w:rsid w:val="00F61FED"/>
    <w:rsid w:val="00F72DFC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5]"/>
    </o:shapedefaults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9"/>
  </w:style>
  <w:style w:type="paragraph" w:styleId="Heading1">
    <w:name w:val="heading 1"/>
    <w:basedOn w:val="Normal"/>
    <w:next w:val="Normal"/>
    <w:link w:val="Heading1Char"/>
    <w:uiPriority w:val="9"/>
    <w:qFormat/>
    <w:rsid w:val="0058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2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1"/>
  </w:style>
  <w:style w:type="paragraph" w:styleId="Footer">
    <w:name w:val="footer"/>
    <w:basedOn w:val="Normal"/>
    <w:link w:val="Foot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1"/>
  </w:style>
  <w:style w:type="paragraph" w:styleId="NormalWeb">
    <w:name w:val="Normal (Web)"/>
    <w:basedOn w:val="Normal"/>
    <w:uiPriority w:val="99"/>
    <w:unhideWhenUsed/>
    <w:rsid w:val="007C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58358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mrkn2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DA72-9748-4E12-91EC-E03B9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9</cp:revision>
  <dcterms:created xsi:type="dcterms:W3CDTF">2025-06-29T03:18:00Z</dcterms:created>
  <dcterms:modified xsi:type="dcterms:W3CDTF">2025-07-02T03:13:00Z</dcterms:modified>
</cp:coreProperties>
</file>