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1" w:rsidRDefault="006E3A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-838200</wp:posOffset>
                </wp:positionV>
                <wp:extent cx="3009900" cy="10420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42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Lolabhattu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Surya Likhitha  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Mobile 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9704783815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Email: - likhithalikhi199746@gmail.com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Linked id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https://www.linkedin.com/in/likhitha-lolabhattu-a70485185?utm_source=share&amp;utm_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 xml:space="preserve">Business Analysis Planning and Monitoring. 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Elicitation and Collaboration.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Life cycle Management.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Analysis and Design Definition.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Strategy Analysis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Solution Evaluation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Stakeholder management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Project management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Documentation Tools: MS Suite.|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 xml:space="preserve">Prototyping &amp; Wire frames Tools: </w:t>
                            </w:r>
                            <w:proofErr w:type="spellStart"/>
                            <w:r w:rsidRPr="00B3152C">
                              <w:t>Axure</w:t>
                            </w:r>
                            <w:proofErr w:type="spellEnd"/>
                            <w:r w:rsidRPr="00B3152C">
                              <w:t xml:space="preserve"> &amp; </w:t>
                            </w:r>
                            <w:proofErr w:type="spellStart"/>
                            <w:r w:rsidRPr="00B3152C">
                              <w:t>Balsamiq</w:t>
                            </w:r>
                            <w:proofErr w:type="spellEnd"/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Modeling Tools: MS Visio, Draw.io.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Database: SQL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Project Management tool:- JIRA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Reporting Tools:  Power BI, &amp; Tableau.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3152C">
                              <w:rPr>
                                <w:color w:val="FF0000"/>
                              </w:rPr>
                              <w:t>Finical</w:t>
                            </w:r>
                            <w:r w:rsidRPr="00B3152C">
                              <w:rPr>
                                <w:color w:val="FF0000"/>
                              </w:rPr>
                              <w:t>e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CRM.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TCS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E9268B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proofErr w:type="spellStart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PGDM.</w:t>
                            </w:r>
                            <w:proofErr w:type="gramStart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,Siva</w:t>
                            </w:r>
                            <w:proofErr w:type="spellEnd"/>
                            <w:proofErr w:type="gramEnd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="00E9268B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S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ivani</w:t>
                            </w:r>
                            <w:proofErr w:type="spellEnd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Institute of Management,</w:t>
                            </w:r>
                          </w:p>
                          <w:p w:rsidR="006E5561" w:rsidRPr="00B3152C" w:rsidRDefault="006E5561" w:rsidP="002256E7">
                            <w:pPr>
                              <w:tabs>
                                <w:tab w:val="left" w:pos="3275"/>
                              </w:tabs>
                              <w:spacing w:before="157"/>
                              <w:rPr>
                                <w:color w:val="000000" w:themeColor="text1"/>
                              </w:rPr>
                            </w:pPr>
                            <w:r w:rsidRPr="00B3152C">
                              <w:rPr>
                                <w:b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 xml:space="preserve">86% 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(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>2019-</w:t>
                            </w:r>
                            <w:r w:rsidRPr="00B3152C">
                              <w:rPr>
                                <w:color w:val="000000" w:themeColor="text1"/>
                                <w:spacing w:val="-4"/>
                              </w:rPr>
                              <w:t>2021)</w:t>
                            </w:r>
                          </w:p>
                          <w:p w:rsidR="006E5561" w:rsidRPr="00B3152C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6pt;margin-top:-66pt;width:237pt;height:8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" fillcolor="white [3201]" strokeweight=".5pt">
                <v:textbox>
                  <w:txbxContent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Name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Lolabhattu</w:t>
                      </w:r>
                      <w:proofErr w:type="spell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Surya Likhitha  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Mobile 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9704783815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Email: - likhithalikhi199746@gmail.com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Linked id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https://www.linkedin.com/in/likhitha-lolabhattu-a70485185?utm_source=share&amp;utm_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 xml:space="preserve">Business Analysis Planning and Monitoring. 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Elicitation and Collaboration.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Life cycle Management.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Analysis and Design Definition.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Strategy Analysis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Solution Evaluation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Stakeholder management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Project management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Documentation Tools: MS Suite.|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 xml:space="preserve">Prototyping &amp; Wire frames Tools: </w:t>
                      </w:r>
                      <w:proofErr w:type="spellStart"/>
                      <w:r w:rsidRPr="00B3152C">
                        <w:t>Axure</w:t>
                      </w:r>
                      <w:proofErr w:type="spellEnd"/>
                      <w:r w:rsidRPr="00B3152C">
                        <w:t xml:space="preserve"> &amp; </w:t>
                      </w:r>
                      <w:proofErr w:type="spellStart"/>
                      <w:r w:rsidRPr="00B3152C">
                        <w:t>Balsamiq</w:t>
                      </w:r>
                      <w:proofErr w:type="spellEnd"/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Modeling Tools: MS Visio, Draw.io.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Database: SQL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Project Management tool:- JIRA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Reporting Tools:  Power BI, &amp; Tableau.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proofErr w:type="spellStart"/>
                      <w:r w:rsidRPr="00B3152C">
                        <w:rPr>
                          <w:color w:val="FF0000"/>
                        </w:rPr>
                        <w:t>Finical</w:t>
                      </w:r>
                      <w:r w:rsidRPr="00B3152C">
                        <w:rPr>
                          <w:color w:val="FF0000"/>
                        </w:rPr>
                        <w:t>e</w:t>
                      </w:r>
                      <w:proofErr w:type="spellEnd"/>
                      <w:r w:rsidRPr="00B3152C">
                        <w:rPr>
                          <w:color w:val="FF0000"/>
                        </w:rPr>
                        <w:t>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CRM.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TCS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:rsidR="00E9268B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b/>
                          <w:color w:val="000000" w:themeColor="text1"/>
                          <w:spacing w:val="-2"/>
                        </w:rPr>
                      </w:pPr>
                      <w:proofErr w:type="spellStart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PGDM.</w:t>
                      </w:r>
                      <w:proofErr w:type="gramStart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,Siva</w:t>
                      </w:r>
                      <w:proofErr w:type="spellEnd"/>
                      <w:proofErr w:type="gramEnd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proofErr w:type="spellStart"/>
                      <w:r w:rsidR="00E9268B">
                        <w:rPr>
                          <w:b/>
                          <w:color w:val="000000" w:themeColor="text1"/>
                          <w:spacing w:val="-2"/>
                        </w:rPr>
                        <w:t>S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ivani</w:t>
                      </w:r>
                      <w:proofErr w:type="spellEnd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 xml:space="preserve"> Institute of Management,</w:t>
                      </w:r>
                    </w:p>
                    <w:p w:rsidR="006E5561" w:rsidRPr="00B3152C" w:rsidRDefault="006E5561" w:rsidP="002256E7">
                      <w:pPr>
                        <w:tabs>
                          <w:tab w:val="left" w:pos="3275"/>
                        </w:tabs>
                        <w:spacing w:before="157"/>
                        <w:rPr>
                          <w:color w:val="000000" w:themeColor="text1"/>
                        </w:rPr>
                      </w:pPr>
                      <w:r w:rsidRPr="00B3152C">
                        <w:rPr>
                          <w:b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 xml:space="preserve">86% 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(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>2019-</w:t>
                      </w:r>
                      <w:r w:rsidRPr="00B3152C">
                        <w:rPr>
                          <w:color w:val="000000" w:themeColor="text1"/>
                          <w:spacing w:val="-4"/>
                        </w:rPr>
                        <w:t>2021)</w:t>
                      </w:r>
                    </w:p>
                    <w:p w:rsidR="006E5561" w:rsidRPr="00B3152C" w:rsidRDefault="006E5561"/>
                  </w:txbxContent>
                </v:textbox>
              </v:shape>
            </w:pict>
          </mc:Fallback>
        </mc:AlternateContent>
      </w:r>
      <w:r w:rsidR="006E5561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-825500</wp:posOffset>
                </wp:positionV>
                <wp:extent cx="4165600" cy="104267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042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6E5561" w:rsidRP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Results-driven Business Analyst with 5.1 years of total experience, including 1.9 years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in banking D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o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main project </w:t>
                            </w:r>
                            <w:r w:rsidRPr="009A0532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      </w:r>
                          </w:p>
                          <w:p w:rsidR="006E5561" w:rsidRPr="009A0532" w:rsidRDefault="006E5561" w:rsidP="006E5561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Strong knowledge of SDLC – Waterfall &amp; Agile Scrum.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Waterfall (ICICI): BRD, FRD, SRS, RTM, UAT, Change Requests.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Agile (HDFC &amp; IDFC): User stories, backlogs, sprint ceremonies, UAT, DOR/DOD compliance.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Hands-on with JIRA, MS Visio,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Balsamiq</w:t>
                            </w:r>
                            <w:proofErr w:type="spellEnd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, SQL.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Delivered Customer 360° for Relationship Managers.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6E5561" w:rsidRPr="009A0532" w:rsidRDefault="009A0532" w:rsidP="006E5561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IDFC FIRST Bank                   </w:t>
                            </w:r>
                            <w:r w:rsidR="006E5561" w:rsidRPr="009A053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(Oct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2024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June 2025)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Manager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Unified Custom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er Engagement &amp; Insights Portal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6E5561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Developed a Customer 360° &amp; Analytics Portal for Relationship Managers to access real-time customer data, dashboards, and predictive insights. Improved customer engagement and RM productivity.</w:t>
                            </w:r>
                          </w:p>
                          <w:p w:rsidR="006E5561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9A0532" w:rsidRDefault="006E5561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 xml:space="preserve">Conducted requirement elicitation sessions with stakeholders and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>RMs.</w:t>
                            </w:r>
                            <w:proofErr w:type="spellEnd"/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Authored user stories, epics, and backlog items in JIRA with DOR/DOD compliance.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Designed UML diagrams, workflows, and wireframes for CRM modules and customer journeys.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Coordinated with cross-functional teams (Sales, Risk, Compliance, IT) during sprints.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Supported CRM adoption train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ing and post-go-live assistance.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: HDFC Bank Ltd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>
                              <w:rPr>
                                <w:rFonts w:ascii="Calibri" w:hAnsi="Calibri"/>
                              </w:rPr>
                              <w:t xml:space="preserve">                      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(Aug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2022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Oct 2024)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Deputy Manager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Relationship Manager Digital Workbench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Implemented a Salesforce-based RM Digital Workbench providing a unified dashboard for customer profiling, lead management, and service requests. Enabled better cross-sell and faster service resolution.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6E3A0D" w:rsidRDefault="009A0532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6E3A0D" w:rsidRDefault="009A0532" w:rsidP="006E3A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6E3A0D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Gathered requirements from Relationship Managers through workshops and JAD sessions.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user stories with acceptance criteria in JIRA and managed sprint backlogs.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Collaborated with developers to design Salesforce dashboards and workflows.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business teams with UAT execution and feedbac</w:t>
                            </w:r>
                            <w:bookmarkStart w:id="0" w:name="_GoBack"/>
                            <w:bookmarkEnd w:id="0"/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k coordination.</w:t>
                            </w: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5.9pt;margin-top:-65pt;width:328pt;height:8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" fillcolor="white [3201]" strokeweight=".5pt">
                <v:textbox>
                  <w:txbxContent>
                    <w:p w:rsid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Career object: -</w:t>
                      </w:r>
                    </w:p>
                    <w:p w:rsidR="006E5561" w:rsidRP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Results-driven Business Analyst with 5.1 years of total experience, including 1.9 years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in banking D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>o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 xml:space="preserve">main project </w:t>
                      </w:r>
                      <w:r w:rsidRPr="009A0532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</w:r>
                    </w:p>
                    <w:p w:rsidR="006E5561" w:rsidRPr="009A0532" w:rsidRDefault="006E5561" w:rsidP="006E5561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Profile summary: -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Strong knowledge of SDLC – Waterfall &amp; Agile Scrum.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Waterfall (ICICI): BRD, FRD, SRS, RTM, UAT, Change Requests.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Agile (HDFC &amp; IDFC): User stories, backlogs, sprint ceremonies, UAT, DOR/DOD compliance.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Hands-on with JIRA, MS Visio, </w:t>
                      </w:r>
                      <w:proofErr w:type="spellStart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Balsamiq</w:t>
                      </w:r>
                      <w:proofErr w:type="spellEnd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, SQL.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Delivered Customer 360° for Relationship Managers.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Work exp.</w:t>
                      </w:r>
                    </w:p>
                    <w:p w:rsidR="006E5561" w:rsidRPr="009A0532" w:rsidRDefault="009A0532" w:rsidP="006E5561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Company name: IDFC FIRST Bank                   </w:t>
                      </w:r>
                      <w:r w:rsidR="006E5561" w:rsidRPr="009A0532">
                        <w:rPr>
                          <w:rFonts w:ascii="Calibri" w:hAnsi="Calibri"/>
                        </w:rPr>
                        <w:t xml:space="preserve">  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(Oct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2024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June 2025)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Manager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Unified Custom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er Engagement &amp; Insights Portal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6E5561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Developed a Customer 360° &amp; Analytics Portal for Relationship Managers to access real-time customer data, dashboards, and predictive insights. Improved customer engagement and RM productivity.</w:t>
                      </w:r>
                    </w:p>
                    <w:p w:rsidR="006E5561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9A0532" w:rsidRDefault="006E5561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 xml:space="preserve">Conducted requirement elicitation sessions with stakeholders and </w:t>
                      </w:r>
                      <w:proofErr w:type="spellStart"/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>RMs.</w:t>
                      </w:r>
                      <w:proofErr w:type="spellEnd"/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Authored user stories, epics, and backlog items in JIRA with DOR/DOD compliance.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Designed UML diagrams, workflows, and wireframes for CRM modules and customer journeys.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Coordinated with cross-functional teams (Sales, Risk, Compliance, IT) during sprints.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Supported CRM adoption train</w:t>
                      </w:r>
                      <w:r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ing and post-go-live assistance.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 w:rsidRPr="009A0532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9A0532">
                        <w:rPr>
                          <w:rFonts w:ascii="Calibri" w:hAnsi="Calibri"/>
                          <w:color w:val="FF0000"/>
                        </w:rPr>
                        <w:t>: HDFC Bank Ltd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E3A0D">
                        <w:rPr>
                          <w:rFonts w:ascii="Calibri" w:hAnsi="Calibri"/>
                        </w:rPr>
                        <w:t xml:space="preserve">                      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(Aug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2022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Oct 2024)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Deputy Manager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Relationship Manager Digital Workbench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Implemented a Salesforce-based RM Digital Workbench providing a unified dashboard for customer profiling, lead management, and service requests. Enabled better cross-sell and faster service resolution.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6E3A0D" w:rsidRDefault="009A0532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6E3A0D" w:rsidRDefault="009A0532" w:rsidP="006E3A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6E3A0D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Gathered requirements from Relationship Managers through workshops and JAD sessions.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user stories with acceptance criteria in JIRA and managed sprint backlogs.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Collaborated with developers to design Salesforce dashboards and workflows.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business teams with UAT execution and feedbac</w:t>
                      </w:r>
                      <w:bookmarkStart w:id="1" w:name="_GoBack"/>
                      <w:bookmarkEnd w:id="1"/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k coordination.</w:t>
                      </w: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Default="006E5561" w:rsidP="006E5561"/>
    <w:p w:rsidR="00CF1514" w:rsidRDefault="00CF1514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-850900</wp:posOffset>
                </wp:positionV>
                <wp:extent cx="4159250" cy="10388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038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="009A0532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 ICICI Bank Ltd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>Deputy Manager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Loan Servicing &amp; Digital Payments Enhancement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 xml:space="preserve"> | waterfall|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Contributed as Associate BA on enhancements to ICICI’s </w:t>
                            </w:r>
                            <w:proofErr w:type="spellStart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iMobile</w:t>
                            </w:r>
                            <w:proofErr w:type="spellEnd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 app for loan servicing and payments. Involved in requirement documentation (BRD/FRD/SRS/RTM) and supported UAT execution.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Role:-Business analyst</w:t>
                            </w:r>
                          </w:p>
                          <w:p w:rsidR="006E3A0D" w:rsidRPr="00187AD5" w:rsidRDefault="006E5561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 w:cs="Arial"/>
                                <w:color w:val="222222"/>
                              </w:rPr>
                              <w:t>Assisted in requirement elicitation through stakeholder interviews and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BRD, FRD, SRS, and RTM as part of Waterfall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process flows and wireframes to map loan servicing and payment workflows.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Supported UAT execution by preparing test cases and validating outcomes.</w:t>
                            </w:r>
                          </w:p>
                          <w:p w:rsidR="006E5561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operations team for day-to-day system queries and issue resolutions.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spacing w:after="0"/>
                              <w:ind w:left="450"/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TATA CONSULTANCY 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SERVICES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(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March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Process Associate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 Retail Loan Support &amp; Query Management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Provided loan servicing support by resolving customer loan queries, repayment schedules, and foreclosure requests. Acted as SME for loan processes, ensuring accurate and timely query resolution.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SME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Handled customer loan-related queries and provided resolution within defined SLAs.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in loan servicing support including repayment schedules, statements, and foreclosure requests.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Acted as Subject Matter Expert (SME) for loan process clarifications and system functionality.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internal teams to ensure accurate and timely resolution of customer issues.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knowledge base documents to streamline query handling for junior team members.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187AD5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4.9pt;margin-top:-67pt;width:327.5pt;height:8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gTgIAAKo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" fillcolor="white [3201]" strokeweight=".5pt">
                <v:textbox>
                  <w:txbxContent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="009A0532" w:rsidRPr="00187AD5">
                        <w:rPr>
                          <w:rFonts w:ascii="Calibri" w:hAnsi="Calibri"/>
                          <w:color w:val="FF0000"/>
                        </w:rPr>
                        <w:t xml:space="preserve">:  ICICI Bank Ltd     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="006E3A0D" w:rsidRPr="00187AD5">
                        <w:rPr>
                          <w:rFonts w:ascii="Calibri" w:hAnsi="Calibri"/>
                        </w:rPr>
                        <w:t>Deputy Manager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  <w:color w:val="FF0000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Loan Servicing &amp; Digital Payments Enhancement</w:t>
                      </w:r>
                      <w:r w:rsidRPr="00187AD5">
                        <w:rPr>
                          <w:rFonts w:ascii="Calibri" w:hAnsi="Calibri"/>
                        </w:rPr>
                        <w:t xml:space="preserve"> | waterfall|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Contributed as Associate BA on enhancements to ICICI’s </w:t>
                      </w:r>
                      <w:proofErr w:type="spellStart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iMobile</w:t>
                      </w:r>
                      <w:proofErr w:type="spellEnd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 app for loan servicing and payments. Involved in requirement documentation (BRD/FRD/SRS/RTM) and supported UAT execution.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Role:-Business analyst</w:t>
                      </w:r>
                    </w:p>
                    <w:p w:rsidR="006E3A0D" w:rsidRPr="00187AD5" w:rsidRDefault="006E5561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 w:cs="Arial"/>
                          <w:color w:val="222222"/>
                        </w:rPr>
                        <w:t>Assisted in requirement elicitation through stakeholder interviews and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BRD, FRD, SRS, and RTM as part of Waterfall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process flows and wireframes to map loan servicing and payment workflows.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Supported UAT execution by preparing test cases and validating outcomes.</w:t>
                      </w:r>
                    </w:p>
                    <w:p w:rsidR="006E5561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operations team for day-to-day system queries and issue resolutions.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spacing w:after="0"/>
                        <w:ind w:left="450"/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: TATA CONSULTANCY 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SERVICES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(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575757"/>
                        </w:rPr>
                        <w:t>March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Pr="00187AD5">
                        <w:rPr>
                          <w:rFonts w:ascii="Calibri" w:hAnsi="Calibri"/>
                        </w:rPr>
                        <w:t>Process Associate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 Retail Loan Support &amp; Query Management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Provided loan servicing support by resolving customer loan queries, repayment schedules, and foreclosure requests. Acted as SME for loan processes, ensuring accurate and timely query resolution.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</w:t>
                      </w:r>
                      <w:r w:rsidRPr="00187AD5">
                        <w:rPr>
                          <w:rFonts w:ascii="Calibri" w:hAnsi="Calibri"/>
                        </w:rPr>
                        <w:t>SME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Handled customer loan-related queries and provided resolution within defined SLAs.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in loan servicing support including repayment schedules, statements, and foreclosure requests.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Acted as Subject Matter Expert (SME) for loan process clarifications and system functionality.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internal teams to ensure accurate and timely resolution of customer issues.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knowledge base documents to streamline query handling for junior team members.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6E5561" w:rsidRPr="00187AD5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-850900</wp:posOffset>
                </wp:positionV>
                <wp:extent cx="2990850" cy="10394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6868C9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:rsid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Communication skills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Collaboration and Teamwork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 xml:space="preserve">Analytical thinking 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Stakeholder Management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Adaptability &amp; Learning Agility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Leadership &amp; Mentoring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Telugu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6E5561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3.6pt;margin-top:-67pt;width:235.5pt;height:8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" fillcolor="white [3201]" strokeweight=".5pt">
                <v:textbox>
                  <w:txbxContent>
                    <w:p w:rsidR="006E5561" w:rsidRPr="006868C9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6E5561" w:rsidRPr="00B3152C" w:rsidRDefault="006E5561" w:rsidP="006E5561">
                      <w:pPr>
                        <w:rPr>
                          <w:sz w:val="24"/>
                          <w:szCs w:val="24"/>
                        </w:rPr>
                      </w:pPr>
                      <w:r w:rsidRPr="00B3152C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:rsid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Communication skills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Collaboration and Teamwork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 xml:space="preserve">Analytical thinking 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Stakeholder Management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Adaptability &amp; Learning Agility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Leadership &amp; Mentoring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English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Telugu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Hindi</w:t>
                      </w:r>
                    </w:p>
                    <w:p w:rsidR="006E5561" w:rsidRDefault="006E5561"/>
                  </w:txbxContent>
                </v:textbox>
              </v:shape>
            </w:pict>
          </mc:Fallback>
        </mc:AlternateContent>
      </w: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Pr="006E5561" w:rsidRDefault="006E5561" w:rsidP="006E5561">
      <w:pPr>
        <w:jc w:val="center"/>
      </w:pPr>
    </w:p>
    <w:sectPr w:rsidR="006E5561" w:rsidRPr="006E5561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F5C" w:rsidRDefault="008E0F5C" w:rsidP="006E5561">
      <w:pPr>
        <w:spacing w:after="0" w:line="240" w:lineRule="auto"/>
      </w:pPr>
      <w:r>
        <w:separator/>
      </w:r>
    </w:p>
  </w:endnote>
  <w:endnote w:type="continuationSeparator" w:id="0">
    <w:p w:rsidR="008E0F5C" w:rsidRDefault="008E0F5C" w:rsidP="006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F5C" w:rsidRDefault="008E0F5C" w:rsidP="006E5561">
      <w:pPr>
        <w:spacing w:after="0" w:line="240" w:lineRule="auto"/>
      </w:pPr>
      <w:r>
        <w:separator/>
      </w:r>
    </w:p>
  </w:footnote>
  <w:footnote w:type="continuationSeparator" w:id="0">
    <w:p w:rsidR="008E0F5C" w:rsidRDefault="008E0F5C" w:rsidP="006E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62A"/>
    <w:multiLevelType w:val="hybridMultilevel"/>
    <w:tmpl w:val="687AA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F56BBA"/>
    <w:multiLevelType w:val="multilevel"/>
    <w:tmpl w:val="F72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4022A"/>
    <w:multiLevelType w:val="multilevel"/>
    <w:tmpl w:val="476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936F9"/>
    <w:multiLevelType w:val="multilevel"/>
    <w:tmpl w:val="77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B14BC"/>
    <w:multiLevelType w:val="hybridMultilevel"/>
    <w:tmpl w:val="571AE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091D"/>
    <w:multiLevelType w:val="multilevel"/>
    <w:tmpl w:val="9A4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872"/>
    <w:multiLevelType w:val="hybridMultilevel"/>
    <w:tmpl w:val="67C8D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0DF6AC6"/>
    <w:multiLevelType w:val="hybridMultilevel"/>
    <w:tmpl w:val="E320C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36E1EB2"/>
    <w:multiLevelType w:val="hybridMultilevel"/>
    <w:tmpl w:val="A420F3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6880BDC"/>
    <w:multiLevelType w:val="hybridMultilevel"/>
    <w:tmpl w:val="5E6CA8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1"/>
    <w:rsid w:val="00080A88"/>
    <w:rsid w:val="00086A55"/>
    <w:rsid w:val="00187AD5"/>
    <w:rsid w:val="002256E7"/>
    <w:rsid w:val="002C7803"/>
    <w:rsid w:val="006E3A0D"/>
    <w:rsid w:val="006E5561"/>
    <w:rsid w:val="007F6A24"/>
    <w:rsid w:val="008E0F5C"/>
    <w:rsid w:val="009A0532"/>
    <w:rsid w:val="009F1B85"/>
    <w:rsid w:val="00B3152C"/>
    <w:rsid w:val="00CF1514"/>
    <w:rsid w:val="00E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14A3"/>
  <w15:chartTrackingRefBased/>
  <w15:docId w15:val="{70E4FABC-C2FB-4EE5-B156-4DB1E2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61"/>
    <w:pPr>
      <w:spacing w:before="0"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ListParagraph">
    <w:name w:val="List Paragraph"/>
    <w:basedOn w:val="Normal"/>
    <w:uiPriority w:val="34"/>
    <w:qFormat/>
    <w:rsid w:val="006E5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61"/>
    <w:rPr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5561"/>
    <w:pPr>
      <w:widowControl w:val="0"/>
      <w:autoSpaceDE w:val="0"/>
      <w:autoSpaceDN w:val="0"/>
      <w:spacing w:after="0" w:line="240" w:lineRule="auto"/>
      <w:ind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61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A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13</cp:revision>
  <dcterms:created xsi:type="dcterms:W3CDTF">2025-09-18T05:28:00Z</dcterms:created>
  <dcterms:modified xsi:type="dcterms:W3CDTF">2025-09-18T06:18:00Z</dcterms:modified>
</cp:coreProperties>
</file>