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044D1F" w14:textId="042C65D0" w:rsidR="00E31C36" w:rsidRDefault="00E31C36" w:rsidP="0023202E">
      <w:pPr>
        <w:rPr>
          <w:b/>
          <w:bCs/>
        </w:rPr>
      </w:pPr>
      <w:r w:rsidRPr="00E31C36">
        <w:rPr>
          <w:b/>
          <w:bCs/>
        </w:rPr>
        <w:t>Nurturing Process - Capstone Project3– Part -1/2 V2D2 August 2024</w:t>
      </w:r>
    </w:p>
    <w:p w14:paraId="36514865" w14:textId="77777777" w:rsidR="00E31C36" w:rsidRPr="00E31C36" w:rsidRDefault="00E31C36" w:rsidP="0023202E">
      <w:pPr>
        <w:rPr>
          <w:b/>
          <w:bCs/>
        </w:rPr>
      </w:pPr>
    </w:p>
    <w:p w14:paraId="27CCB4DA" w14:textId="3910F998" w:rsidR="009E25BE" w:rsidRPr="00E31C36" w:rsidRDefault="000C373D" w:rsidP="0023202E">
      <w:pPr>
        <w:rPr>
          <w:b/>
          <w:bCs/>
        </w:rPr>
      </w:pPr>
      <w:r w:rsidRPr="00E31C36">
        <w:rPr>
          <w:b/>
          <w:bCs/>
        </w:rPr>
        <w:t xml:space="preserve">A customer can make a payment either by Card or by Wallet or by Cash by Net banking, Draw a Use case Diagram </w:t>
      </w:r>
    </w:p>
    <w:p w14:paraId="4CAC6CF0" w14:textId="568FF171" w:rsidR="000C373D" w:rsidRDefault="00E31C36" w:rsidP="0023202E">
      <w:pPr>
        <w:rPr>
          <w:b/>
          <w:bCs/>
        </w:rPr>
      </w:pPr>
      <w:r w:rsidRPr="00095488">
        <w:rPr>
          <w:b/>
          <w:bCs/>
        </w:rPr>
        <w:t>Q1. Draw a Use Case Diagram - 4 Marks</w:t>
      </w:r>
    </w:p>
    <w:p w14:paraId="52FE98F4" w14:textId="0AD20CED" w:rsidR="005E0850" w:rsidRPr="00095488" w:rsidRDefault="00482368" w:rsidP="0023202E">
      <w:pPr>
        <w:rPr>
          <w:b/>
          <w:bCs/>
        </w:rPr>
      </w:pPr>
      <w:r>
        <w:object w:dxaOrig="9599" w:dyaOrig="6941" w14:anchorId="17A924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451.5pt;height:326.25pt" o:ole="">
            <v:imagedata r:id="rId6" o:title=""/>
          </v:shape>
          <o:OLEObject Type="Embed" ProgID="Visio.Drawing.11" ShapeID="_x0000_i1038" DrawAspect="Content" ObjectID="_1812615127" r:id="rId7"/>
        </w:object>
      </w:r>
    </w:p>
    <w:p w14:paraId="455D437F" w14:textId="77777777" w:rsidR="00E31C36" w:rsidRDefault="00E31C36" w:rsidP="0023202E"/>
    <w:p w14:paraId="014A8490" w14:textId="77777777" w:rsidR="00E31C36" w:rsidRDefault="00E31C36" w:rsidP="0023202E"/>
    <w:p w14:paraId="0EE25449" w14:textId="77777777" w:rsidR="00E31C36" w:rsidRDefault="00E31C36" w:rsidP="0023202E"/>
    <w:p w14:paraId="694CFC63" w14:textId="476F44A7" w:rsidR="00E31C36" w:rsidRDefault="00E31C36" w:rsidP="0023202E">
      <w:pPr>
        <w:rPr>
          <w:b/>
          <w:bCs/>
        </w:rPr>
      </w:pPr>
      <w:r w:rsidRPr="00095488">
        <w:rPr>
          <w:b/>
          <w:bCs/>
        </w:rPr>
        <w:t>Q2. Derive Boundary Classes, Controller classes, Entity Classes. - 4 Marks</w:t>
      </w:r>
    </w:p>
    <w:p w14:paraId="39E108B6" w14:textId="72FFF1D9" w:rsidR="00856C67" w:rsidRDefault="00856C67" w:rsidP="0023202E">
      <w:pPr>
        <w:rPr>
          <w:b/>
          <w:bCs/>
        </w:rPr>
      </w:pPr>
      <w:r>
        <w:rPr>
          <w:b/>
          <w:bCs/>
        </w:rPr>
        <w:t>Ans:</w:t>
      </w:r>
      <w:r w:rsidR="00735838">
        <w:rPr>
          <w:b/>
          <w:bCs/>
        </w:rPr>
        <w:t xml:space="preserve"> Boundary Classes: </w:t>
      </w:r>
      <w:r w:rsidR="00B55D16" w:rsidRPr="00B55D16">
        <w:rPr>
          <w:b/>
          <w:bCs/>
        </w:rPr>
        <w:t>Boundary classes act as the interface between the system and external actors (users or other systems). They handle communication with the outside world, such as user inputs, outputs, or interactions with external services. Examples include GUI components like windows, screens, or API endpoints. These classes are responsible for managing the flow of data into and out of the system</w:t>
      </w:r>
    </w:p>
    <w:p w14:paraId="0015685F" w14:textId="4DB12BAA" w:rsidR="00735838" w:rsidRDefault="00735838" w:rsidP="0023202E">
      <w:pPr>
        <w:rPr>
          <w:b/>
          <w:bCs/>
        </w:rPr>
      </w:pPr>
      <w:r>
        <w:rPr>
          <w:b/>
          <w:bCs/>
        </w:rPr>
        <w:t xml:space="preserve">Controller </w:t>
      </w:r>
      <w:r w:rsidR="00B55D16">
        <w:rPr>
          <w:b/>
          <w:bCs/>
        </w:rPr>
        <w:t>classes:</w:t>
      </w:r>
      <w:r w:rsidR="00B55D16" w:rsidRPr="00B55D16">
        <w:rPr>
          <w:rFonts w:ascii="Roboto" w:hAnsi="Roboto"/>
          <w:color w:val="111111"/>
          <w:sz w:val="21"/>
          <w:szCs w:val="21"/>
          <w:shd w:val="clear" w:color="auto" w:fill="FFFFFF"/>
        </w:rPr>
        <w:t xml:space="preserve"> </w:t>
      </w:r>
      <w:r w:rsidR="00B55D16" w:rsidRPr="00B55D16">
        <w:rPr>
          <w:b/>
          <w:bCs/>
        </w:rPr>
        <w:t>Control classes mediate between boundary and entity classes. They implement the business logic and coordinate the interactions between the other two types of classes</w:t>
      </w:r>
    </w:p>
    <w:p w14:paraId="44CFE488" w14:textId="23C295E5" w:rsidR="00735838" w:rsidRDefault="00735838" w:rsidP="0023202E">
      <w:pPr>
        <w:rPr>
          <w:b/>
          <w:bCs/>
        </w:rPr>
      </w:pPr>
      <w:r>
        <w:rPr>
          <w:b/>
          <w:bCs/>
        </w:rPr>
        <w:lastRenderedPageBreak/>
        <w:t>Entity Classes:</w:t>
      </w:r>
      <w:r w:rsidR="00B55D16" w:rsidRPr="00B55D16">
        <w:rPr>
          <w:rFonts w:ascii="Roboto" w:hAnsi="Roboto"/>
          <w:color w:val="111111"/>
          <w:sz w:val="21"/>
          <w:szCs w:val="21"/>
          <w:shd w:val="clear" w:color="auto" w:fill="FFFFFF"/>
        </w:rPr>
        <w:t xml:space="preserve"> </w:t>
      </w:r>
      <w:r w:rsidR="00B55D16" w:rsidRPr="00B55D16">
        <w:rPr>
          <w:b/>
          <w:bCs/>
        </w:rPr>
        <w:t>Entity classes represent the core data and business objects of the system. They typically correspond to domain objects</w:t>
      </w:r>
    </w:p>
    <w:p w14:paraId="190A43B8" w14:textId="06D1AFCD" w:rsidR="00B55D16" w:rsidRDefault="00B55D16" w:rsidP="0023202E">
      <w:pPr>
        <w:rPr>
          <w:b/>
          <w:bCs/>
        </w:rPr>
      </w:pPr>
      <w:r w:rsidRPr="00B55D16">
        <w:rPr>
          <w:b/>
          <w:bCs/>
        </w:rPr>
        <w:t>Communication Rules</w:t>
      </w:r>
    </w:p>
    <w:p w14:paraId="07A5CD77" w14:textId="77777777" w:rsidR="00B55D16" w:rsidRPr="00B55D16" w:rsidRDefault="00B55D16" w:rsidP="00B55D16">
      <w:pPr>
        <w:numPr>
          <w:ilvl w:val="0"/>
          <w:numId w:val="24"/>
        </w:numPr>
        <w:rPr>
          <w:b/>
          <w:bCs/>
        </w:rPr>
      </w:pPr>
      <w:r w:rsidRPr="00B55D16">
        <w:rPr>
          <w:b/>
          <w:bCs/>
        </w:rPr>
        <w:t>Actors can only interact with Boundary classes.</w:t>
      </w:r>
    </w:p>
    <w:p w14:paraId="7EC8096C" w14:textId="77777777" w:rsidR="00B55D16" w:rsidRPr="00B55D16" w:rsidRDefault="00B55D16" w:rsidP="00B55D16">
      <w:pPr>
        <w:numPr>
          <w:ilvl w:val="0"/>
          <w:numId w:val="24"/>
        </w:numPr>
        <w:rPr>
          <w:b/>
          <w:bCs/>
        </w:rPr>
      </w:pPr>
      <w:r w:rsidRPr="00B55D16">
        <w:rPr>
          <w:b/>
          <w:bCs/>
        </w:rPr>
        <w:t>Boundary classes can communicate with Control classes and actors.</w:t>
      </w:r>
    </w:p>
    <w:p w14:paraId="5B1E611B" w14:textId="77777777" w:rsidR="00B55D16" w:rsidRPr="00B55D16" w:rsidRDefault="00B55D16" w:rsidP="00B55D16">
      <w:pPr>
        <w:numPr>
          <w:ilvl w:val="0"/>
          <w:numId w:val="24"/>
        </w:numPr>
        <w:rPr>
          <w:b/>
          <w:bCs/>
        </w:rPr>
      </w:pPr>
      <w:r w:rsidRPr="00B55D16">
        <w:rPr>
          <w:b/>
          <w:bCs/>
        </w:rPr>
        <w:t>Control classes can interact with both Boundary and Entity classes, as well as other control classes.</w:t>
      </w:r>
    </w:p>
    <w:p w14:paraId="37801FCD" w14:textId="77777777" w:rsidR="00B55D16" w:rsidRPr="00B55D16" w:rsidRDefault="00B55D16" w:rsidP="00B55D16">
      <w:pPr>
        <w:numPr>
          <w:ilvl w:val="0"/>
          <w:numId w:val="24"/>
        </w:numPr>
        <w:rPr>
          <w:b/>
          <w:bCs/>
        </w:rPr>
      </w:pPr>
      <w:r w:rsidRPr="00B55D16">
        <w:rPr>
          <w:b/>
          <w:bCs/>
        </w:rPr>
        <w:t>Entity classes do not initiate communication; they only respond to requests from Control classes.</w:t>
      </w:r>
    </w:p>
    <w:p w14:paraId="0F7E94F7" w14:textId="77777777" w:rsidR="00735838" w:rsidRDefault="00735838" w:rsidP="0023202E">
      <w:pPr>
        <w:rPr>
          <w:b/>
          <w:bCs/>
        </w:rPr>
      </w:pPr>
    </w:p>
    <w:tbl>
      <w:tblPr>
        <w:tblStyle w:val="TableGrid"/>
        <w:tblW w:w="0" w:type="auto"/>
        <w:tblLook w:val="04A0" w:firstRow="1" w:lastRow="0" w:firstColumn="1" w:lastColumn="0" w:noHBand="0" w:noVBand="1"/>
      </w:tblPr>
      <w:tblGrid>
        <w:gridCol w:w="4508"/>
        <w:gridCol w:w="4508"/>
      </w:tblGrid>
      <w:tr w:rsidR="00735838" w14:paraId="408DA641" w14:textId="77777777">
        <w:tc>
          <w:tcPr>
            <w:tcW w:w="4508" w:type="dxa"/>
          </w:tcPr>
          <w:p w14:paraId="545846D5" w14:textId="260DFA20" w:rsidR="00735838" w:rsidRDefault="00735838" w:rsidP="0023202E">
            <w:pPr>
              <w:rPr>
                <w:b/>
                <w:bCs/>
              </w:rPr>
            </w:pPr>
            <w:r>
              <w:rPr>
                <w:b/>
                <w:bCs/>
              </w:rPr>
              <w:t>Boundary Classes</w:t>
            </w:r>
          </w:p>
        </w:tc>
        <w:tc>
          <w:tcPr>
            <w:tcW w:w="4508" w:type="dxa"/>
          </w:tcPr>
          <w:p w14:paraId="769DDB37" w14:textId="77777777" w:rsidR="00735838" w:rsidRDefault="00735838" w:rsidP="0023202E">
            <w:pPr>
              <w:rPr>
                <w:b/>
                <w:bCs/>
              </w:rPr>
            </w:pPr>
            <w:r>
              <w:rPr>
                <w:b/>
                <w:bCs/>
              </w:rPr>
              <w:t xml:space="preserve">PaymentoptionBoundary </w:t>
            </w:r>
          </w:p>
          <w:p w14:paraId="0BA34A6C" w14:textId="77777777" w:rsidR="00735838" w:rsidRDefault="00735838" w:rsidP="0023202E">
            <w:pPr>
              <w:rPr>
                <w:b/>
                <w:bCs/>
              </w:rPr>
            </w:pPr>
            <w:r>
              <w:rPr>
                <w:b/>
                <w:bCs/>
              </w:rPr>
              <w:t xml:space="preserve">CaedPayemntBoundary </w:t>
            </w:r>
          </w:p>
          <w:p w14:paraId="6E3CB9B0" w14:textId="77777777" w:rsidR="00735838" w:rsidRDefault="00735838" w:rsidP="0023202E">
            <w:pPr>
              <w:rPr>
                <w:b/>
                <w:bCs/>
              </w:rPr>
            </w:pPr>
            <w:r>
              <w:rPr>
                <w:b/>
                <w:bCs/>
              </w:rPr>
              <w:t>CashPaymentBoundary</w:t>
            </w:r>
          </w:p>
          <w:p w14:paraId="59A24067" w14:textId="56E32D1A" w:rsidR="008E02C8" w:rsidRDefault="008E02C8" w:rsidP="0023202E">
            <w:pPr>
              <w:rPr>
                <w:b/>
                <w:bCs/>
              </w:rPr>
            </w:pPr>
            <w:r>
              <w:rPr>
                <w:b/>
                <w:bCs/>
              </w:rPr>
              <w:t>NetBankingPaymenttBoundary</w:t>
            </w:r>
          </w:p>
        </w:tc>
      </w:tr>
      <w:tr w:rsidR="00735838" w14:paraId="61EFB85C" w14:textId="77777777">
        <w:tc>
          <w:tcPr>
            <w:tcW w:w="4508" w:type="dxa"/>
          </w:tcPr>
          <w:p w14:paraId="152FE89A" w14:textId="42281E2F" w:rsidR="00735838" w:rsidRDefault="00735838" w:rsidP="0023202E">
            <w:pPr>
              <w:rPr>
                <w:b/>
                <w:bCs/>
              </w:rPr>
            </w:pPr>
            <w:r>
              <w:rPr>
                <w:b/>
                <w:bCs/>
              </w:rPr>
              <w:t xml:space="preserve">Controller Classes </w:t>
            </w:r>
          </w:p>
        </w:tc>
        <w:tc>
          <w:tcPr>
            <w:tcW w:w="4508" w:type="dxa"/>
          </w:tcPr>
          <w:p w14:paraId="55262C8F" w14:textId="77777777" w:rsidR="00735838" w:rsidRDefault="00735838" w:rsidP="0023202E">
            <w:pPr>
              <w:rPr>
                <w:b/>
                <w:bCs/>
              </w:rPr>
            </w:pPr>
            <w:r>
              <w:rPr>
                <w:b/>
                <w:bCs/>
              </w:rPr>
              <w:t xml:space="preserve">PaymentinitiatedController </w:t>
            </w:r>
          </w:p>
          <w:p w14:paraId="04677295" w14:textId="77777777" w:rsidR="00735838" w:rsidRDefault="00735838" w:rsidP="0023202E">
            <w:pPr>
              <w:rPr>
                <w:b/>
                <w:bCs/>
              </w:rPr>
            </w:pPr>
            <w:r>
              <w:rPr>
                <w:b/>
                <w:bCs/>
              </w:rPr>
              <w:t xml:space="preserve">CaerdPaymentController </w:t>
            </w:r>
          </w:p>
          <w:p w14:paraId="519E339C" w14:textId="77777777" w:rsidR="00735838" w:rsidRDefault="00735838" w:rsidP="0023202E">
            <w:pPr>
              <w:rPr>
                <w:b/>
                <w:bCs/>
              </w:rPr>
            </w:pPr>
            <w:r>
              <w:rPr>
                <w:b/>
                <w:bCs/>
              </w:rPr>
              <w:t xml:space="preserve">WalletPaymentController </w:t>
            </w:r>
          </w:p>
          <w:p w14:paraId="6EE033AF" w14:textId="77777777" w:rsidR="00735838" w:rsidRDefault="00735838" w:rsidP="0023202E">
            <w:pPr>
              <w:rPr>
                <w:b/>
                <w:bCs/>
              </w:rPr>
            </w:pPr>
            <w:r>
              <w:rPr>
                <w:b/>
                <w:bCs/>
              </w:rPr>
              <w:t xml:space="preserve">CashPaymentController </w:t>
            </w:r>
          </w:p>
          <w:p w14:paraId="69FB1F61" w14:textId="2711005D" w:rsidR="00735838" w:rsidRDefault="00735838" w:rsidP="0023202E">
            <w:pPr>
              <w:rPr>
                <w:b/>
                <w:bCs/>
              </w:rPr>
            </w:pPr>
            <w:r>
              <w:rPr>
                <w:b/>
                <w:bCs/>
              </w:rPr>
              <w:t>NetBankingPaymentController</w:t>
            </w:r>
          </w:p>
        </w:tc>
      </w:tr>
      <w:tr w:rsidR="00735838" w14:paraId="70D38B77" w14:textId="77777777">
        <w:tc>
          <w:tcPr>
            <w:tcW w:w="4508" w:type="dxa"/>
          </w:tcPr>
          <w:p w14:paraId="44807F62" w14:textId="3077D278" w:rsidR="00735838" w:rsidRDefault="00735838" w:rsidP="0023202E">
            <w:pPr>
              <w:rPr>
                <w:b/>
                <w:bCs/>
              </w:rPr>
            </w:pPr>
            <w:r>
              <w:rPr>
                <w:b/>
                <w:bCs/>
              </w:rPr>
              <w:t>Entity Classes</w:t>
            </w:r>
          </w:p>
        </w:tc>
        <w:tc>
          <w:tcPr>
            <w:tcW w:w="4508" w:type="dxa"/>
          </w:tcPr>
          <w:p w14:paraId="6132A2B9" w14:textId="77777777" w:rsidR="00735838" w:rsidRDefault="00735838" w:rsidP="0023202E">
            <w:pPr>
              <w:rPr>
                <w:b/>
                <w:bCs/>
              </w:rPr>
            </w:pPr>
            <w:r>
              <w:rPr>
                <w:b/>
                <w:bCs/>
              </w:rPr>
              <w:t xml:space="preserve">Customer </w:t>
            </w:r>
          </w:p>
          <w:p w14:paraId="1D51A29B" w14:textId="77777777" w:rsidR="00735838" w:rsidRDefault="00735838" w:rsidP="0023202E">
            <w:pPr>
              <w:rPr>
                <w:b/>
                <w:bCs/>
              </w:rPr>
            </w:pPr>
            <w:r>
              <w:rPr>
                <w:b/>
                <w:bCs/>
              </w:rPr>
              <w:t xml:space="preserve">Payment </w:t>
            </w:r>
          </w:p>
          <w:p w14:paraId="6E247501" w14:textId="77777777" w:rsidR="00735838" w:rsidRDefault="00735838" w:rsidP="0023202E">
            <w:pPr>
              <w:rPr>
                <w:b/>
                <w:bCs/>
              </w:rPr>
            </w:pPr>
            <w:r>
              <w:rPr>
                <w:b/>
                <w:bCs/>
              </w:rPr>
              <w:t>Card</w:t>
            </w:r>
          </w:p>
          <w:p w14:paraId="164322EA" w14:textId="77777777" w:rsidR="00735838" w:rsidRDefault="00735838" w:rsidP="0023202E">
            <w:pPr>
              <w:rPr>
                <w:b/>
                <w:bCs/>
              </w:rPr>
            </w:pPr>
            <w:r>
              <w:rPr>
                <w:b/>
                <w:bCs/>
              </w:rPr>
              <w:t xml:space="preserve">Wallet </w:t>
            </w:r>
          </w:p>
          <w:p w14:paraId="10A3A3E7" w14:textId="10E8196E" w:rsidR="00735838" w:rsidRDefault="00735838" w:rsidP="0023202E">
            <w:pPr>
              <w:rPr>
                <w:b/>
                <w:bCs/>
              </w:rPr>
            </w:pPr>
            <w:r>
              <w:rPr>
                <w:b/>
                <w:bCs/>
              </w:rPr>
              <w:t>Server</w:t>
            </w:r>
          </w:p>
        </w:tc>
      </w:tr>
    </w:tbl>
    <w:p w14:paraId="20466FC7" w14:textId="77777777" w:rsidR="00B557DC" w:rsidRDefault="00B557DC" w:rsidP="0023202E"/>
    <w:p w14:paraId="1462FAC7" w14:textId="2775F915" w:rsidR="00E31C36" w:rsidRDefault="00E31C36" w:rsidP="0023202E">
      <w:pPr>
        <w:rPr>
          <w:b/>
          <w:bCs/>
        </w:rPr>
      </w:pPr>
      <w:r w:rsidRPr="00095488">
        <w:rPr>
          <w:b/>
          <w:bCs/>
        </w:rPr>
        <w:t>Q3. Place these classes on a three tier Architecture. - 4 Marks</w:t>
      </w:r>
    </w:p>
    <w:tbl>
      <w:tblPr>
        <w:tblStyle w:val="TableGrid"/>
        <w:tblW w:w="0" w:type="auto"/>
        <w:tblLook w:val="04A0" w:firstRow="1" w:lastRow="0" w:firstColumn="1" w:lastColumn="0" w:noHBand="0" w:noVBand="1"/>
      </w:tblPr>
      <w:tblGrid>
        <w:gridCol w:w="2886"/>
        <w:gridCol w:w="3594"/>
        <w:gridCol w:w="2536"/>
      </w:tblGrid>
      <w:tr w:rsidR="00AA78D1" w14:paraId="4CA7B37C" w14:textId="41970E30" w:rsidTr="00B85600">
        <w:tc>
          <w:tcPr>
            <w:tcW w:w="2886" w:type="dxa"/>
          </w:tcPr>
          <w:p w14:paraId="21AE1A47" w14:textId="7DD140D8" w:rsidR="00AA78D1" w:rsidRDefault="00AA78D1" w:rsidP="0023202E">
            <w:pPr>
              <w:rPr>
                <w:b/>
                <w:bCs/>
              </w:rPr>
            </w:pPr>
            <w:r>
              <w:rPr>
                <w:b/>
                <w:bCs/>
              </w:rPr>
              <w:t>Tier</w:t>
            </w:r>
          </w:p>
        </w:tc>
        <w:tc>
          <w:tcPr>
            <w:tcW w:w="3594" w:type="dxa"/>
          </w:tcPr>
          <w:p w14:paraId="2F32D87B" w14:textId="5F93F0E6" w:rsidR="00AA78D1" w:rsidRDefault="00AA78D1" w:rsidP="0023202E">
            <w:pPr>
              <w:rPr>
                <w:b/>
                <w:bCs/>
              </w:rPr>
            </w:pPr>
            <w:r>
              <w:rPr>
                <w:b/>
                <w:bCs/>
              </w:rPr>
              <w:t>Purpose</w:t>
            </w:r>
          </w:p>
        </w:tc>
        <w:tc>
          <w:tcPr>
            <w:tcW w:w="2536" w:type="dxa"/>
          </w:tcPr>
          <w:p w14:paraId="5B08137D" w14:textId="7EEE6EE0" w:rsidR="00AA78D1" w:rsidRDefault="00AA78D1" w:rsidP="0023202E">
            <w:pPr>
              <w:rPr>
                <w:b/>
                <w:bCs/>
              </w:rPr>
            </w:pPr>
            <w:r>
              <w:rPr>
                <w:b/>
                <w:bCs/>
              </w:rPr>
              <w:t>Contains</w:t>
            </w:r>
          </w:p>
        </w:tc>
      </w:tr>
      <w:tr w:rsidR="00AA78D1" w14:paraId="1C702AF0" w14:textId="5FE08A42" w:rsidTr="00B85600">
        <w:tc>
          <w:tcPr>
            <w:tcW w:w="2886" w:type="dxa"/>
          </w:tcPr>
          <w:p w14:paraId="2C2242D1" w14:textId="77777777" w:rsidR="00AA78D1" w:rsidRDefault="00AA78D1" w:rsidP="0023202E">
            <w:pPr>
              <w:rPr>
                <w:b/>
                <w:bCs/>
              </w:rPr>
            </w:pPr>
            <w:r>
              <w:rPr>
                <w:b/>
                <w:bCs/>
              </w:rPr>
              <w:t>Presentation Layer</w:t>
            </w:r>
            <w:r w:rsidR="005F44DE">
              <w:rPr>
                <w:b/>
                <w:bCs/>
              </w:rPr>
              <w:t>/User layer</w:t>
            </w:r>
          </w:p>
          <w:p w14:paraId="589D7CDA" w14:textId="53F635FC" w:rsidR="005F44DE" w:rsidRDefault="00D64A6E" w:rsidP="0023202E">
            <w:pPr>
              <w:rPr>
                <w:b/>
                <w:bCs/>
              </w:rPr>
            </w:pPr>
            <w:r>
              <w:rPr>
                <w:b/>
                <w:bCs/>
              </w:rPr>
              <w:t>(Boundary Classes)</w:t>
            </w:r>
          </w:p>
        </w:tc>
        <w:tc>
          <w:tcPr>
            <w:tcW w:w="3594" w:type="dxa"/>
          </w:tcPr>
          <w:p w14:paraId="2CCBAB1C" w14:textId="40B708FF" w:rsidR="00AA78D1" w:rsidRDefault="00AA78D1" w:rsidP="0023202E">
            <w:pPr>
              <w:rPr>
                <w:b/>
                <w:bCs/>
              </w:rPr>
            </w:pPr>
            <w:r>
              <w:rPr>
                <w:b/>
                <w:bCs/>
              </w:rPr>
              <w:t>Handles UI/interaction with user</w:t>
            </w:r>
          </w:p>
        </w:tc>
        <w:tc>
          <w:tcPr>
            <w:tcW w:w="2536" w:type="dxa"/>
          </w:tcPr>
          <w:p w14:paraId="4424FCBD" w14:textId="1E42A805" w:rsidR="00AA78D1" w:rsidRDefault="00D64A6E" w:rsidP="0023202E">
            <w:pPr>
              <w:rPr>
                <w:b/>
                <w:bCs/>
              </w:rPr>
            </w:pPr>
            <w:r>
              <w:rPr>
                <w:b/>
                <w:bCs/>
              </w:rPr>
              <w:t>Forms, pages, UI</w:t>
            </w:r>
            <w:r w:rsidR="00AA78D1">
              <w:rPr>
                <w:b/>
                <w:bCs/>
              </w:rPr>
              <w:t xml:space="preserve"> classes</w:t>
            </w:r>
          </w:p>
        </w:tc>
      </w:tr>
      <w:tr w:rsidR="00AA78D1" w14:paraId="1A251A75" w14:textId="5A00B4AD" w:rsidTr="00B85600">
        <w:tc>
          <w:tcPr>
            <w:tcW w:w="2886" w:type="dxa"/>
          </w:tcPr>
          <w:p w14:paraId="2E443C4D" w14:textId="77777777" w:rsidR="00AA78D1" w:rsidRDefault="00AA78D1" w:rsidP="0023202E">
            <w:pPr>
              <w:rPr>
                <w:b/>
                <w:bCs/>
              </w:rPr>
            </w:pPr>
            <w:r>
              <w:rPr>
                <w:b/>
                <w:bCs/>
              </w:rPr>
              <w:t>Business Logic Layer</w:t>
            </w:r>
          </w:p>
          <w:p w14:paraId="162C03E5" w14:textId="45FDCD43" w:rsidR="005F44DE" w:rsidRDefault="005F44DE" w:rsidP="0023202E">
            <w:pPr>
              <w:rPr>
                <w:b/>
                <w:bCs/>
              </w:rPr>
            </w:pPr>
            <w:r>
              <w:rPr>
                <w:b/>
                <w:bCs/>
              </w:rPr>
              <w:t>(Controller Classes)</w:t>
            </w:r>
          </w:p>
        </w:tc>
        <w:tc>
          <w:tcPr>
            <w:tcW w:w="3594" w:type="dxa"/>
          </w:tcPr>
          <w:p w14:paraId="319E1F57" w14:textId="295A6C9D" w:rsidR="00AA78D1" w:rsidRDefault="00AA78D1" w:rsidP="0023202E">
            <w:pPr>
              <w:rPr>
                <w:b/>
                <w:bCs/>
              </w:rPr>
            </w:pPr>
            <w:r>
              <w:rPr>
                <w:b/>
                <w:bCs/>
              </w:rPr>
              <w:t xml:space="preserve">Handles </w:t>
            </w:r>
            <w:r w:rsidR="002A0239">
              <w:rPr>
                <w:b/>
                <w:bCs/>
              </w:rPr>
              <w:t>processing, rules, decisions</w:t>
            </w:r>
          </w:p>
        </w:tc>
        <w:tc>
          <w:tcPr>
            <w:tcW w:w="2536" w:type="dxa"/>
          </w:tcPr>
          <w:p w14:paraId="68203EC4" w14:textId="3F4062B7" w:rsidR="00AA78D1" w:rsidRDefault="002A0239" w:rsidP="0023202E">
            <w:pPr>
              <w:rPr>
                <w:b/>
                <w:bCs/>
              </w:rPr>
            </w:pPr>
            <w:r>
              <w:rPr>
                <w:b/>
                <w:bCs/>
              </w:rPr>
              <w:t>Controllers, service</w:t>
            </w:r>
            <w:r w:rsidR="00AA78D1">
              <w:rPr>
                <w:b/>
                <w:bCs/>
              </w:rPr>
              <w:t xml:space="preserve"> classes</w:t>
            </w:r>
          </w:p>
        </w:tc>
      </w:tr>
      <w:tr w:rsidR="00AA78D1" w14:paraId="5733EB62" w14:textId="3814D0F3" w:rsidTr="00B85600">
        <w:tc>
          <w:tcPr>
            <w:tcW w:w="2886" w:type="dxa"/>
          </w:tcPr>
          <w:p w14:paraId="1FB62111" w14:textId="77777777" w:rsidR="00AA78D1" w:rsidRDefault="00AA78D1" w:rsidP="0023202E">
            <w:pPr>
              <w:rPr>
                <w:b/>
                <w:bCs/>
              </w:rPr>
            </w:pPr>
            <w:r>
              <w:rPr>
                <w:b/>
                <w:bCs/>
              </w:rPr>
              <w:t>Data Access Layer</w:t>
            </w:r>
          </w:p>
          <w:p w14:paraId="1C74C9C8" w14:textId="4C8B7463" w:rsidR="005F44DE" w:rsidRDefault="005F44DE" w:rsidP="0023202E">
            <w:pPr>
              <w:rPr>
                <w:b/>
                <w:bCs/>
              </w:rPr>
            </w:pPr>
            <w:r>
              <w:rPr>
                <w:b/>
                <w:bCs/>
              </w:rPr>
              <w:t>(Entity Classes)</w:t>
            </w:r>
          </w:p>
        </w:tc>
        <w:tc>
          <w:tcPr>
            <w:tcW w:w="3594" w:type="dxa"/>
          </w:tcPr>
          <w:p w14:paraId="5F6A4F6F" w14:textId="77777777" w:rsidR="002A0239" w:rsidRDefault="00AA78D1" w:rsidP="0023202E">
            <w:pPr>
              <w:rPr>
                <w:b/>
                <w:bCs/>
              </w:rPr>
            </w:pPr>
            <w:r>
              <w:rPr>
                <w:b/>
                <w:bCs/>
              </w:rPr>
              <w:t xml:space="preserve">Handles data </w:t>
            </w:r>
            <w:r w:rsidR="002A0239">
              <w:rPr>
                <w:b/>
                <w:bCs/>
              </w:rPr>
              <w:t xml:space="preserve">storage </w:t>
            </w:r>
          </w:p>
          <w:p w14:paraId="476DB7E0" w14:textId="3E829899" w:rsidR="00AA78D1" w:rsidRDefault="002A0239" w:rsidP="0023202E">
            <w:pPr>
              <w:rPr>
                <w:b/>
                <w:bCs/>
              </w:rPr>
            </w:pPr>
            <w:r>
              <w:rPr>
                <w:b/>
                <w:bCs/>
              </w:rPr>
              <w:t>&amp; retrieval</w:t>
            </w:r>
          </w:p>
        </w:tc>
        <w:tc>
          <w:tcPr>
            <w:tcW w:w="2536" w:type="dxa"/>
          </w:tcPr>
          <w:p w14:paraId="11A0DBC3" w14:textId="4368407F" w:rsidR="00AA78D1" w:rsidRDefault="002A0239" w:rsidP="0023202E">
            <w:pPr>
              <w:rPr>
                <w:b/>
                <w:bCs/>
              </w:rPr>
            </w:pPr>
            <w:r>
              <w:rPr>
                <w:b/>
                <w:bCs/>
              </w:rPr>
              <w:t xml:space="preserve">Entities, </w:t>
            </w:r>
            <w:proofErr w:type="spellStart"/>
            <w:r>
              <w:rPr>
                <w:b/>
                <w:bCs/>
              </w:rPr>
              <w:t>DAOs</w:t>
            </w:r>
            <w:r w:rsidR="00AA78D1">
              <w:rPr>
                <w:b/>
                <w:bCs/>
              </w:rPr>
              <w:t>,database</w:t>
            </w:r>
            <w:proofErr w:type="spellEnd"/>
            <w:r w:rsidR="00AA78D1">
              <w:rPr>
                <w:b/>
                <w:bCs/>
              </w:rPr>
              <w:t xml:space="preserve"> interaction</w:t>
            </w:r>
          </w:p>
        </w:tc>
      </w:tr>
    </w:tbl>
    <w:p w14:paraId="2F0A49E2" w14:textId="77777777" w:rsidR="00586282" w:rsidRPr="00095488" w:rsidRDefault="00586282" w:rsidP="0023202E">
      <w:pPr>
        <w:rPr>
          <w:b/>
          <w:bCs/>
        </w:rPr>
      </w:pPr>
    </w:p>
    <w:p w14:paraId="7352BE65" w14:textId="6B356DB6" w:rsidR="00E31C36" w:rsidRDefault="00B85600" w:rsidP="0023202E">
      <w:r>
        <w:t xml:space="preserve">Case Study : Customer Payment via Net banking </w:t>
      </w:r>
    </w:p>
    <w:p w14:paraId="5FF5534D" w14:textId="1C67EA09" w:rsidR="00B85600" w:rsidRDefault="00B85600" w:rsidP="00B85600">
      <w:pPr>
        <w:pStyle w:val="ListParagraph"/>
        <w:numPr>
          <w:ilvl w:val="0"/>
          <w:numId w:val="18"/>
        </w:numPr>
      </w:pPr>
      <w:r>
        <w:lastRenderedPageBreak/>
        <w:t xml:space="preserve">Presentation Layer(UI Layer) </w:t>
      </w:r>
      <w:r w:rsidR="00947047">
        <w:t xml:space="preserve">----These are screen/forms the customer interaction with : </w:t>
      </w:r>
    </w:p>
    <w:p w14:paraId="23418615" w14:textId="355B8E69" w:rsidR="00947047" w:rsidRDefault="00947047" w:rsidP="0022581E">
      <w:pPr>
        <w:pStyle w:val="ListParagraph"/>
        <w:numPr>
          <w:ilvl w:val="0"/>
          <w:numId w:val="23"/>
        </w:numPr>
      </w:pPr>
      <w:r>
        <w:t>Payment Form</w:t>
      </w:r>
    </w:p>
    <w:p w14:paraId="20C75B98" w14:textId="70D984C4" w:rsidR="00947047" w:rsidRDefault="00947047" w:rsidP="0022581E">
      <w:pPr>
        <w:pStyle w:val="ListParagraph"/>
        <w:numPr>
          <w:ilvl w:val="0"/>
          <w:numId w:val="23"/>
        </w:numPr>
      </w:pPr>
      <w:proofErr w:type="spellStart"/>
      <w:r>
        <w:t>NetB</w:t>
      </w:r>
      <w:r w:rsidR="00735838">
        <w:t>an</w:t>
      </w:r>
      <w:r>
        <w:t>king</w:t>
      </w:r>
      <w:proofErr w:type="spellEnd"/>
      <w:r>
        <w:t xml:space="preserve"> Form </w:t>
      </w:r>
    </w:p>
    <w:p w14:paraId="67402FA3" w14:textId="032CFDB1" w:rsidR="00947047" w:rsidRDefault="00947047" w:rsidP="0022581E">
      <w:pPr>
        <w:pStyle w:val="ListParagraph"/>
        <w:numPr>
          <w:ilvl w:val="0"/>
          <w:numId w:val="23"/>
        </w:numPr>
      </w:pPr>
      <w:proofErr w:type="spellStart"/>
      <w:r>
        <w:t>CustomerDashboard</w:t>
      </w:r>
      <w:proofErr w:type="spellEnd"/>
    </w:p>
    <w:p w14:paraId="5C09D2C8" w14:textId="278590B4" w:rsidR="00B85600" w:rsidRDefault="00B85600" w:rsidP="00B85600">
      <w:pPr>
        <w:pStyle w:val="ListParagraph"/>
        <w:numPr>
          <w:ilvl w:val="0"/>
          <w:numId w:val="18"/>
        </w:numPr>
      </w:pPr>
      <w:r>
        <w:t xml:space="preserve">Business Logic Layer (Processing/Rules Layer) ---This layer processes payments and applies rules: </w:t>
      </w:r>
    </w:p>
    <w:p w14:paraId="72F99807" w14:textId="65A06252" w:rsidR="00B85600" w:rsidRDefault="00B85600" w:rsidP="00B85600">
      <w:pPr>
        <w:pStyle w:val="ListParagraph"/>
        <w:numPr>
          <w:ilvl w:val="0"/>
          <w:numId w:val="20"/>
        </w:numPr>
      </w:pPr>
      <w:proofErr w:type="spellStart"/>
      <w:r>
        <w:t>PaymentController</w:t>
      </w:r>
      <w:proofErr w:type="spellEnd"/>
      <w:r>
        <w:t xml:space="preserve"> </w:t>
      </w:r>
    </w:p>
    <w:p w14:paraId="0418091D" w14:textId="44BF6100" w:rsidR="00B85600" w:rsidRDefault="00B85600" w:rsidP="00B85600">
      <w:pPr>
        <w:pStyle w:val="ListParagraph"/>
        <w:numPr>
          <w:ilvl w:val="0"/>
          <w:numId w:val="20"/>
        </w:numPr>
      </w:pPr>
      <w:proofErr w:type="spellStart"/>
      <w:r>
        <w:t>NetbankingService</w:t>
      </w:r>
      <w:proofErr w:type="spellEnd"/>
      <w:r>
        <w:t xml:space="preserve"> </w:t>
      </w:r>
    </w:p>
    <w:p w14:paraId="77FCE9A8" w14:textId="0593E9B3" w:rsidR="00B85600" w:rsidRDefault="00B85600" w:rsidP="00B85600">
      <w:pPr>
        <w:pStyle w:val="ListParagraph"/>
        <w:numPr>
          <w:ilvl w:val="0"/>
          <w:numId w:val="20"/>
        </w:numPr>
      </w:pPr>
      <w:proofErr w:type="spellStart"/>
      <w:r>
        <w:t>CustomerService</w:t>
      </w:r>
      <w:proofErr w:type="spellEnd"/>
      <w:r>
        <w:t xml:space="preserve"> </w:t>
      </w:r>
    </w:p>
    <w:p w14:paraId="56CD1EC2" w14:textId="77777777" w:rsidR="00F2055D" w:rsidRDefault="00F2055D" w:rsidP="00B85600">
      <w:pPr>
        <w:ind w:left="720"/>
      </w:pPr>
    </w:p>
    <w:p w14:paraId="42EB3580" w14:textId="02D5954B" w:rsidR="00B85600" w:rsidRDefault="00B85600" w:rsidP="00B85600">
      <w:pPr>
        <w:ind w:left="720"/>
      </w:pPr>
      <w:r>
        <w:t xml:space="preserve">This Classes handle : </w:t>
      </w:r>
    </w:p>
    <w:p w14:paraId="3BA4A10E" w14:textId="22BB9E7A" w:rsidR="00B85600" w:rsidRDefault="00B85600" w:rsidP="00B85600">
      <w:pPr>
        <w:pStyle w:val="ListParagraph"/>
        <w:numPr>
          <w:ilvl w:val="0"/>
          <w:numId w:val="21"/>
        </w:numPr>
      </w:pPr>
      <w:r>
        <w:t xml:space="preserve">Validating bank details </w:t>
      </w:r>
    </w:p>
    <w:p w14:paraId="3BE846A8" w14:textId="62B470B5" w:rsidR="00B85600" w:rsidRDefault="00B85600" w:rsidP="00B85600">
      <w:pPr>
        <w:pStyle w:val="ListParagraph"/>
        <w:numPr>
          <w:ilvl w:val="0"/>
          <w:numId w:val="21"/>
        </w:numPr>
      </w:pPr>
      <w:r>
        <w:t xml:space="preserve">Checking payment amount </w:t>
      </w:r>
    </w:p>
    <w:p w14:paraId="31EC0780" w14:textId="6C548821" w:rsidR="00B85600" w:rsidRDefault="00B85600" w:rsidP="00B85600">
      <w:pPr>
        <w:pStyle w:val="ListParagraph"/>
        <w:numPr>
          <w:ilvl w:val="0"/>
          <w:numId w:val="21"/>
        </w:numPr>
      </w:pPr>
      <w:r>
        <w:t xml:space="preserve">Calling correct payment method </w:t>
      </w:r>
    </w:p>
    <w:p w14:paraId="3A339423" w14:textId="3DBBDCA1" w:rsidR="00B85600" w:rsidRDefault="00B85600" w:rsidP="00B85600">
      <w:pPr>
        <w:pStyle w:val="ListParagraph"/>
        <w:numPr>
          <w:ilvl w:val="0"/>
          <w:numId w:val="18"/>
        </w:numPr>
      </w:pPr>
      <w:r>
        <w:t xml:space="preserve">Data Access </w:t>
      </w:r>
      <w:r w:rsidR="00D64A6E">
        <w:t>Layer (</w:t>
      </w:r>
      <w:r>
        <w:t>Entity/Data Layer) –These are the data classes</w:t>
      </w:r>
    </w:p>
    <w:p w14:paraId="1392D2E4" w14:textId="525BA818" w:rsidR="00B85600" w:rsidRDefault="00B85600" w:rsidP="00B85600">
      <w:pPr>
        <w:pStyle w:val="ListParagraph"/>
        <w:numPr>
          <w:ilvl w:val="0"/>
          <w:numId w:val="19"/>
        </w:numPr>
      </w:pPr>
      <w:r>
        <w:t xml:space="preserve">Customer </w:t>
      </w:r>
    </w:p>
    <w:p w14:paraId="104857A1" w14:textId="50602FA9" w:rsidR="00B85600" w:rsidRDefault="00B85600" w:rsidP="00B85600">
      <w:pPr>
        <w:pStyle w:val="ListParagraph"/>
        <w:numPr>
          <w:ilvl w:val="0"/>
          <w:numId w:val="19"/>
        </w:numPr>
      </w:pPr>
      <w:r>
        <w:t xml:space="preserve">Payment </w:t>
      </w:r>
    </w:p>
    <w:p w14:paraId="52024DA8" w14:textId="2D09E21D" w:rsidR="00B85600" w:rsidRDefault="00B85600" w:rsidP="00B85600">
      <w:pPr>
        <w:pStyle w:val="ListParagraph"/>
        <w:numPr>
          <w:ilvl w:val="0"/>
          <w:numId w:val="19"/>
        </w:numPr>
      </w:pPr>
      <w:r>
        <w:t xml:space="preserve">NetbankingPayment </w:t>
      </w:r>
    </w:p>
    <w:p w14:paraId="438B3A3F" w14:textId="61BE1D9E" w:rsidR="00B85600" w:rsidRDefault="00B85600" w:rsidP="00B85600">
      <w:pPr>
        <w:pStyle w:val="ListParagraph"/>
        <w:numPr>
          <w:ilvl w:val="0"/>
          <w:numId w:val="19"/>
        </w:numPr>
      </w:pPr>
      <w:r>
        <w:t xml:space="preserve">Bank Account </w:t>
      </w:r>
    </w:p>
    <w:p w14:paraId="061B8048" w14:textId="25070BD5" w:rsidR="00B85600" w:rsidRDefault="00B85600" w:rsidP="00B85600">
      <w:pPr>
        <w:ind w:left="720"/>
      </w:pPr>
      <w:r>
        <w:t xml:space="preserve">These connect with the database to: </w:t>
      </w:r>
    </w:p>
    <w:p w14:paraId="2EA340A6" w14:textId="683591AF" w:rsidR="00B85600" w:rsidRDefault="00B85600" w:rsidP="00B85600">
      <w:pPr>
        <w:pStyle w:val="ListParagraph"/>
        <w:numPr>
          <w:ilvl w:val="0"/>
          <w:numId w:val="22"/>
        </w:numPr>
      </w:pPr>
      <w:r>
        <w:t xml:space="preserve">Store payment info </w:t>
      </w:r>
    </w:p>
    <w:p w14:paraId="53814591" w14:textId="57189F1E" w:rsidR="00B85600" w:rsidRDefault="00B85600" w:rsidP="00B85600">
      <w:pPr>
        <w:pStyle w:val="ListParagraph"/>
        <w:numPr>
          <w:ilvl w:val="0"/>
          <w:numId w:val="22"/>
        </w:numPr>
      </w:pPr>
      <w:r>
        <w:t xml:space="preserve">Fetch customer details </w:t>
      </w:r>
    </w:p>
    <w:p w14:paraId="382EE5F0" w14:textId="6475804B" w:rsidR="00B85600" w:rsidRDefault="00B85600" w:rsidP="00B85600">
      <w:pPr>
        <w:pStyle w:val="ListParagraph"/>
        <w:numPr>
          <w:ilvl w:val="0"/>
          <w:numId w:val="22"/>
        </w:numPr>
      </w:pPr>
      <w:r>
        <w:t xml:space="preserve">Link bank account records </w:t>
      </w:r>
    </w:p>
    <w:p w14:paraId="0BC9CA97" w14:textId="0EFA8F09" w:rsidR="00E31C36" w:rsidRDefault="00E31C36" w:rsidP="0023202E">
      <w:pPr>
        <w:rPr>
          <w:b/>
          <w:bCs/>
        </w:rPr>
      </w:pPr>
      <w:r w:rsidRPr="00095488">
        <w:rPr>
          <w:b/>
          <w:bCs/>
        </w:rPr>
        <w:t>Q4. Explain Domain Model for Customer making payment through Net Banking - 4 Marks</w:t>
      </w:r>
    </w:p>
    <w:p w14:paraId="3761C4E5" w14:textId="05625737" w:rsidR="00615A56" w:rsidRDefault="00615A56" w:rsidP="0023202E">
      <w:pPr>
        <w:rPr>
          <w:b/>
          <w:bCs/>
        </w:rPr>
      </w:pPr>
      <w:r>
        <w:rPr>
          <w:b/>
          <w:bCs/>
        </w:rPr>
        <w:t xml:space="preserve">Ans: A Domain </w:t>
      </w:r>
      <w:r w:rsidRPr="00615A56">
        <w:t xml:space="preserve">Model is more detailed. It shows the </w:t>
      </w:r>
      <w:r w:rsidRPr="00615A56">
        <w:rPr>
          <w:b/>
          <w:bCs/>
        </w:rPr>
        <w:t>object,</w:t>
      </w:r>
      <w:r w:rsidRPr="00615A56">
        <w:t xml:space="preserve"> their </w:t>
      </w:r>
      <w:r w:rsidRPr="00615A56">
        <w:rPr>
          <w:b/>
          <w:bCs/>
        </w:rPr>
        <w:t>attributes,</w:t>
      </w:r>
      <w:r w:rsidRPr="00615A56">
        <w:t xml:space="preserve"> and </w:t>
      </w:r>
      <w:r w:rsidRPr="00615A56">
        <w:rPr>
          <w:b/>
          <w:bCs/>
        </w:rPr>
        <w:t>relationships</w:t>
      </w:r>
      <w:r w:rsidRPr="00615A56">
        <w:t xml:space="preserve"> in the context of a </w:t>
      </w:r>
      <w:r w:rsidR="002A0239" w:rsidRPr="00615A56">
        <w:t>real-world</w:t>
      </w:r>
      <w:r w:rsidRPr="00615A56">
        <w:t xml:space="preserve"> action ---here, the customer is paying through </w:t>
      </w:r>
      <w:r w:rsidRPr="00615A56">
        <w:rPr>
          <w:b/>
          <w:bCs/>
        </w:rPr>
        <w:t xml:space="preserve">Net banking </w:t>
      </w:r>
    </w:p>
    <w:p w14:paraId="625E10BE" w14:textId="26483D29" w:rsidR="00D40816" w:rsidRDefault="00D40816" w:rsidP="0023202E">
      <w:pPr>
        <w:rPr>
          <w:b/>
          <w:bCs/>
        </w:rPr>
      </w:pPr>
      <w:r>
        <w:rPr>
          <w:noProof/>
        </w:rPr>
        <w:lastRenderedPageBreak/>
        <w:drawing>
          <wp:inline distT="0" distB="0" distL="0" distR="0" wp14:anchorId="3C5F09D6" wp14:editId="25093C92">
            <wp:extent cx="3314700" cy="4371975"/>
            <wp:effectExtent l="0" t="0" r="0" b="9525"/>
            <wp:docPr id="5218667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1866790" name=""/>
                    <pic:cNvPicPr/>
                  </pic:nvPicPr>
                  <pic:blipFill>
                    <a:blip r:embed="rId8"/>
                    <a:stretch>
                      <a:fillRect/>
                    </a:stretch>
                  </pic:blipFill>
                  <pic:spPr>
                    <a:xfrm>
                      <a:off x="0" y="0"/>
                      <a:ext cx="3314700" cy="4371975"/>
                    </a:xfrm>
                    <a:prstGeom prst="rect">
                      <a:avLst/>
                    </a:prstGeom>
                  </pic:spPr>
                </pic:pic>
              </a:graphicData>
            </a:graphic>
          </wp:inline>
        </w:drawing>
      </w:r>
    </w:p>
    <w:p w14:paraId="5E5EDBB6" w14:textId="0D9E75EE" w:rsidR="0068699B" w:rsidRDefault="0068699B" w:rsidP="0068699B">
      <w:pPr>
        <w:rPr>
          <w:b/>
          <w:bCs/>
        </w:rPr>
      </w:pPr>
      <w:r w:rsidRPr="0068699B">
        <w:rPr>
          <w:b/>
          <w:bCs/>
        </w:rPr>
        <w:t xml:space="preserve">Main Classes: </w:t>
      </w:r>
    </w:p>
    <w:p w14:paraId="223050CD" w14:textId="01DDE63C" w:rsidR="0068699B" w:rsidRDefault="0068699B" w:rsidP="0068699B">
      <w:pPr>
        <w:pStyle w:val="ListParagraph"/>
        <w:numPr>
          <w:ilvl w:val="0"/>
          <w:numId w:val="16"/>
        </w:numPr>
        <w:rPr>
          <w:b/>
          <w:bCs/>
        </w:rPr>
      </w:pPr>
      <w:r>
        <w:rPr>
          <w:b/>
          <w:bCs/>
        </w:rPr>
        <w:t xml:space="preserve">Customer </w:t>
      </w:r>
    </w:p>
    <w:p w14:paraId="0DA2597B" w14:textId="5CF3EBE9" w:rsidR="0068699B" w:rsidRDefault="0068699B" w:rsidP="0068699B">
      <w:pPr>
        <w:pStyle w:val="ListParagraph"/>
        <w:numPr>
          <w:ilvl w:val="0"/>
          <w:numId w:val="16"/>
        </w:numPr>
        <w:rPr>
          <w:b/>
          <w:bCs/>
        </w:rPr>
      </w:pPr>
      <w:r>
        <w:rPr>
          <w:b/>
          <w:bCs/>
        </w:rPr>
        <w:t xml:space="preserve">Payment </w:t>
      </w:r>
    </w:p>
    <w:p w14:paraId="7909CCE7" w14:textId="0C0CCCDE" w:rsidR="0068699B" w:rsidRDefault="00D64A6E" w:rsidP="0068699B">
      <w:pPr>
        <w:pStyle w:val="ListParagraph"/>
        <w:numPr>
          <w:ilvl w:val="0"/>
          <w:numId w:val="16"/>
        </w:numPr>
        <w:rPr>
          <w:b/>
          <w:bCs/>
        </w:rPr>
      </w:pPr>
      <w:r>
        <w:rPr>
          <w:b/>
          <w:bCs/>
        </w:rPr>
        <w:t>Net banking</w:t>
      </w:r>
      <w:r w:rsidR="0068699B">
        <w:rPr>
          <w:b/>
          <w:bCs/>
        </w:rPr>
        <w:t xml:space="preserve"> Payment (a type of Payment Method) </w:t>
      </w:r>
    </w:p>
    <w:p w14:paraId="3F950B7C" w14:textId="5E739B93" w:rsidR="0068699B" w:rsidRDefault="0068699B" w:rsidP="0068699B">
      <w:pPr>
        <w:pStyle w:val="ListParagraph"/>
        <w:numPr>
          <w:ilvl w:val="0"/>
          <w:numId w:val="16"/>
        </w:numPr>
        <w:rPr>
          <w:b/>
          <w:bCs/>
        </w:rPr>
      </w:pPr>
      <w:r>
        <w:rPr>
          <w:b/>
          <w:bCs/>
        </w:rPr>
        <w:t xml:space="preserve">Bank Account </w:t>
      </w:r>
    </w:p>
    <w:p w14:paraId="186ACB45" w14:textId="09984269" w:rsidR="0079352B" w:rsidRDefault="0079352B" w:rsidP="0079352B">
      <w:pPr>
        <w:rPr>
          <w:b/>
          <w:bCs/>
        </w:rPr>
      </w:pPr>
      <w:r>
        <w:rPr>
          <w:b/>
          <w:bCs/>
        </w:rPr>
        <w:t>Domain Model Details (with Attributes)</w:t>
      </w:r>
    </w:p>
    <w:p w14:paraId="6AF1F926" w14:textId="77777777" w:rsidR="00D64A6E" w:rsidRPr="0079352B" w:rsidRDefault="00D64A6E" w:rsidP="0079352B">
      <w:pPr>
        <w:rPr>
          <w:b/>
          <w:bCs/>
        </w:rPr>
      </w:pPr>
    </w:p>
    <w:tbl>
      <w:tblPr>
        <w:tblStyle w:val="TableGrid"/>
        <w:tblW w:w="0" w:type="auto"/>
        <w:tblInd w:w="720" w:type="dxa"/>
        <w:tblLook w:val="04A0" w:firstRow="1" w:lastRow="0" w:firstColumn="1" w:lastColumn="0" w:noHBand="0" w:noVBand="1"/>
      </w:tblPr>
      <w:tblGrid>
        <w:gridCol w:w="3839"/>
        <w:gridCol w:w="4457"/>
      </w:tblGrid>
      <w:tr w:rsidR="0068699B" w14:paraId="3E62EDA4" w14:textId="77777777" w:rsidTr="0068699B">
        <w:tc>
          <w:tcPr>
            <w:tcW w:w="4508" w:type="dxa"/>
          </w:tcPr>
          <w:p w14:paraId="6276A954" w14:textId="4B52BC14" w:rsidR="0068699B" w:rsidRPr="0079352B" w:rsidRDefault="0068699B" w:rsidP="0068699B">
            <w:pPr>
              <w:pStyle w:val="ListParagraph"/>
              <w:ind w:left="0"/>
              <w:rPr>
                <w:b/>
                <w:bCs/>
                <w:highlight w:val="yellow"/>
              </w:rPr>
            </w:pPr>
            <w:r w:rsidRPr="0079352B">
              <w:rPr>
                <w:b/>
                <w:bCs/>
                <w:highlight w:val="yellow"/>
              </w:rPr>
              <w:t>Class</w:t>
            </w:r>
          </w:p>
        </w:tc>
        <w:tc>
          <w:tcPr>
            <w:tcW w:w="4508" w:type="dxa"/>
          </w:tcPr>
          <w:p w14:paraId="7D4AEC94" w14:textId="11783C0D" w:rsidR="0068699B" w:rsidRPr="0079352B" w:rsidRDefault="0068699B" w:rsidP="0068699B">
            <w:pPr>
              <w:pStyle w:val="ListParagraph"/>
              <w:ind w:left="0"/>
              <w:rPr>
                <w:b/>
                <w:bCs/>
                <w:highlight w:val="yellow"/>
              </w:rPr>
            </w:pPr>
            <w:r w:rsidRPr="0079352B">
              <w:rPr>
                <w:b/>
                <w:bCs/>
                <w:highlight w:val="yellow"/>
              </w:rPr>
              <w:t>Attributes</w:t>
            </w:r>
          </w:p>
        </w:tc>
      </w:tr>
      <w:tr w:rsidR="0068699B" w14:paraId="6DE8E787" w14:textId="77777777" w:rsidTr="0068699B">
        <w:tc>
          <w:tcPr>
            <w:tcW w:w="4508" w:type="dxa"/>
          </w:tcPr>
          <w:p w14:paraId="74437A6D" w14:textId="450C8623" w:rsidR="0068699B" w:rsidRDefault="0068699B" w:rsidP="0068699B">
            <w:pPr>
              <w:pStyle w:val="ListParagraph"/>
              <w:ind w:left="0"/>
              <w:rPr>
                <w:b/>
                <w:bCs/>
              </w:rPr>
            </w:pPr>
            <w:r>
              <w:rPr>
                <w:b/>
                <w:bCs/>
              </w:rPr>
              <w:t>Customer</w:t>
            </w:r>
          </w:p>
        </w:tc>
        <w:tc>
          <w:tcPr>
            <w:tcW w:w="4508" w:type="dxa"/>
          </w:tcPr>
          <w:p w14:paraId="5BBC9D3C" w14:textId="49C19E44" w:rsidR="0068699B" w:rsidRDefault="0068699B" w:rsidP="0068699B">
            <w:pPr>
              <w:pStyle w:val="ListParagraph"/>
              <w:ind w:left="0"/>
              <w:rPr>
                <w:b/>
                <w:bCs/>
              </w:rPr>
            </w:pPr>
            <w:proofErr w:type="spellStart"/>
            <w:r>
              <w:rPr>
                <w:b/>
                <w:bCs/>
              </w:rPr>
              <w:t>CustomeID,name,Email</w:t>
            </w:r>
            <w:proofErr w:type="spellEnd"/>
            <w:r>
              <w:rPr>
                <w:b/>
                <w:bCs/>
              </w:rPr>
              <w:t xml:space="preserve"> </w:t>
            </w:r>
            <w:proofErr w:type="spellStart"/>
            <w:r>
              <w:rPr>
                <w:b/>
                <w:bCs/>
              </w:rPr>
              <w:t>id</w:t>
            </w:r>
            <w:r w:rsidR="00D40816">
              <w:rPr>
                <w:b/>
                <w:bCs/>
              </w:rPr>
              <w:t>,Account</w:t>
            </w:r>
            <w:proofErr w:type="spellEnd"/>
            <w:r w:rsidR="00D40816">
              <w:rPr>
                <w:b/>
                <w:bCs/>
              </w:rPr>
              <w:t xml:space="preserve"> no</w:t>
            </w:r>
          </w:p>
        </w:tc>
      </w:tr>
      <w:tr w:rsidR="0068699B" w14:paraId="6504892D" w14:textId="77777777" w:rsidTr="0068699B">
        <w:tc>
          <w:tcPr>
            <w:tcW w:w="4508" w:type="dxa"/>
          </w:tcPr>
          <w:p w14:paraId="1B0712FE" w14:textId="5BE0506F" w:rsidR="0068699B" w:rsidRDefault="0068699B" w:rsidP="0068699B">
            <w:pPr>
              <w:pStyle w:val="ListParagraph"/>
              <w:ind w:left="0"/>
              <w:rPr>
                <w:b/>
                <w:bCs/>
              </w:rPr>
            </w:pPr>
            <w:r>
              <w:rPr>
                <w:b/>
                <w:bCs/>
              </w:rPr>
              <w:t xml:space="preserve">Payment </w:t>
            </w:r>
          </w:p>
        </w:tc>
        <w:tc>
          <w:tcPr>
            <w:tcW w:w="4508" w:type="dxa"/>
          </w:tcPr>
          <w:p w14:paraId="797051F1" w14:textId="3A3F04AA" w:rsidR="0068699B" w:rsidRDefault="0068699B" w:rsidP="0068699B">
            <w:pPr>
              <w:pStyle w:val="ListParagraph"/>
              <w:ind w:left="0"/>
              <w:rPr>
                <w:b/>
                <w:bCs/>
              </w:rPr>
            </w:pPr>
            <w:proofErr w:type="spellStart"/>
            <w:r>
              <w:rPr>
                <w:b/>
                <w:bCs/>
              </w:rPr>
              <w:t>PaymentID,amount,PaymentDate</w:t>
            </w:r>
            <w:r w:rsidR="00D40816">
              <w:rPr>
                <w:b/>
                <w:bCs/>
              </w:rPr>
              <w:t>,status</w:t>
            </w:r>
            <w:proofErr w:type="spellEnd"/>
          </w:p>
        </w:tc>
      </w:tr>
      <w:tr w:rsidR="0068699B" w14:paraId="5C07F90B" w14:textId="77777777" w:rsidTr="0068699B">
        <w:tc>
          <w:tcPr>
            <w:tcW w:w="4508" w:type="dxa"/>
          </w:tcPr>
          <w:p w14:paraId="7A0F82A6" w14:textId="08E356AE" w:rsidR="0068699B" w:rsidRDefault="0068699B" w:rsidP="0068699B">
            <w:pPr>
              <w:pStyle w:val="ListParagraph"/>
              <w:ind w:left="0"/>
              <w:rPr>
                <w:b/>
                <w:bCs/>
              </w:rPr>
            </w:pPr>
            <w:proofErr w:type="spellStart"/>
            <w:r>
              <w:rPr>
                <w:b/>
                <w:bCs/>
              </w:rPr>
              <w:t>Netbanking</w:t>
            </w:r>
            <w:proofErr w:type="spellEnd"/>
            <w:r>
              <w:rPr>
                <w:b/>
                <w:bCs/>
              </w:rPr>
              <w:t xml:space="preserve"> Payment</w:t>
            </w:r>
          </w:p>
        </w:tc>
        <w:tc>
          <w:tcPr>
            <w:tcW w:w="4508" w:type="dxa"/>
          </w:tcPr>
          <w:p w14:paraId="40140B72" w14:textId="1B11E166" w:rsidR="0068699B" w:rsidRDefault="0068699B" w:rsidP="0068699B">
            <w:pPr>
              <w:pStyle w:val="ListParagraph"/>
              <w:ind w:left="0"/>
              <w:rPr>
                <w:b/>
                <w:bCs/>
              </w:rPr>
            </w:pPr>
            <w:proofErr w:type="spellStart"/>
            <w:r>
              <w:rPr>
                <w:b/>
                <w:bCs/>
              </w:rPr>
              <w:t>bankName,accountNumber,IFSC</w:t>
            </w:r>
            <w:proofErr w:type="spellEnd"/>
          </w:p>
        </w:tc>
      </w:tr>
      <w:tr w:rsidR="0068699B" w14:paraId="1AF7C812" w14:textId="77777777" w:rsidTr="0068699B">
        <w:tc>
          <w:tcPr>
            <w:tcW w:w="4508" w:type="dxa"/>
          </w:tcPr>
          <w:p w14:paraId="38E9F2AA" w14:textId="7725609F" w:rsidR="0068699B" w:rsidRDefault="0068699B" w:rsidP="0068699B">
            <w:pPr>
              <w:pStyle w:val="ListParagraph"/>
              <w:ind w:left="0"/>
              <w:rPr>
                <w:b/>
                <w:bCs/>
              </w:rPr>
            </w:pPr>
            <w:r>
              <w:rPr>
                <w:b/>
                <w:bCs/>
              </w:rPr>
              <w:t xml:space="preserve">Bank Account </w:t>
            </w:r>
          </w:p>
        </w:tc>
        <w:tc>
          <w:tcPr>
            <w:tcW w:w="4508" w:type="dxa"/>
          </w:tcPr>
          <w:p w14:paraId="020F2B2B" w14:textId="1D570D83" w:rsidR="0068699B" w:rsidRDefault="0068699B" w:rsidP="0068699B">
            <w:pPr>
              <w:pStyle w:val="ListParagraph"/>
              <w:ind w:left="0"/>
              <w:rPr>
                <w:b/>
                <w:bCs/>
              </w:rPr>
            </w:pPr>
            <w:proofErr w:type="spellStart"/>
            <w:r>
              <w:rPr>
                <w:b/>
                <w:bCs/>
              </w:rPr>
              <w:t>accountNumber,bankName,accountType</w:t>
            </w:r>
            <w:proofErr w:type="spellEnd"/>
          </w:p>
        </w:tc>
      </w:tr>
    </w:tbl>
    <w:p w14:paraId="4B97E97B" w14:textId="77777777" w:rsidR="0068699B" w:rsidRPr="0068699B" w:rsidRDefault="0068699B" w:rsidP="0068699B">
      <w:pPr>
        <w:pStyle w:val="ListParagraph"/>
        <w:rPr>
          <w:b/>
          <w:bCs/>
        </w:rPr>
      </w:pPr>
    </w:p>
    <w:p w14:paraId="0B7B0EE5" w14:textId="30BC6DFE" w:rsidR="00E31C36" w:rsidRPr="00AF5F3D" w:rsidRDefault="0079352B" w:rsidP="0023202E">
      <w:pPr>
        <w:rPr>
          <w:b/>
          <w:bCs/>
        </w:rPr>
      </w:pPr>
      <w:r w:rsidRPr="00AF5F3D">
        <w:rPr>
          <w:b/>
          <w:bCs/>
        </w:rPr>
        <w:t>Re</w:t>
      </w:r>
      <w:r w:rsidR="00AF5F3D" w:rsidRPr="00AF5F3D">
        <w:rPr>
          <w:b/>
          <w:bCs/>
        </w:rPr>
        <w:t xml:space="preserve">lationships: </w:t>
      </w:r>
    </w:p>
    <w:p w14:paraId="3C6C5B97" w14:textId="6C4C98C8" w:rsidR="00AF5F3D" w:rsidRDefault="00AF5F3D" w:rsidP="00AF5F3D">
      <w:pPr>
        <w:pStyle w:val="ListParagraph"/>
        <w:numPr>
          <w:ilvl w:val="0"/>
          <w:numId w:val="17"/>
        </w:numPr>
      </w:pPr>
      <w:r>
        <w:t xml:space="preserve">A customer </w:t>
      </w:r>
      <w:r w:rsidRPr="00AF5F3D">
        <w:rPr>
          <w:b/>
          <w:bCs/>
        </w:rPr>
        <w:t>initiates</w:t>
      </w:r>
      <w:r>
        <w:t xml:space="preserve"> a Payment </w:t>
      </w:r>
    </w:p>
    <w:p w14:paraId="574895D8" w14:textId="2B1AB8EE" w:rsidR="00AF5F3D" w:rsidRDefault="00AF5F3D" w:rsidP="00AF5F3D">
      <w:pPr>
        <w:pStyle w:val="ListParagraph"/>
        <w:numPr>
          <w:ilvl w:val="0"/>
          <w:numId w:val="17"/>
        </w:numPr>
      </w:pPr>
      <w:r>
        <w:t xml:space="preserve">The Payment </w:t>
      </w:r>
      <w:r w:rsidRPr="00AF5F3D">
        <w:rPr>
          <w:b/>
          <w:bCs/>
        </w:rPr>
        <w:t>uses</w:t>
      </w:r>
      <w:r>
        <w:t xml:space="preserve"> </w:t>
      </w:r>
      <w:proofErr w:type="spellStart"/>
      <w:r>
        <w:t>NetBankingPayment</w:t>
      </w:r>
      <w:proofErr w:type="spellEnd"/>
      <w:r>
        <w:t xml:space="preserve"> </w:t>
      </w:r>
    </w:p>
    <w:p w14:paraId="06B5E395" w14:textId="2C9ACB90" w:rsidR="00AF5F3D" w:rsidRDefault="00AF5F3D" w:rsidP="00AF5F3D">
      <w:pPr>
        <w:pStyle w:val="ListParagraph"/>
        <w:numPr>
          <w:ilvl w:val="0"/>
          <w:numId w:val="17"/>
        </w:numPr>
      </w:pPr>
      <w:r>
        <w:t xml:space="preserve">NetbankingPayment </w:t>
      </w:r>
      <w:r w:rsidRPr="00AF5F3D">
        <w:rPr>
          <w:b/>
          <w:bCs/>
        </w:rPr>
        <w:t>connects to</w:t>
      </w:r>
      <w:r>
        <w:t xml:space="preserve"> </w:t>
      </w:r>
      <w:proofErr w:type="spellStart"/>
      <w:r>
        <w:t>BankAccount</w:t>
      </w:r>
      <w:proofErr w:type="spellEnd"/>
    </w:p>
    <w:p w14:paraId="1CDF19B7" w14:textId="77777777" w:rsidR="00E31C36" w:rsidRDefault="00E31C36" w:rsidP="0023202E"/>
    <w:p w14:paraId="796AF9B8" w14:textId="77777777" w:rsidR="00E31C36" w:rsidRDefault="00E31C36" w:rsidP="0023202E"/>
    <w:p w14:paraId="12821C5A" w14:textId="4B6FBA9C" w:rsidR="00E31C36" w:rsidRDefault="00E31C36" w:rsidP="0023202E">
      <w:pPr>
        <w:rPr>
          <w:b/>
          <w:bCs/>
        </w:rPr>
      </w:pPr>
      <w:r w:rsidRPr="00095488">
        <w:rPr>
          <w:b/>
          <w:bCs/>
        </w:rPr>
        <w:t>Q5. Draw a sequence diagram for payment done by Customer Net Banking - 4 Marks</w:t>
      </w:r>
    </w:p>
    <w:p w14:paraId="663AAA03" w14:textId="77777777" w:rsidR="00C01D0B" w:rsidRDefault="00C01D0B" w:rsidP="0023202E">
      <w:pPr>
        <w:rPr>
          <w:b/>
          <w:bCs/>
        </w:rPr>
      </w:pPr>
    </w:p>
    <w:p w14:paraId="5584C81A" w14:textId="191F4EB5" w:rsidR="00C01D0B" w:rsidRPr="00095488" w:rsidRDefault="00C01D0B" w:rsidP="0023202E">
      <w:pPr>
        <w:rPr>
          <w:b/>
          <w:bCs/>
        </w:rPr>
      </w:pPr>
    </w:p>
    <w:p w14:paraId="05B3CC0F" w14:textId="0502F9A3" w:rsidR="00E31C36" w:rsidRDefault="00EE518B" w:rsidP="0023202E">
      <w:r>
        <w:object w:dxaOrig="8260" w:dyaOrig="7110" w14:anchorId="1D454208">
          <v:shape id="_x0000_i1033" type="#_x0000_t75" style="width:413.25pt;height:355.5pt" o:ole="">
            <v:imagedata r:id="rId9" o:title=""/>
          </v:shape>
          <o:OLEObject Type="Embed" ProgID="Visio.Drawing.11" ShapeID="_x0000_i1033" DrawAspect="Content" ObjectID="_1812615128" r:id="rId10"/>
        </w:object>
      </w:r>
    </w:p>
    <w:p w14:paraId="123A9851" w14:textId="77777777" w:rsidR="00E31C36" w:rsidRDefault="00E31C36" w:rsidP="0023202E"/>
    <w:p w14:paraId="1F8B4A90" w14:textId="77777777" w:rsidR="00E31C36" w:rsidRDefault="00E31C36" w:rsidP="0023202E"/>
    <w:p w14:paraId="6041585C" w14:textId="2BF6B624" w:rsidR="00E31C36" w:rsidRDefault="00E31C36" w:rsidP="0023202E">
      <w:pPr>
        <w:rPr>
          <w:b/>
          <w:bCs/>
        </w:rPr>
      </w:pPr>
      <w:r w:rsidRPr="00095488">
        <w:rPr>
          <w:b/>
          <w:bCs/>
        </w:rPr>
        <w:t>Q6. Explain Conceptual Model for this Case - 4 Marks</w:t>
      </w:r>
    </w:p>
    <w:p w14:paraId="7F83DABE" w14:textId="6F0C8DBC" w:rsidR="00026E60" w:rsidRDefault="00026E60" w:rsidP="0023202E">
      <w:r>
        <w:rPr>
          <w:b/>
          <w:bCs/>
        </w:rPr>
        <w:t xml:space="preserve">Ans: </w:t>
      </w:r>
      <w:r>
        <w:t xml:space="preserve">Conceptual Model shows the </w:t>
      </w:r>
      <w:r w:rsidRPr="00026E60">
        <w:rPr>
          <w:b/>
          <w:bCs/>
        </w:rPr>
        <w:t>basic entities</w:t>
      </w:r>
      <w:r>
        <w:t xml:space="preserve">(things) involves and how they are </w:t>
      </w:r>
      <w:r w:rsidR="00D64A6E" w:rsidRPr="00026E60">
        <w:rPr>
          <w:b/>
          <w:bCs/>
        </w:rPr>
        <w:t>related</w:t>
      </w:r>
      <w:r w:rsidR="00D64A6E">
        <w:t>. It</w:t>
      </w:r>
      <w:r>
        <w:t xml:space="preserve"> focuses on </w:t>
      </w:r>
      <w:r w:rsidRPr="00026E60">
        <w:rPr>
          <w:b/>
          <w:bCs/>
        </w:rPr>
        <w:t xml:space="preserve">what </w:t>
      </w:r>
      <w:r>
        <w:t>the system should contain—not how it works technically</w:t>
      </w:r>
    </w:p>
    <w:p w14:paraId="4B8D0792" w14:textId="77777777" w:rsidR="00C66251" w:rsidRDefault="00C66251" w:rsidP="0023202E"/>
    <w:p w14:paraId="6F457385" w14:textId="566D9A65" w:rsidR="00C66251" w:rsidRDefault="00C66251" w:rsidP="0023202E">
      <w:r>
        <w:t xml:space="preserve">A conceptual model for the payment process done by customer using </w:t>
      </w:r>
      <w:proofErr w:type="spellStart"/>
      <w:r>
        <w:t>netbanking</w:t>
      </w:r>
      <w:proofErr w:type="spellEnd"/>
      <w:r>
        <w:t xml:space="preserve"> provides  HIGH LEVEL understanding of the key concepts </w:t>
      </w:r>
      <w:proofErr w:type="spellStart"/>
      <w:r w:rsidRPr="00C66251">
        <w:t>nad</w:t>
      </w:r>
      <w:proofErr w:type="spellEnd"/>
      <w:r>
        <w:t xml:space="preserve"> theirs </w:t>
      </w:r>
      <w:r w:rsidRPr="00C66251">
        <w:rPr>
          <w:highlight w:val="yellow"/>
        </w:rPr>
        <w:t>relationships involved in the payment transaction.</w:t>
      </w:r>
    </w:p>
    <w:p w14:paraId="62E9C7E8" w14:textId="6DBEC4B5" w:rsidR="00C66251" w:rsidRDefault="00C66251" w:rsidP="0023202E">
      <w:r w:rsidRPr="00C66251">
        <w:rPr>
          <w:highlight w:val="yellow"/>
        </w:rPr>
        <w:lastRenderedPageBreak/>
        <w:t>IT helps in visualizing the overall structure and flow of the payment process</w:t>
      </w:r>
    </w:p>
    <w:p w14:paraId="48A766C0" w14:textId="77777777" w:rsidR="00C66251" w:rsidRDefault="00C66251" w:rsidP="0023202E"/>
    <w:p w14:paraId="2A9A73AE" w14:textId="2F8CADB6" w:rsidR="00026E60" w:rsidRDefault="00026E60" w:rsidP="0023202E">
      <w:r w:rsidRPr="00026E60">
        <w:rPr>
          <w:b/>
          <w:bCs/>
        </w:rPr>
        <w:t>Entities in this case</w:t>
      </w:r>
      <w:r>
        <w:t>:</w:t>
      </w:r>
    </w:p>
    <w:p w14:paraId="32439866" w14:textId="74BC3279" w:rsidR="00026E60" w:rsidRDefault="00026E60" w:rsidP="00026E60">
      <w:pPr>
        <w:pStyle w:val="ListParagraph"/>
        <w:numPr>
          <w:ilvl w:val="0"/>
          <w:numId w:val="13"/>
        </w:numPr>
      </w:pPr>
      <w:r>
        <w:t>Customer</w:t>
      </w:r>
    </w:p>
    <w:p w14:paraId="779D9AC9" w14:textId="534924D3" w:rsidR="00026E60" w:rsidRDefault="00026E60" w:rsidP="00026E60">
      <w:pPr>
        <w:pStyle w:val="ListParagraph"/>
        <w:numPr>
          <w:ilvl w:val="0"/>
          <w:numId w:val="13"/>
        </w:numPr>
      </w:pPr>
      <w:r>
        <w:t xml:space="preserve">Payment </w:t>
      </w:r>
    </w:p>
    <w:p w14:paraId="57B625CD" w14:textId="30AAF9D0" w:rsidR="00026E60" w:rsidRDefault="00026E60" w:rsidP="00026E60">
      <w:pPr>
        <w:pStyle w:val="ListParagraph"/>
        <w:numPr>
          <w:ilvl w:val="0"/>
          <w:numId w:val="13"/>
        </w:numPr>
      </w:pPr>
      <w:r>
        <w:t xml:space="preserve">Payment </w:t>
      </w:r>
      <w:r w:rsidR="00D64A6E">
        <w:t>Method (</w:t>
      </w:r>
      <w:r>
        <w:t xml:space="preserve">Card/Wallet/Cash/Net banking) </w:t>
      </w:r>
    </w:p>
    <w:p w14:paraId="31D0B6A3" w14:textId="77777777" w:rsidR="00026E60" w:rsidRPr="00026E60" w:rsidRDefault="00026E60" w:rsidP="00026E60">
      <w:pPr>
        <w:pStyle w:val="ListParagraph"/>
      </w:pPr>
    </w:p>
    <w:p w14:paraId="3BF94D46" w14:textId="1A8CDEF7" w:rsidR="00026E60" w:rsidRDefault="00026E60" w:rsidP="00026E60">
      <w:r w:rsidRPr="00026E60">
        <w:rPr>
          <w:b/>
          <w:bCs/>
        </w:rPr>
        <w:t xml:space="preserve">Conceptual Model </w:t>
      </w:r>
      <w:r w:rsidR="00D64A6E" w:rsidRPr="00026E60">
        <w:rPr>
          <w:b/>
          <w:bCs/>
        </w:rPr>
        <w:t>Explanation</w:t>
      </w:r>
      <w:r w:rsidR="00D64A6E">
        <w:t>:</w:t>
      </w:r>
      <w:r>
        <w:t xml:space="preserve"> </w:t>
      </w:r>
    </w:p>
    <w:p w14:paraId="49AB59E1" w14:textId="65384D45" w:rsidR="00E31C36" w:rsidRDefault="00026E60" w:rsidP="00026E60">
      <w:pPr>
        <w:pStyle w:val="ListParagraph"/>
        <w:numPr>
          <w:ilvl w:val="0"/>
          <w:numId w:val="14"/>
        </w:numPr>
      </w:pPr>
      <w:r>
        <w:t xml:space="preserve">A customer can make one or many payments </w:t>
      </w:r>
    </w:p>
    <w:p w14:paraId="04BF9034" w14:textId="0223A403" w:rsidR="00026E60" w:rsidRDefault="00026E60" w:rsidP="00026E60">
      <w:pPr>
        <w:pStyle w:val="ListParagraph"/>
        <w:numPr>
          <w:ilvl w:val="0"/>
          <w:numId w:val="13"/>
        </w:numPr>
      </w:pPr>
      <w:r>
        <w:t>Each payment is done using one payment method</w:t>
      </w:r>
    </w:p>
    <w:p w14:paraId="3B470DBE" w14:textId="5FEE63E3" w:rsidR="00026E60" w:rsidRDefault="00026E60" w:rsidP="00026E60">
      <w:pPr>
        <w:pStyle w:val="ListParagraph"/>
        <w:numPr>
          <w:ilvl w:val="0"/>
          <w:numId w:val="13"/>
        </w:numPr>
      </w:pPr>
      <w:r>
        <w:t xml:space="preserve">Payment Method can be of different </w:t>
      </w:r>
      <w:r w:rsidR="00724805">
        <w:t>types:</w:t>
      </w:r>
      <w:r>
        <w:t xml:space="preserve"> </w:t>
      </w:r>
      <w:r w:rsidR="00724805">
        <w:t>Card, Wallet, Cash, Net banking</w:t>
      </w:r>
    </w:p>
    <w:p w14:paraId="48F680B0" w14:textId="77777777" w:rsidR="00026E60" w:rsidRDefault="00026E60" w:rsidP="00026E60">
      <w:pPr>
        <w:pStyle w:val="ListParagraph"/>
      </w:pPr>
    </w:p>
    <w:p w14:paraId="2A0D4CA4" w14:textId="34D4C27D" w:rsidR="00026E60" w:rsidRDefault="00026E60" w:rsidP="00026E60">
      <w:pPr>
        <w:pStyle w:val="ListParagraph"/>
      </w:pPr>
      <w:r>
        <w:rPr>
          <w:noProof/>
        </w:rPr>
        <mc:AlternateContent>
          <mc:Choice Requires="wps">
            <w:drawing>
              <wp:anchor distT="0" distB="0" distL="114300" distR="114300" simplePos="0" relativeHeight="251664384" behindDoc="0" locked="0" layoutInCell="1" allowOverlap="1" wp14:anchorId="6135F519" wp14:editId="469CF3CE">
                <wp:simplePos x="0" y="0"/>
                <wp:positionH relativeFrom="column">
                  <wp:posOffset>4219574</wp:posOffset>
                </wp:positionH>
                <wp:positionV relativeFrom="paragraph">
                  <wp:posOffset>244475</wp:posOffset>
                </wp:positionV>
                <wp:extent cx="9525" cy="323850"/>
                <wp:effectExtent l="0" t="0" r="28575" b="19050"/>
                <wp:wrapNone/>
                <wp:docPr id="718249829" name="Straight Connector 6"/>
                <wp:cNvGraphicFramePr/>
                <a:graphic xmlns:a="http://schemas.openxmlformats.org/drawingml/2006/main">
                  <a:graphicData uri="http://schemas.microsoft.com/office/word/2010/wordprocessingShape">
                    <wps:wsp>
                      <wps:cNvCnPr/>
                      <wps:spPr>
                        <a:xfrm>
                          <a:off x="0" y="0"/>
                          <a:ext cx="9525" cy="3238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B3CCAD" id="Straight Connector 6"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2.25pt,19.25pt" to="333pt,4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" strokecolor="black [3200]" strokeweight=".5pt">
                <v:stroke joinstyle="miter"/>
              </v:line>
            </w:pict>
          </mc:Fallback>
        </mc:AlternateContent>
      </w:r>
      <w:r>
        <w:t>Customer ------&lt;makes&gt;----Payments----&lt;done by &gt;----Payment Method</w:t>
      </w:r>
    </w:p>
    <w:p w14:paraId="228CBC0E" w14:textId="19B82C29" w:rsidR="00E31C36" w:rsidRDefault="00026E60" w:rsidP="0023202E">
      <w:r>
        <w:rPr>
          <w:noProof/>
        </w:rPr>
        <mc:AlternateContent>
          <mc:Choice Requires="wpi">
            <w:drawing>
              <wp:anchor distT="0" distB="0" distL="114300" distR="114300" simplePos="0" relativeHeight="251672576" behindDoc="0" locked="0" layoutInCell="1" allowOverlap="1" wp14:anchorId="230DB05F" wp14:editId="4243E3E6">
                <wp:simplePos x="0" y="0"/>
                <wp:positionH relativeFrom="column">
                  <wp:posOffset>2923540</wp:posOffset>
                </wp:positionH>
                <wp:positionV relativeFrom="paragraph">
                  <wp:posOffset>192405</wp:posOffset>
                </wp:positionV>
                <wp:extent cx="2151380" cy="147955"/>
                <wp:effectExtent l="38100" t="38100" r="0" b="42545"/>
                <wp:wrapNone/>
                <wp:docPr id="79926017" name="Ink 14"/>
                <wp:cNvGraphicFramePr/>
                <a:graphic xmlns:a="http://schemas.openxmlformats.org/drawingml/2006/main">
                  <a:graphicData uri="http://schemas.microsoft.com/office/word/2010/wordprocessingInk">
                    <w14:contentPart bwMode="auto" r:id="rId11">
                      <w14:nvContentPartPr>
                        <w14:cNvContentPartPr/>
                      </w14:nvContentPartPr>
                      <w14:xfrm>
                        <a:off x="0" y="0"/>
                        <a:ext cx="2151380" cy="147955"/>
                      </w14:xfrm>
                    </w14:contentPart>
                  </a:graphicData>
                </a:graphic>
              </wp:anchor>
            </w:drawing>
          </mc:Choice>
          <mc:Fallback>
            <w:pict>
              <v:shape w14:anchorId="33EC3336" id="Ink 14" o:spid="_x0000_s1026" type="#_x0000_t75" style="position:absolute;margin-left:229.85pt;margin-top:14.8pt;width:170.1pt;height:12.35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">
                <v:imagedata r:id="rId12" o:title=""/>
              </v:shape>
            </w:pict>
          </mc:Fallback>
        </mc:AlternateContent>
      </w:r>
    </w:p>
    <w:p w14:paraId="2190EE05" w14:textId="5B60B533" w:rsidR="00026E60" w:rsidRDefault="00026E60" w:rsidP="0023202E">
      <w:r>
        <w:t xml:space="preserve">                                                                                      Card Wallet  Cash </w:t>
      </w:r>
      <w:proofErr w:type="spellStart"/>
      <w:r>
        <w:t>Netbaking</w:t>
      </w:r>
      <w:proofErr w:type="spellEnd"/>
      <w:r>
        <w:t xml:space="preserve">               </w:t>
      </w:r>
    </w:p>
    <w:p w14:paraId="6DD0F593" w14:textId="6680E152" w:rsidR="00E31C36" w:rsidRDefault="00E31C36" w:rsidP="0023202E">
      <w:pPr>
        <w:rPr>
          <w:b/>
          <w:bCs/>
        </w:rPr>
      </w:pPr>
      <w:r w:rsidRPr="00095488">
        <w:rPr>
          <w:b/>
          <w:bCs/>
        </w:rPr>
        <w:t>Q7. What is MVC architecture? Explain MVC rules to derive classes from use case diagram and guidelines to place classes in 3-tier architecture - 8 Marks</w:t>
      </w:r>
    </w:p>
    <w:p w14:paraId="39CD7928" w14:textId="23648DBC" w:rsidR="00EE2DF2" w:rsidRPr="00095488" w:rsidRDefault="00EE2DF2" w:rsidP="0023202E">
      <w:pPr>
        <w:rPr>
          <w:b/>
          <w:bCs/>
        </w:rPr>
      </w:pPr>
      <w:r>
        <w:rPr>
          <w:b/>
          <w:bCs/>
        </w:rPr>
        <w:t xml:space="preserve">Ans: MVC –Model-View-Controller. It is a design pattern used in software </w:t>
      </w:r>
      <w:r w:rsidR="00D8557F">
        <w:rPr>
          <w:b/>
          <w:bCs/>
        </w:rPr>
        <w:t>development</w:t>
      </w:r>
      <w:r>
        <w:rPr>
          <w:b/>
          <w:bCs/>
        </w:rPr>
        <w:t xml:space="preserve"> to separate the application into three main components: </w:t>
      </w:r>
    </w:p>
    <w:tbl>
      <w:tblPr>
        <w:tblStyle w:val="TableGrid"/>
        <w:tblW w:w="0" w:type="auto"/>
        <w:tblLook w:val="04A0" w:firstRow="1" w:lastRow="0" w:firstColumn="1" w:lastColumn="0" w:noHBand="0" w:noVBand="1"/>
      </w:tblPr>
      <w:tblGrid>
        <w:gridCol w:w="4508"/>
        <w:gridCol w:w="4508"/>
      </w:tblGrid>
      <w:tr w:rsidR="00EE2DF2" w14:paraId="1E3BD10A" w14:textId="77777777">
        <w:tc>
          <w:tcPr>
            <w:tcW w:w="4508" w:type="dxa"/>
          </w:tcPr>
          <w:p w14:paraId="473F32EF" w14:textId="28A47502" w:rsidR="00EE2DF2" w:rsidRDefault="00EE2DF2" w:rsidP="0023202E">
            <w:pPr>
              <w:rPr>
                <w:b/>
                <w:bCs/>
              </w:rPr>
            </w:pPr>
            <w:r>
              <w:rPr>
                <w:b/>
                <w:bCs/>
              </w:rPr>
              <w:t xml:space="preserve">Component </w:t>
            </w:r>
          </w:p>
        </w:tc>
        <w:tc>
          <w:tcPr>
            <w:tcW w:w="4508" w:type="dxa"/>
          </w:tcPr>
          <w:p w14:paraId="5E91E645" w14:textId="46B043AD" w:rsidR="00EE2DF2" w:rsidRDefault="00EE2DF2" w:rsidP="0023202E">
            <w:pPr>
              <w:rPr>
                <w:b/>
                <w:bCs/>
              </w:rPr>
            </w:pPr>
            <w:r>
              <w:rPr>
                <w:b/>
                <w:bCs/>
              </w:rPr>
              <w:t xml:space="preserve">Description </w:t>
            </w:r>
          </w:p>
        </w:tc>
      </w:tr>
      <w:tr w:rsidR="00EE2DF2" w14:paraId="71D90746" w14:textId="77777777">
        <w:tc>
          <w:tcPr>
            <w:tcW w:w="4508" w:type="dxa"/>
          </w:tcPr>
          <w:p w14:paraId="77CF3CA7" w14:textId="4B572B98" w:rsidR="00EE2DF2" w:rsidRDefault="00EE2DF2" w:rsidP="0023202E">
            <w:pPr>
              <w:rPr>
                <w:b/>
                <w:bCs/>
              </w:rPr>
            </w:pPr>
            <w:r>
              <w:rPr>
                <w:b/>
                <w:bCs/>
              </w:rPr>
              <w:t xml:space="preserve">Model </w:t>
            </w:r>
          </w:p>
        </w:tc>
        <w:tc>
          <w:tcPr>
            <w:tcW w:w="4508" w:type="dxa"/>
          </w:tcPr>
          <w:p w14:paraId="6456D292" w14:textId="0B424E47" w:rsidR="00EE2DF2" w:rsidRDefault="00EE2DF2" w:rsidP="0023202E">
            <w:pPr>
              <w:rPr>
                <w:b/>
                <w:bCs/>
              </w:rPr>
            </w:pPr>
            <w:r>
              <w:rPr>
                <w:b/>
                <w:bCs/>
              </w:rPr>
              <w:t xml:space="preserve">Handles data and business </w:t>
            </w:r>
            <w:r w:rsidR="00D8557F">
              <w:rPr>
                <w:b/>
                <w:bCs/>
              </w:rPr>
              <w:t>logic. Ex</w:t>
            </w:r>
            <w:r>
              <w:rPr>
                <w:b/>
                <w:bCs/>
              </w:rPr>
              <w:t xml:space="preserve"> database operations</w:t>
            </w:r>
          </w:p>
        </w:tc>
      </w:tr>
      <w:tr w:rsidR="00EE2DF2" w14:paraId="163CE23A" w14:textId="77777777">
        <w:tc>
          <w:tcPr>
            <w:tcW w:w="4508" w:type="dxa"/>
          </w:tcPr>
          <w:p w14:paraId="2DF8F946" w14:textId="7E18EAE8" w:rsidR="00EE2DF2" w:rsidRDefault="00EE2DF2" w:rsidP="0023202E">
            <w:pPr>
              <w:rPr>
                <w:b/>
                <w:bCs/>
              </w:rPr>
            </w:pPr>
            <w:r>
              <w:rPr>
                <w:b/>
                <w:bCs/>
              </w:rPr>
              <w:t xml:space="preserve">View </w:t>
            </w:r>
          </w:p>
        </w:tc>
        <w:tc>
          <w:tcPr>
            <w:tcW w:w="4508" w:type="dxa"/>
          </w:tcPr>
          <w:p w14:paraId="437FBB2F" w14:textId="39EB2A8D" w:rsidR="00EE2DF2" w:rsidRDefault="00D8557F" w:rsidP="0023202E">
            <w:pPr>
              <w:rPr>
                <w:b/>
                <w:bCs/>
              </w:rPr>
            </w:pPr>
            <w:r>
              <w:rPr>
                <w:b/>
                <w:bCs/>
              </w:rPr>
              <w:t>Handles user interface (UI) Ex: forms, screens</w:t>
            </w:r>
          </w:p>
        </w:tc>
      </w:tr>
      <w:tr w:rsidR="00EE2DF2" w14:paraId="62BA05E6" w14:textId="77777777">
        <w:tc>
          <w:tcPr>
            <w:tcW w:w="4508" w:type="dxa"/>
          </w:tcPr>
          <w:p w14:paraId="38BF90FB" w14:textId="0F86F455" w:rsidR="00EE2DF2" w:rsidRDefault="00EE2DF2" w:rsidP="0023202E">
            <w:pPr>
              <w:rPr>
                <w:b/>
                <w:bCs/>
              </w:rPr>
            </w:pPr>
            <w:r>
              <w:rPr>
                <w:b/>
                <w:bCs/>
              </w:rPr>
              <w:t xml:space="preserve">Controller </w:t>
            </w:r>
          </w:p>
        </w:tc>
        <w:tc>
          <w:tcPr>
            <w:tcW w:w="4508" w:type="dxa"/>
          </w:tcPr>
          <w:p w14:paraId="2829B2B8" w14:textId="0808D9D9" w:rsidR="00EE2DF2" w:rsidRDefault="00D8557F" w:rsidP="0023202E">
            <w:pPr>
              <w:rPr>
                <w:b/>
                <w:bCs/>
              </w:rPr>
            </w:pPr>
            <w:r>
              <w:rPr>
                <w:b/>
                <w:bCs/>
              </w:rPr>
              <w:t xml:space="preserve">Handle user input and connects View and Model </w:t>
            </w:r>
          </w:p>
        </w:tc>
      </w:tr>
    </w:tbl>
    <w:p w14:paraId="15728620" w14:textId="30B56416" w:rsidR="00EE2DF2" w:rsidRDefault="00EE2DF2" w:rsidP="0023202E">
      <w:pPr>
        <w:rPr>
          <w:b/>
          <w:bCs/>
        </w:rPr>
      </w:pPr>
    </w:p>
    <w:p w14:paraId="280EF008" w14:textId="2065FB76" w:rsidR="00C66251" w:rsidRDefault="00C66251" w:rsidP="0023202E">
      <w:pPr>
        <w:rPr>
          <w:b/>
          <w:bCs/>
        </w:rPr>
      </w:pPr>
      <w:r>
        <w:rPr>
          <w:b/>
          <w:bCs/>
        </w:rPr>
        <w:t>MVC</w:t>
      </w:r>
      <w:r w:rsidR="00D06A6D">
        <w:rPr>
          <w:b/>
          <w:bCs/>
        </w:rPr>
        <w:t xml:space="preserve"> Architecture Rules </w:t>
      </w:r>
    </w:p>
    <w:p w14:paraId="71B7AD5B" w14:textId="2673F93C" w:rsidR="00E31C36" w:rsidRDefault="00D06A6D" w:rsidP="0023202E">
      <w:r>
        <w:t xml:space="preserve">1.Combination of one Actor and a Use case results in one boundary class </w:t>
      </w:r>
    </w:p>
    <w:p w14:paraId="442A5130" w14:textId="15649AE8" w:rsidR="00D06A6D" w:rsidRDefault="00D06A6D" w:rsidP="0023202E">
      <w:r>
        <w:t xml:space="preserve">2.Combination of Two Actors and a use case results in Two boundary Classes </w:t>
      </w:r>
    </w:p>
    <w:p w14:paraId="7F31241A" w14:textId="2267D759" w:rsidR="00D06A6D" w:rsidRDefault="00D06A6D" w:rsidP="0023202E">
      <w:r>
        <w:t>3.Combination of Three</w:t>
      </w:r>
      <w:r>
        <w:t xml:space="preserve"> Actors and a use case results in T</w:t>
      </w:r>
      <w:r>
        <w:t>hree</w:t>
      </w:r>
      <w:r>
        <w:t xml:space="preserve"> boundary Classes</w:t>
      </w:r>
      <w:r>
        <w:t xml:space="preserve"> and so on</w:t>
      </w:r>
    </w:p>
    <w:p w14:paraId="6B223DDD" w14:textId="19EC7D0C" w:rsidR="00D06A6D" w:rsidRDefault="00D06A6D" w:rsidP="0023202E">
      <w:r>
        <w:t>4.Use case will result in a controller classes</w:t>
      </w:r>
    </w:p>
    <w:p w14:paraId="50137F71" w14:textId="302E132E" w:rsidR="00D06A6D" w:rsidRDefault="00D06A6D" w:rsidP="0023202E">
      <w:r>
        <w:t>5.Each Actor will result in one entity class</w:t>
      </w:r>
    </w:p>
    <w:p w14:paraId="292C9C14" w14:textId="066E8C28" w:rsidR="00615A22" w:rsidRDefault="00615A22" w:rsidP="0023202E">
      <w:proofErr w:type="spellStart"/>
      <w:r>
        <w:lastRenderedPageBreak/>
        <w:t>Guildless</w:t>
      </w:r>
      <w:proofErr w:type="spellEnd"/>
      <w:r>
        <w:t xml:space="preserve"> for 3 Tier Architecture </w:t>
      </w:r>
    </w:p>
    <w:p w14:paraId="54496176" w14:textId="3487D9EA" w:rsidR="00615A22" w:rsidRDefault="00615A22" w:rsidP="0023202E">
      <w:r>
        <w:t xml:space="preserve">1.Place all Entity Classes in DB Layer </w:t>
      </w:r>
    </w:p>
    <w:p w14:paraId="0666D995" w14:textId="4DD3585A" w:rsidR="00615A22" w:rsidRDefault="00615A22" w:rsidP="0023202E">
      <w:r>
        <w:t xml:space="preserve">2.Place Primary Actor associated Boundary Class in Application Layer </w:t>
      </w:r>
    </w:p>
    <w:p w14:paraId="2AD9C75A" w14:textId="271EB2F3" w:rsidR="00615A22" w:rsidRDefault="00615A22" w:rsidP="0023202E">
      <w:r>
        <w:t xml:space="preserve">3.Place controller class in Application Layer </w:t>
      </w:r>
    </w:p>
    <w:p w14:paraId="762359A7" w14:textId="2C4624CF" w:rsidR="00615A22" w:rsidRDefault="00615A22" w:rsidP="0023202E">
      <w:r>
        <w:t xml:space="preserve">4.If </w:t>
      </w:r>
      <w:proofErr w:type="spellStart"/>
      <w:r>
        <w:t>govering</w:t>
      </w:r>
      <w:proofErr w:type="spellEnd"/>
      <w:r>
        <w:t xml:space="preserve"> body influence or reusability is there with any of </w:t>
      </w:r>
      <w:proofErr w:type="spellStart"/>
      <w:r>
        <w:t>remaing</w:t>
      </w:r>
      <w:proofErr w:type="spellEnd"/>
      <w:r>
        <w:t xml:space="preserve"> boundary </w:t>
      </w:r>
      <w:proofErr w:type="spellStart"/>
      <w:r>
        <w:t>classes,place</w:t>
      </w:r>
      <w:proofErr w:type="spellEnd"/>
      <w:r>
        <w:t xml:space="preserve"> them in business logic layer else place them in Application Layer </w:t>
      </w:r>
    </w:p>
    <w:p w14:paraId="7C409B17" w14:textId="77777777" w:rsidR="00C238D0" w:rsidRDefault="00C238D0" w:rsidP="0023202E">
      <w:pPr>
        <w:rPr>
          <w:b/>
          <w:bCs/>
        </w:rPr>
      </w:pPr>
    </w:p>
    <w:p w14:paraId="44170064" w14:textId="77777777" w:rsidR="00C238D0" w:rsidRDefault="00C238D0" w:rsidP="0023202E">
      <w:pPr>
        <w:rPr>
          <w:b/>
          <w:bCs/>
        </w:rPr>
      </w:pPr>
    </w:p>
    <w:p w14:paraId="3AF4F683" w14:textId="558AACE0" w:rsidR="00E31C36" w:rsidRPr="00095488" w:rsidRDefault="00E31C36" w:rsidP="0023202E">
      <w:pPr>
        <w:rPr>
          <w:b/>
          <w:bCs/>
        </w:rPr>
      </w:pPr>
      <w:r w:rsidRPr="00095488">
        <w:rPr>
          <w:b/>
          <w:bCs/>
        </w:rPr>
        <w:t>Q8. Explain BA contributions in project (Waterfall Model – all Stages) – 8 Marks</w:t>
      </w:r>
    </w:p>
    <w:p w14:paraId="27E8A1F2" w14:textId="77777777" w:rsidR="00E31C36" w:rsidRDefault="00E31C36" w:rsidP="0023202E"/>
    <w:tbl>
      <w:tblPr>
        <w:tblStyle w:val="TableGrid"/>
        <w:tblW w:w="0" w:type="auto"/>
        <w:tblLook w:val="04A0" w:firstRow="1" w:lastRow="0" w:firstColumn="1" w:lastColumn="0" w:noHBand="0" w:noVBand="1"/>
      </w:tblPr>
      <w:tblGrid>
        <w:gridCol w:w="3005"/>
        <w:gridCol w:w="3005"/>
        <w:gridCol w:w="3006"/>
      </w:tblGrid>
      <w:tr w:rsidR="00C61D6D" w14:paraId="34CC2983" w14:textId="77777777">
        <w:tc>
          <w:tcPr>
            <w:tcW w:w="3005" w:type="dxa"/>
          </w:tcPr>
          <w:p w14:paraId="5769E2FF" w14:textId="29D77891" w:rsidR="00C61D6D" w:rsidRPr="00436010" w:rsidRDefault="00C61D6D" w:rsidP="0023202E">
            <w:pPr>
              <w:rPr>
                <w:b/>
                <w:bCs/>
              </w:rPr>
            </w:pPr>
            <w:r w:rsidRPr="00436010">
              <w:rPr>
                <w:b/>
                <w:bCs/>
              </w:rPr>
              <w:t xml:space="preserve">Stage </w:t>
            </w:r>
          </w:p>
        </w:tc>
        <w:tc>
          <w:tcPr>
            <w:tcW w:w="3005" w:type="dxa"/>
          </w:tcPr>
          <w:p w14:paraId="1436321F" w14:textId="1FB2B41C" w:rsidR="00C61D6D" w:rsidRPr="00436010" w:rsidRDefault="00436010" w:rsidP="0023202E">
            <w:pPr>
              <w:rPr>
                <w:b/>
                <w:bCs/>
              </w:rPr>
            </w:pPr>
            <w:r w:rsidRPr="00436010">
              <w:rPr>
                <w:b/>
                <w:bCs/>
              </w:rPr>
              <w:t>Activities</w:t>
            </w:r>
          </w:p>
        </w:tc>
        <w:tc>
          <w:tcPr>
            <w:tcW w:w="3006" w:type="dxa"/>
          </w:tcPr>
          <w:p w14:paraId="7E2D8ECC" w14:textId="51502A19" w:rsidR="00C61D6D" w:rsidRPr="00436010" w:rsidRDefault="00C61D6D" w:rsidP="0023202E">
            <w:pPr>
              <w:rPr>
                <w:b/>
                <w:bCs/>
              </w:rPr>
            </w:pPr>
            <w:r w:rsidRPr="00436010">
              <w:rPr>
                <w:b/>
                <w:bCs/>
              </w:rPr>
              <w:t xml:space="preserve">Artifacts &amp; Resources </w:t>
            </w:r>
          </w:p>
        </w:tc>
      </w:tr>
      <w:tr w:rsidR="00C61D6D" w14:paraId="7E932E1D" w14:textId="77777777">
        <w:tc>
          <w:tcPr>
            <w:tcW w:w="3005" w:type="dxa"/>
          </w:tcPr>
          <w:p w14:paraId="176154BE" w14:textId="4DF9A217" w:rsidR="00C61D6D" w:rsidRPr="00436010" w:rsidRDefault="00C61D6D" w:rsidP="0023202E">
            <w:pPr>
              <w:rPr>
                <w:b/>
                <w:bCs/>
              </w:rPr>
            </w:pPr>
            <w:r w:rsidRPr="00436010">
              <w:rPr>
                <w:b/>
                <w:bCs/>
              </w:rPr>
              <w:t xml:space="preserve">Pre Project </w:t>
            </w:r>
          </w:p>
        </w:tc>
        <w:tc>
          <w:tcPr>
            <w:tcW w:w="3005" w:type="dxa"/>
          </w:tcPr>
          <w:p w14:paraId="0DD1E19E" w14:textId="77777777" w:rsidR="00C61D6D" w:rsidRDefault="000B23C6" w:rsidP="0023202E">
            <w:r>
              <w:t>Identify business need</w:t>
            </w:r>
          </w:p>
          <w:p w14:paraId="0BFCC1D0" w14:textId="5EC59C6C" w:rsidR="000B23C6" w:rsidRDefault="000B23C6" w:rsidP="0023202E">
            <w:r>
              <w:t>Conduct feasibility study</w:t>
            </w:r>
          </w:p>
        </w:tc>
        <w:tc>
          <w:tcPr>
            <w:tcW w:w="3006" w:type="dxa"/>
          </w:tcPr>
          <w:p w14:paraId="7AA3F24B" w14:textId="169E04F2" w:rsidR="00C61D6D" w:rsidRDefault="000B23C6" w:rsidP="0023202E">
            <w:r>
              <w:t xml:space="preserve">Business Case, Feasibility report </w:t>
            </w:r>
          </w:p>
        </w:tc>
      </w:tr>
      <w:tr w:rsidR="00C61D6D" w14:paraId="576AF22F" w14:textId="77777777">
        <w:tc>
          <w:tcPr>
            <w:tcW w:w="3005" w:type="dxa"/>
          </w:tcPr>
          <w:p w14:paraId="6F5D0CF0" w14:textId="2D7EEF2F" w:rsidR="00C61D6D" w:rsidRPr="00436010" w:rsidRDefault="00C61D6D" w:rsidP="0023202E">
            <w:pPr>
              <w:rPr>
                <w:b/>
                <w:bCs/>
              </w:rPr>
            </w:pPr>
            <w:r w:rsidRPr="00436010">
              <w:rPr>
                <w:b/>
                <w:bCs/>
              </w:rPr>
              <w:t xml:space="preserve">Planning </w:t>
            </w:r>
          </w:p>
        </w:tc>
        <w:tc>
          <w:tcPr>
            <w:tcW w:w="3005" w:type="dxa"/>
          </w:tcPr>
          <w:p w14:paraId="0DDEB780" w14:textId="77777777" w:rsidR="00C61D6D" w:rsidRDefault="000B23C6" w:rsidP="0023202E">
            <w:r>
              <w:t xml:space="preserve">Assist in scope definition </w:t>
            </w:r>
          </w:p>
          <w:p w14:paraId="5FC63D82" w14:textId="5E67AE98" w:rsidR="000B23C6" w:rsidRDefault="000B23C6" w:rsidP="0023202E">
            <w:r>
              <w:t xml:space="preserve">Support project planning </w:t>
            </w:r>
          </w:p>
        </w:tc>
        <w:tc>
          <w:tcPr>
            <w:tcW w:w="3006" w:type="dxa"/>
          </w:tcPr>
          <w:p w14:paraId="53329AD6" w14:textId="040CA9DC" w:rsidR="00C61D6D" w:rsidRDefault="000B23C6" w:rsidP="0023202E">
            <w:r>
              <w:t>Project Charter, Stakeholder Register</w:t>
            </w:r>
          </w:p>
        </w:tc>
      </w:tr>
      <w:tr w:rsidR="00C61D6D" w14:paraId="11A182D2" w14:textId="77777777">
        <w:tc>
          <w:tcPr>
            <w:tcW w:w="3005" w:type="dxa"/>
          </w:tcPr>
          <w:p w14:paraId="3CD9EB3D" w14:textId="44FFA280" w:rsidR="00C61D6D" w:rsidRPr="00436010" w:rsidRDefault="00C61D6D" w:rsidP="0023202E">
            <w:pPr>
              <w:rPr>
                <w:b/>
                <w:bCs/>
              </w:rPr>
            </w:pPr>
            <w:r w:rsidRPr="00436010">
              <w:rPr>
                <w:b/>
                <w:bCs/>
              </w:rPr>
              <w:t xml:space="preserve">Project Initiation </w:t>
            </w:r>
          </w:p>
        </w:tc>
        <w:tc>
          <w:tcPr>
            <w:tcW w:w="3005" w:type="dxa"/>
          </w:tcPr>
          <w:p w14:paraId="4F50595F" w14:textId="77777777" w:rsidR="00C61D6D" w:rsidRDefault="000B23C6" w:rsidP="0023202E">
            <w:r>
              <w:t>Define goals &amp; objective</w:t>
            </w:r>
          </w:p>
          <w:p w14:paraId="0F2247CC" w14:textId="0C6C978A" w:rsidR="000B23C6" w:rsidRDefault="000B23C6" w:rsidP="0023202E">
            <w:r>
              <w:t>Identify key stakeholders</w:t>
            </w:r>
          </w:p>
        </w:tc>
        <w:tc>
          <w:tcPr>
            <w:tcW w:w="3006" w:type="dxa"/>
          </w:tcPr>
          <w:p w14:paraId="31291F46" w14:textId="2B3515D7" w:rsidR="00C61D6D" w:rsidRDefault="000B23C6" w:rsidP="0023202E">
            <w:r>
              <w:t>Vision Document, Stakeholder analysis</w:t>
            </w:r>
          </w:p>
        </w:tc>
      </w:tr>
      <w:tr w:rsidR="00C61D6D" w14:paraId="52CDB189" w14:textId="77777777">
        <w:tc>
          <w:tcPr>
            <w:tcW w:w="3005" w:type="dxa"/>
          </w:tcPr>
          <w:p w14:paraId="7C246337" w14:textId="7A1D4D3B" w:rsidR="00C61D6D" w:rsidRPr="00436010" w:rsidRDefault="00C61D6D" w:rsidP="0023202E">
            <w:pPr>
              <w:rPr>
                <w:b/>
                <w:bCs/>
              </w:rPr>
            </w:pPr>
            <w:r w:rsidRPr="00436010">
              <w:rPr>
                <w:b/>
                <w:bCs/>
              </w:rPr>
              <w:t xml:space="preserve">Requirements Gathering </w:t>
            </w:r>
          </w:p>
        </w:tc>
        <w:tc>
          <w:tcPr>
            <w:tcW w:w="3005" w:type="dxa"/>
          </w:tcPr>
          <w:p w14:paraId="4B50DAA7" w14:textId="24FBFCFB" w:rsidR="00C61D6D" w:rsidRDefault="000B23C6" w:rsidP="0023202E">
            <w:r>
              <w:t>Conduct Interview, workshop, surveys</w:t>
            </w:r>
          </w:p>
          <w:p w14:paraId="1AFF2646" w14:textId="30BA4993" w:rsidR="000B23C6" w:rsidRDefault="000B23C6" w:rsidP="0023202E">
            <w:r>
              <w:t>Elicit functional/Non-functional needs</w:t>
            </w:r>
          </w:p>
        </w:tc>
        <w:tc>
          <w:tcPr>
            <w:tcW w:w="3006" w:type="dxa"/>
          </w:tcPr>
          <w:p w14:paraId="496C177B" w14:textId="473088C3" w:rsidR="00C61D6D" w:rsidRDefault="000B23C6" w:rsidP="0023202E">
            <w:r>
              <w:t>BRD, Use case List</w:t>
            </w:r>
          </w:p>
        </w:tc>
      </w:tr>
      <w:tr w:rsidR="00C61D6D" w14:paraId="123F0B1A" w14:textId="77777777">
        <w:tc>
          <w:tcPr>
            <w:tcW w:w="3005" w:type="dxa"/>
          </w:tcPr>
          <w:p w14:paraId="3820A52B" w14:textId="5DDB6F1A" w:rsidR="00C61D6D" w:rsidRPr="00436010" w:rsidRDefault="00C61D6D" w:rsidP="0023202E">
            <w:pPr>
              <w:rPr>
                <w:b/>
                <w:bCs/>
              </w:rPr>
            </w:pPr>
            <w:r w:rsidRPr="00436010">
              <w:rPr>
                <w:b/>
                <w:bCs/>
              </w:rPr>
              <w:t>Requirements Analysis</w:t>
            </w:r>
          </w:p>
        </w:tc>
        <w:tc>
          <w:tcPr>
            <w:tcW w:w="3005" w:type="dxa"/>
          </w:tcPr>
          <w:p w14:paraId="6FE40CD4" w14:textId="5F6431BF" w:rsidR="00C61D6D" w:rsidRDefault="000B23C6" w:rsidP="0023202E">
            <w:proofErr w:type="spellStart"/>
            <w:r>
              <w:t>Analyze</w:t>
            </w:r>
            <w:proofErr w:type="spellEnd"/>
            <w:r>
              <w:t>, refine &amp;prioritize requirements</w:t>
            </w:r>
          </w:p>
          <w:p w14:paraId="576D38A3" w14:textId="3B8A2494" w:rsidR="000B23C6" w:rsidRDefault="000B23C6" w:rsidP="0023202E">
            <w:r>
              <w:t xml:space="preserve">Identify gaps </w:t>
            </w:r>
          </w:p>
        </w:tc>
        <w:tc>
          <w:tcPr>
            <w:tcW w:w="3006" w:type="dxa"/>
          </w:tcPr>
          <w:p w14:paraId="1422B323" w14:textId="36BD3468" w:rsidR="00C61D6D" w:rsidRDefault="000B23C6" w:rsidP="0023202E">
            <w:r>
              <w:t>SRS, RTM</w:t>
            </w:r>
          </w:p>
        </w:tc>
      </w:tr>
      <w:tr w:rsidR="00C61D6D" w14:paraId="62C987F7" w14:textId="77777777">
        <w:tc>
          <w:tcPr>
            <w:tcW w:w="3005" w:type="dxa"/>
          </w:tcPr>
          <w:p w14:paraId="17999F91" w14:textId="683728FE" w:rsidR="00C61D6D" w:rsidRPr="00436010" w:rsidRDefault="00C61D6D" w:rsidP="0023202E">
            <w:pPr>
              <w:rPr>
                <w:b/>
                <w:bCs/>
              </w:rPr>
            </w:pPr>
            <w:r w:rsidRPr="00436010">
              <w:rPr>
                <w:b/>
                <w:bCs/>
              </w:rPr>
              <w:t xml:space="preserve">Design </w:t>
            </w:r>
          </w:p>
        </w:tc>
        <w:tc>
          <w:tcPr>
            <w:tcW w:w="3005" w:type="dxa"/>
          </w:tcPr>
          <w:p w14:paraId="07D7985F" w14:textId="77777777" w:rsidR="00C61D6D" w:rsidRDefault="000B23C6" w:rsidP="0023202E">
            <w:r>
              <w:t>Support solution design discussions</w:t>
            </w:r>
          </w:p>
          <w:p w14:paraId="7B8B3D36" w14:textId="4D15D473" w:rsidR="000B23C6" w:rsidRDefault="000B23C6" w:rsidP="0023202E">
            <w:r>
              <w:t>Validate that design meets business needs</w:t>
            </w:r>
          </w:p>
        </w:tc>
        <w:tc>
          <w:tcPr>
            <w:tcW w:w="3006" w:type="dxa"/>
          </w:tcPr>
          <w:p w14:paraId="27B84205" w14:textId="4B6F8D42" w:rsidR="00C61D6D" w:rsidRDefault="000B23C6" w:rsidP="0023202E">
            <w:r>
              <w:t>Wireframes, UML Diagrams, Process Flow Diagram</w:t>
            </w:r>
          </w:p>
        </w:tc>
      </w:tr>
      <w:tr w:rsidR="00C61D6D" w14:paraId="604B354A" w14:textId="77777777">
        <w:tc>
          <w:tcPr>
            <w:tcW w:w="3005" w:type="dxa"/>
          </w:tcPr>
          <w:p w14:paraId="6871F9E0" w14:textId="13EFB768" w:rsidR="00C61D6D" w:rsidRPr="00436010" w:rsidRDefault="00C61D6D" w:rsidP="0023202E">
            <w:pPr>
              <w:rPr>
                <w:b/>
                <w:bCs/>
              </w:rPr>
            </w:pPr>
            <w:r w:rsidRPr="00436010">
              <w:rPr>
                <w:b/>
                <w:bCs/>
              </w:rPr>
              <w:t>Development</w:t>
            </w:r>
          </w:p>
        </w:tc>
        <w:tc>
          <w:tcPr>
            <w:tcW w:w="3005" w:type="dxa"/>
          </w:tcPr>
          <w:p w14:paraId="25D55976" w14:textId="77777777" w:rsidR="00C61D6D" w:rsidRDefault="000B23C6" w:rsidP="0023202E">
            <w:r>
              <w:t>Clarify requirements for developers</w:t>
            </w:r>
          </w:p>
          <w:p w14:paraId="16142A30" w14:textId="77777777" w:rsidR="000B23C6" w:rsidRDefault="000B23C6" w:rsidP="0023202E">
            <w:r>
              <w:t>Track change requests</w:t>
            </w:r>
          </w:p>
          <w:p w14:paraId="778BFCD5" w14:textId="7437E81B" w:rsidR="000B23C6" w:rsidRDefault="000B23C6" w:rsidP="0023202E"/>
        </w:tc>
        <w:tc>
          <w:tcPr>
            <w:tcW w:w="3006" w:type="dxa"/>
          </w:tcPr>
          <w:p w14:paraId="506F7E40" w14:textId="118B092D" w:rsidR="00C61D6D" w:rsidRDefault="000B23C6" w:rsidP="0023202E">
            <w:r>
              <w:t xml:space="preserve">Change request Log, Updated RTM </w:t>
            </w:r>
          </w:p>
        </w:tc>
      </w:tr>
      <w:tr w:rsidR="00C61D6D" w14:paraId="7832589E" w14:textId="77777777">
        <w:tc>
          <w:tcPr>
            <w:tcW w:w="3005" w:type="dxa"/>
          </w:tcPr>
          <w:p w14:paraId="40484222" w14:textId="3C3E0FF7" w:rsidR="00C61D6D" w:rsidRPr="00436010" w:rsidRDefault="00C61D6D" w:rsidP="0023202E">
            <w:pPr>
              <w:rPr>
                <w:b/>
                <w:bCs/>
              </w:rPr>
            </w:pPr>
            <w:r w:rsidRPr="00436010">
              <w:rPr>
                <w:b/>
                <w:bCs/>
              </w:rPr>
              <w:t xml:space="preserve">Testing </w:t>
            </w:r>
          </w:p>
        </w:tc>
        <w:tc>
          <w:tcPr>
            <w:tcW w:w="3005" w:type="dxa"/>
          </w:tcPr>
          <w:p w14:paraId="16D6A8FA" w14:textId="7914126D" w:rsidR="00C61D6D" w:rsidRDefault="000B23C6" w:rsidP="0023202E">
            <w:r>
              <w:t>Prepare test scenarios cases</w:t>
            </w:r>
          </w:p>
          <w:p w14:paraId="2F1DDB8F" w14:textId="0876948E" w:rsidR="000B23C6" w:rsidRDefault="000B23C6" w:rsidP="0023202E">
            <w:r>
              <w:t>Support QA team in requirement traceability</w:t>
            </w:r>
          </w:p>
        </w:tc>
        <w:tc>
          <w:tcPr>
            <w:tcW w:w="3006" w:type="dxa"/>
          </w:tcPr>
          <w:p w14:paraId="277CC22F" w14:textId="37E2B236" w:rsidR="00C61D6D" w:rsidRDefault="000B23C6" w:rsidP="0023202E">
            <w:r>
              <w:t>Test Cases, RTM, Defect Log</w:t>
            </w:r>
          </w:p>
        </w:tc>
      </w:tr>
      <w:tr w:rsidR="00C61D6D" w14:paraId="77AA1A85" w14:textId="77777777">
        <w:tc>
          <w:tcPr>
            <w:tcW w:w="3005" w:type="dxa"/>
          </w:tcPr>
          <w:p w14:paraId="3E7E938B" w14:textId="6267A75F" w:rsidR="00C61D6D" w:rsidRPr="00436010" w:rsidRDefault="00C61D6D" w:rsidP="0023202E">
            <w:pPr>
              <w:rPr>
                <w:b/>
                <w:bCs/>
              </w:rPr>
            </w:pPr>
            <w:r w:rsidRPr="00436010">
              <w:rPr>
                <w:b/>
                <w:bCs/>
              </w:rPr>
              <w:t xml:space="preserve">UAT </w:t>
            </w:r>
          </w:p>
        </w:tc>
        <w:tc>
          <w:tcPr>
            <w:tcW w:w="3005" w:type="dxa"/>
          </w:tcPr>
          <w:p w14:paraId="28EE863C" w14:textId="77777777" w:rsidR="00C61D6D" w:rsidRDefault="000B23C6" w:rsidP="0023202E">
            <w:r>
              <w:t xml:space="preserve">Coordinate UAT planning </w:t>
            </w:r>
          </w:p>
          <w:p w14:paraId="18EF15F0" w14:textId="3777F251" w:rsidR="000B23C6" w:rsidRDefault="000B23C6" w:rsidP="0023202E">
            <w:r>
              <w:t>Validate that solution meets business goals</w:t>
            </w:r>
          </w:p>
        </w:tc>
        <w:tc>
          <w:tcPr>
            <w:tcW w:w="3006" w:type="dxa"/>
          </w:tcPr>
          <w:p w14:paraId="272954E2" w14:textId="18C89FF9" w:rsidR="00C61D6D" w:rsidRDefault="000B23C6" w:rsidP="0023202E">
            <w:r>
              <w:t xml:space="preserve">UAT </w:t>
            </w:r>
            <w:proofErr w:type="spellStart"/>
            <w:r>
              <w:t>Plan,UAT</w:t>
            </w:r>
            <w:proofErr w:type="spellEnd"/>
            <w:r>
              <w:t xml:space="preserve"> Test </w:t>
            </w:r>
            <w:proofErr w:type="spellStart"/>
            <w:r>
              <w:t>Cases,Sign</w:t>
            </w:r>
            <w:proofErr w:type="spellEnd"/>
            <w:r>
              <w:t>-off Document.</w:t>
            </w:r>
          </w:p>
        </w:tc>
      </w:tr>
    </w:tbl>
    <w:p w14:paraId="3B791960" w14:textId="79689CED" w:rsidR="00E31C36" w:rsidRPr="00095488" w:rsidRDefault="00E31C36" w:rsidP="0023202E">
      <w:pPr>
        <w:rPr>
          <w:b/>
          <w:bCs/>
        </w:rPr>
      </w:pPr>
      <w:r w:rsidRPr="00095488">
        <w:rPr>
          <w:b/>
          <w:bCs/>
        </w:rPr>
        <w:t>Q9. What is conflict management? Explain using Thomas – Kilmann technique – 6 Marks</w:t>
      </w:r>
    </w:p>
    <w:p w14:paraId="2FB45FAE" w14:textId="0F0B7C9D" w:rsidR="00436010" w:rsidRDefault="00436010" w:rsidP="0023202E">
      <w:r>
        <w:lastRenderedPageBreak/>
        <w:t xml:space="preserve">Conflict Management is the process of resolving conflicts or disagreements between individuals or groups in a constructive manner. </w:t>
      </w:r>
    </w:p>
    <w:p w14:paraId="24B57570" w14:textId="4927E642" w:rsidR="00436010" w:rsidRDefault="00436010" w:rsidP="0023202E">
      <w:r>
        <w:t xml:space="preserve">Thomas Kilmann technique is widely used tool for assessing conflict resolution styles &amp; guiding </w:t>
      </w:r>
      <w:r w:rsidR="00B80E6B">
        <w:t>individuals</w:t>
      </w:r>
      <w:r>
        <w:t xml:space="preserve"> in </w:t>
      </w:r>
      <w:r w:rsidR="00B80E6B">
        <w:t>selecting</w:t>
      </w:r>
      <w:r>
        <w:t xml:space="preserve"> appropriate strategies t manage conflicts </w:t>
      </w:r>
    </w:p>
    <w:p w14:paraId="29598E98" w14:textId="746F4CF6" w:rsidR="00436010" w:rsidRDefault="00436010" w:rsidP="0023202E">
      <w:r>
        <w:t xml:space="preserve">5 steps of Conflict management </w:t>
      </w:r>
    </w:p>
    <w:p w14:paraId="2ACF4758" w14:textId="35FF3618" w:rsidR="00436010" w:rsidRDefault="00436010" w:rsidP="00436010">
      <w:pPr>
        <w:pStyle w:val="ListParagraph"/>
        <w:numPr>
          <w:ilvl w:val="0"/>
          <w:numId w:val="2"/>
        </w:numPr>
      </w:pPr>
      <w:r>
        <w:t xml:space="preserve">Identify the conflict </w:t>
      </w:r>
    </w:p>
    <w:p w14:paraId="7C2D0546" w14:textId="52E57B31" w:rsidR="00436010" w:rsidRDefault="00436010" w:rsidP="00436010">
      <w:pPr>
        <w:pStyle w:val="ListParagraph"/>
        <w:numPr>
          <w:ilvl w:val="0"/>
          <w:numId w:val="2"/>
        </w:numPr>
      </w:pPr>
      <w:r>
        <w:t xml:space="preserve">Discuss the details </w:t>
      </w:r>
    </w:p>
    <w:p w14:paraId="3A0B0ABD" w14:textId="57253654" w:rsidR="00436010" w:rsidRDefault="00436010" w:rsidP="00436010">
      <w:pPr>
        <w:pStyle w:val="ListParagraph"/>
        <w:numPr>
          <w:ilvl w:val="0"/>
          <w:numId w:val="2"/>
        </w:numPr>
      </w:pPr>
      <w:r>
        <w:t xml:space="preserve">Agree with root problem </w:t>
      </w:r>
    </w:p>
    <w:p w14:paraId="6D7FD784" w14:textId="27B55FFD" w:rsidR="00436010" w:rsidRDefault="00436010" w:rsidP="00436010">
      <w:pPr>
        <w:pStyle w:val="ListParagraph"/>
        <w:numPr>
          <w:ilvl w:val="0"/>
          <w:numId w:val="2"/>
        </w:numPr>
      </w:pPr>
      <w:r>
        <w:t xml:space="preserve">Check for every possible solution for the conflict </w:t>
      </w:r>
    </w:p>
    <w:p w14:paraId="628415BB" w14:textId="77777777" w:rsidR="00436010" w:rsidRDefault="00436010" w:rsidP="0023202E">
      <w:pPr>
        <w:pStyle w:val="ListParagraph"/>
        <w:numPr>
          <w:ilvl w:val="0"/>
          <w:numId w:val="2"/>
        </w:numPr>
      </w:pPr>
      <w:r>
        <w:t xml:space="preserve">Negotiate the solution to avoid future conflicts </w:t>
      </w:r>
    </w:p>
    <w:p w14:paraId="3DA02846" w14:textId="32D64E3C" w:rsidR="00E31C36" w:rsidRPr="00095488" w:rsidRDefault="00E31C36" w:rsidP="00436010">
      <w:pPr>
        <w:rPr>
          <w:b/>
          <w:bCs/>
        </w:rPr>
      </w:pPr>
      <w:r w:rsidRPr="00095488">
        <w:rPr>
          <w:b/>
          <w:bCs/>
        </w:rPr>
        <w:t>Q10. List down the reasons for project failure – 6 Marks</w:t>
      </w:r>
    </w:p>
    <w:p w14:paraId="3B656F3C" w14:textId="0BE4A381" w:rsidR="00436010" w:rsidRDefault="00436010" w:rsidP="00436010">
      <w:pPr>
        <w:pStyle w:val="ListParagraph"/>
        <w:numPr>
          <w:ilvl w:val="0"/>
          <w:numId w:val="3"/>
        </w:numPr>
      </w:pPr>
      <w:r>
        <w:t xml:space="preserve">Poor Planning </w:t>
      </w:r>
      <w:r w:rsidR="009407D6">
        <w:t xml:space="preserve">-The project does not have a clear roadmap, timeline or resource allocation. Things get messy later. </w:t>
      </w:r>
    </w:p>
    <w:p w14:paraId="575584E8" w14:textId="6C4431CA" w:rsidR="00436010" w:rsidRDefault="00C60E37" w:rsidP="00436010">
      <w:pPr>
        <w:pStyle w:val="ListParagraph"/>
        <w:numPr>
          <w:ilvl w:val="0"/>
          <w:numId w:val="3"/>
        </w:numPr>
      </w:pPr>
      <w:r>
        <w:t>Unclear</w:t>
      </w:r>
      <w:r w:rsidR="00436010">
        <w:t xml:space="preserve"> Objective and Requirements </w:t>
      </w:r>
      <w:r w:rsidR="009407D6">
        <w:t>–The team is not sure what exactly need to be built, which leads to confusion and wrong outcomes.</w:t>
      </w:r>
    </w:p>
    <w:p w14:paraId="301D8E8E" w14:textId="3F2658E0" w:rsidR="00436010" w:rsidRDefault="00436010" w:rsidP="00436010">
      <w:pPr>
        <w:pStyle w:val="ListParagraph"/>
        <w:numPr>
          <w:ilvl w:val="0"/>
          <w:numId w:val="3"/>
        </w:numPr>
      </w:pPr>
      <w:r>
        <w:t xml:space="preserve">Inadequate Risk Management </w:t>
      </w:r>
      <w:r w:rsidR="009407D6">
        <w:t xml:space="preserve">–Risks (Like budget overrun or technical failure) are not identified or handled early, which causes delays or failure. </w:t>
      </w:r>
    </w:p>
    <w:p w14:paraId="0F94DD3D" w14:textId="341A6406" w:rsidR="00436010" w:rsidRDefault="00436010" w:rsidP="00436010">
      <w:pPr>
        <w:pStyle w:val="ListParagraph"/>
        <w:numPr>
          <w:ilvl w:val="0"/>
          <w:numId w:val="3"/>
        </w:numPr>
      </w:pPr>
      <w:r>
        <w:t xml:space="preserve">Poor Communication </w:t>
      </w:r>
      <w:r w:rsidR="009407D6">
        <w:t xml:space="preserve">---Team members or stakeholders don’t share information properly, leading to misunderstandings and mistakes. </w:t>
      </w:r>
    </w:p>
    <w:p w14:paraId="365A4CC1" w14:textId="1C5F9EAA" w:rsidR="00436010" w:rsidRDefault="00436010" w:rsidP="00436010">
      <w:pPr>
        <w:pStyle w:val="ListParagraph"/>
        <w:numPr>
          <w:ilvl w:val="0"/>
          <w:numId w:val="3"/>
        </w:numPr>
      </w:pPr>
      <w:r>
        <w:t xml:space="preserve">Scope Creep </w:t>
      </w:r>
      <w:r w:rsidR="009407D6">
        <w:t xml:space="preserve">–New features keep getting added during the project without proper control, which delays delivery and increase cost. </w:t>
      </w:r>
    </w:p>
    <w:p w14:paraId="7AA6D8A7" w14:textId="1A202DB4" w:rsidR="00436010" w:rsidRDefault="00436010" w:rsidP="00436010">
      <w:pPr>
        <w:pStyle w:val="ListParagraph"/>
        <w:numPr>
          <w:ilvl w:val="0"/>
          <w:numId w:val="3"/>
        </w:numPr>
      </w:pPr>
      <w:r>
        <w:t xml:space="preserve">Lack of stakeholders Engagement </w:t>
      </w:r>
      <w:r w:rsidR="009407D6">
        <w:t xml:space="preserve">---Stakeholders (like clients or users) are not involved enough, so the project may not meet their needs. </w:t>
      </w:r>
    </w:p>
    <w:p w14:paraId="6B8A0357" w14:textId="49BA2EBE" w:rsidR="00436010" w:rsidRDefault="00436010" w:rsidP="00436010">
      <w:pPr>
        <w:pStyle w:val="ListParagraph"/>
        <w:numPr>
          <w:ilvl w:val="0"/>
          <w:numId w:val="3"/>
        </w:numPr>
      </w:pPr>
      <w:r>
        <w:t xml:space="preserve">Resource Constraints </w:t>
      </w:r>
      <w:r w:rsidR="009407D6">
        <w:t xml:space="preserve">---The team doesn’t have enough people, time, money or tools to complete the work properly. </w:t>
      </w:r>
    </w:p>
    <w:p w14:paraId="4EE4B238" w14:textId="05AD99A2" w:rsidR="00436010" w:rsidRDefault="00C60E37" w:rsidP="00436010">
      <w:pPr>
        <w:pStyle w:val="ListParagraph"/>
        <w:numPr>
          <w:ilvl w:val="0"/>
          <w:numId w:val="3"/>
        </w:numPr>
      </w:pPr>
      <w:r>
        <w:t>Technical</w:t>
      </w:r>
      <w:r w:rsidR="00436010">
        <w:t xml:space="preserve"> Challenges </w:t>
      </w:r>
      <w:r w:rsidR="009407D6">
        <w:t xml:space="preserve">----Complex technology or unexpected technical issues slow down or stop the progress of the project. </w:t>
      </w:r>
    </w:p>
    <w:p w14:paraId="7A3C3FA5" w14:textId="77777777" w:rsidR="00436010" w:rsidRDefault="00436010" w:rsidP="00C60E37"/>
    <w:p w14:paraId="11EF1812" w14:textId="055B829D" w:rsidR="00E31C36" w:rsidRPr="00095488" w:rsidRDefault="00E31C36" w:rsidP="0023202E">
      <w:pPr>
        <w:rPr>
          <w:b/>
          <w:bCs/>
        </w:rPr>
      </w:pPr>
      <w:r w:rsidRPr="00095488">
        <w:rPr>
          <w:b/>
          <w:bCs/>
        </w:rPr>
        <w:t>Q11. List the Challenges faced in projects for BA – 6 Marks</w:t>
      </w:r>
    </w:p>
    <w:p w14:paraId="1E42950D" w14:textId="2F7F7B5F" w:rsidR="00242F48" w:rsidRDefault="00095488" w:rsidP="00242F48">
      <w:pPr>
        <w:pStyle w:val="ListParagraph"/>
        <w:numPr>
          <w:ilvl w:val="0"/>
          <w:numId w:val="4"/>
        </w:numPr>
      </w:pPr>
      <w:r>
        <w:t xml:space="preserve">Unclear or Changing Requirements </w:t>
      </w:r>
      <w:r w:rsidR="001E698A">
        <w:t>---</w:t>
      </w:r>
      <w:r w:rsidR="00313D39">
        <w:t>Clients</w:t>
      </w:r>
      <w:r w:rsidR="001E698A">
        <w:t xml:space="preserve"> may not know exactly what they </w:t>
      </w:r>
      <w:r w:rsidR="00B80E6B">
        <w:t>want, or</w:t>
      </w:r>
      <w:r w:rsidR="001E698A">
        <w:t xml:space="preserve"> keep changing their </w:t>
      </w:r>
      <w:r w:rsidR="00313D39">
        <w:t>needs. This</w:t>
      </w:r>
      <w:r w:rsidR="001E698A">
        <w:t xml:space="preserve"> makes it hard to define and freeze the scope. </w:t>
      </w:r>
    </w:p>
    <w:p w14:paraId="1019BF05" w14:textId="29B1C8CA" w:rsidR="00095488" w:rsidRDefault="00095488" w:rsidP="00242F48">
      <w:pPr>
        <w:pStyle w:val="ListParagraph"/>
        <w:numPr>
          <w:ilvl w:val="0"/>
          <w:numId w:val="4"/>
        </w:numPr>
      </w:pPr>
      <w:r>
        <w:t xml:space="preserve">Managing Stakeholder Expectations </w:t>
      </w:r>
      <w:r w:rsidR="001E698A">
        <w:t xml:space="preserve">----Different people (like </w:t>
      </w:r>
      <w:r w:rsidR="00313D39">
        <w:t xml:space="preserve">client, </w:t>
      </w:r>
      <w:r w:rsidR="00B80E6B">
        <w:t>users, managers</w:t>
      </w:r>
      <w:r w:rsidR="001E698A">
        <w:t xml:space="preserve">) may expect different </w:t>
      </w:r>
      <w:r w:rsidR="00313D39">
        <w:t>things. It</w:t>
      </w:r>
      <w:r w:rsidR="001E698A">
        <w:t xml:space="preserve"> </w:t>
      </w:r>
      <w:r w:rsidR="00B80E6B">
        <w:t>is challenging</w:t>
      </w:r>
      <w:r w:rsidR="001E698A">
        <w:t xml:space="preserve"> to balance and satisfy everyone. </w:t>
      </w:r>
    </w:p>
    <w:p w14:paraId="2E0BC93A" w14:textId="1BC12CB0" w:rsidR="00095488" w:rsidRDefault="00095488" w:rsidP="00242F48">
      <w:pPr>
        <w:pStyle w:val="ListParagraph"/>
        <w:numPr>
          <w:ilvl w:val="0"/>
          <w:numId w:val="4"/>
        </w:numPr>
      </w:pPr>
      <w:r>
        <w:t xml:space="preserve">Scope Creep and scope Management </w:t>
      </w:r>
      <w:r w:rsidR="001E698A">
        <w:t xml:space="preserve">---New features or changes are added without proper </w:t>
      </w:r>
      <w:r w:rsidR="00313D39">
        <w:t>approval. This</w:t>
      </w:r>
      <w:r w:rsidR="001E698A">
        <w:t xml:space="preserve"> affects </w:t>
      </w:r>
      <w:r w:rsidR="00B80E6B">
        <w:t>timelines, cost, and</w:t>
      </w:r>
      <w:r w:rsidR="001E698A">
        <w:t xml:space="preserve"> project focus. </w:t>
      </w:r>
    </w:p>
    <w:p w14:paraId="4D14AEC2" w14:textId="431486AF" w:rsidR="00095488" w:rsidRDefault="00095488" w:rsidP="00242F48">
      <w:pPr>
        <w:pStyle w:val="ListParagraph"/>
        <w:numPr>
          <w:ilvl w:val="0"/>
          <w:numId w:val="4"/>
        </w:numPr>
      </w:pPr>
      <w:r>
        <w:lastRenderedPageBreak/>
        <w:t xml:space="preserve">Time and Resource Constraints </w:t>
      </w:r>
      <w:r w:rsidR="00C76289">
        <w:t xml:space="preserve">---Sometimes there’s not enough </w:t>
      </w:r>
      <w:r w:rsidR="00B80E6B">
        <w:t>time, people</w:t>
      </w:r>
      <w:r w:rsidR="00C76289">
        <w:t xml:space="preserve"> or budget to complete tasks </w:t>
      </w:r>
      <w:r w:rsidR="00B80E6B">
        <w:t>properly, which</w:t>
      </w:r>
      <w:r w:rsidR="00C76289">
        <w:t xml:space="preserve"> delays or </w:t>
      </w:r>
      <w:r w:rsidR="00B80E6B">
        <w:t>reduces</w:t>
      </w:r>
      <w:r w:rsidR="00C76289">
        <w:t xml:space="preserve"> quality.</w:t>
      </w:r>
    </w:p>
    <w:p w14:paraId="6C017534" w14:textId="44FBCCA7" w:rsidR="00095488" w:rsidRDefault="00095488" w:rsidP="00242F48">
      <w:pPr>
        <w:pStyle w:val="ListParagraph"/>
        <w:numPr>
          <w:ilvl w:val="0"/>
          <w:numId w:val="4"/>
        </w:numPr>
      </w:pPr>
      <w:r>
        <w:t xml:space="preserve">Quality Assurance and Testing </w:t>
      </w:r>
      <w:r w:rsidR="00C76289">
        <w:t xml:space="preserve">---Bas must ensure that all requirements are correctly </w:t>
      </w:r>
      <w:r w:rsidR="00B80E6B">
        <w:t>tested. Sometimes</w:t>
      </w:r>
      <w:r w:rsidR="00C76289">
        <w:t xml:space="preserve"> testing is rushed or not aligned with the business needs. </w:t>
      </w:r>
    </w:p>
    <w:p w14:paraId="6EDF3425" w14:textId="72D941E4" w:rsidR="00095488" w:rsidRDefault="00095488" w:rsidP="00242F48">
      <w:pPr>
        <w:pStyle w:val="ListParagraph"/>
        <w:numPr>
          <w:ilvl w:val="0"/>
          <w:numId w:val="4"/>
        </w:numPr>
      </w:pPr>
      <w:r>
        <w:t xml:space="preserve">Documentation and Knowledge Management </w:t>
      </w:r>
      <w:r w:rsidR="00C76289">
        <w:t>---Keeping all documents updated and making sure the team understand them is tough, especially in large project.</w:t>
      </w:r>
    </w:p>
    <w:p w14:paraId="058C907D" w14:textId="230DFEC1" w:rsidR="00095488" w:rsidRDefault="00095488" w:rsidP="00242F48">
      <w:pPr>
        <w:pStyle w:val="ListParagraph"/>
        <w:numPr>
          <w:ilvl w:val="0"/>
          <w:numId w:val="4"/>
        </w:numPr>
      </w:pPr>
      <w:r>
        <w:t xml:space="preserve">Technology Constraints and Complexity </w:t>
      </w:r>
      <w:r w:rsidR="00C76289">
        <w:t>---</w:t>
      </w:r>
      <w:r w:rsidR="00B80E6B">
        <w:t>Sometimes, the</w:t>
      </w:r>
      <w:r w:rsidR="00C76289">
        <w:t xml:space="preserve"> required solution is too complex or doesn’t fit well with current </w:t>
      </w:r>
      <w:r w:rsidR="00B80E6B">
        <w:t>systems, making</w:t>
      </w:r>
      <w:r w:rsidR="00C76289">
        <w:t xml:space="preserve"> it hard to implemented.</w:t>
      </w:r>
    </w:p>
    <w:p w14:paraId="0D18AB93" w14:textId="77777777" w:rsidR="00095488" w:rsidRDefault="00095488" w:rsidP="00095488">
      <w:pPr>
        <w:ind w:left="720"/>
      </w:pPr>
    </w:p>
    <w:p w14:paraId="48920EF5" w14:textId="77777777" w:rsidR="00E31C36" w:rsidRDefault="00E31C36" w:rsidP="0023202E"/>
    <w:p w14:paraId="1846C181" w14:textId="77777777" w:rsidR="00E31C36" w:rsidRDefault="00E31C36" w:rsidP="0023202E"/>
    <w:p w14:paraId="0675188D" w14:textId="34A6AA1C" w:rsidR="00E31C36" w:rsidRDefault="00E31C36" w:rsidP="0023202E">
      <w:pPr>
        <w:rPr>
          <w:b/>
          <w:bCs/>
        </w:rPr>
      </w:pPr>
      <w:r w:rsidRPr="00095488">
        <w:rPr>
          <w:b/>
          <w:bCs/>
        </w:rPr>
        <w:t>Q12. Write about Document Naming Standards – 4 Marks</w:t>
      </w:r>
    </w:p>
    <w:p w14:paraId="758EC016" w14:textId="31D14316" w:rsidR="00095488" w:rsidRDefault="00095488" w:rsidP="0023202E">
      <w:r w:rsidRPr="00095488">
        <w:t>Ans</w:t>
      </w:r>
      <w:r>
        <w:t xml:space="preserve">: A document numbering standard is a systematic approach to assigning unique identifies to various documents created and used throughout the development process. </w:t>
      </w:r>
    </w:p>
    <w:p w14:paraId="6F07A0A4" w14:textId="24A31DD3" w:rsidR="00095488" w:rsidRDefault="00095488" w:rsidP="0023202E">
      <w:r>
        <w:t xml:space="preserve">EX: Suppose we have a project with the ID “PROJ123” and we’re working with a Requirements Specification </w:t>
      </w:r>
      <w:r w:rsidR="00C36CFB">
        <w:t xml:space="preserve">Document. </w:t>
      </w:r>
    </w:p>
    <w:p w14:paraId="6402D971" w14:textId="68E817C8" w:rsidR="00C36CFB" w:rsidRDefault="00C36CFB" w:rsidP="0023202E">
      <w:r>
        <w:t>Project ID: PROJ123</w:t>
      </w:r>
    </w:p>
    <w:p w14:paraId="3A72F4BC" w14:textId="434572DA" w:rsidR="00C36CFB" w:rsidRDefault="00C36CFB" w:rsidP="0023202E">
      <w:r>
        <w:t xml:space="preserve">Document </w:t>
      </w:r>
      <w:proofErr w:type="spellStart"/>
      <w:r>
        <w:t>Type:REQ</w:t>
      </w:r>
      <w:proofErr w:type="spellEnd"/>
      <w:r>
        <w:t xml:space="preserve"> </w:t>
      </w:r>
    </w:p>
    <w:p w14:paraId="5F4E31BA" w14:textId="46294964" w:rsidR="00C36CFB" w:rsidRDefault="00C36CFB" w:rsidP="0023202E">
      <w:r>
        <w:t>Version:1.0</w:t>
      </w:r>
    </w:p>
    <w:p w14:paraId="1D887AB4" w14:textId="330FBFAE" w:rsidR="00C36CFB" w:rsidRDefault="00C36CFB" w:rsidP="0023202E">
      <w:r>
        <w:t>Date:2025-06-24</w:t>
      </w:r>
    </w:p>
    <w:p w14:paraId="76B5806B" w14:textId="3E8329CC" w:rsidR="00C36CFB" w:rsidRPr="00095488" w:rsidRDefault="00C36CFB" w:rsidP="0023202E">
      <w:r>
        <w:t>The document identifier could be:PROJ123-REQ-1.0-</w:t>
      </w:r>
      <w:r>
        <w:t>2025-06-24</w:t>
      </w:r>
    </w:p>
    <w:p w14:paraId="426ACA25" w14:textId="125DBB23" w:rsidR="00E31C36" w:rsidRDefault="00E31C36" w:rsidP="0023202E">
      <w:pPr>
        <w:rPr>
          <w:b/>
          <w:bCs/>
        </w:rPr>
      </w:pPr>
      <w:r w:rsidRPr="00095488">
        <w:rPr>
          <w:b/>
          <w:bCs/>
        </w:rPr>
        <w:t>Q13. What are the Do’s and Don’ts of a Business analyst – 6 Marks</w:t>
      </w:r>
    </w:p>
    <w:p w14:paraId="02297FCB" w14:textId="77777777" w:rsidR="005A504B" w:rsidRDefault="005A504B" w:rsidP="0023202E">
      <w:pPr>
        <w:rPr>
          <w:b/>
          <w:bCs/>
        </w:rPr>
      </w:pPr>
    </w:p>
    <w:tbl>
      <w:tblPr>
        <w:tblW w:w="9680" w:type="dxa"/>
        <w:tblLook w:val="04A0" w:firstRow="1" w:lastRow="0" w:firstColumn="1" w:lastColumn="0" w:noHBand="0" w:noVBand="1"/>
      </w:tblPr>
      <w:tblGrid>
        <w:gridCol w:w="960"/>
        <w:gridCol w:w="4420"/>
        <w:gridCol w:w="4300"/>
      </w:tblGrid>
      <w:tr w:rsidR="00396ECF" w:rsidRPr="00396ECF" w14:paraId="0DF28B35" w14:textId="77777777" w:rsidTr="00396ECF">
        <w:trPr>
          <w:trHeight w:val="300"/>
        </w:trPr>
        <w:tc>
          <w:tcPr>
            <w:tcW w:w="960" w:type="dxa"/>
            <w:tcBorders>
              <w:top w:val="single" w:sz="4" w:space="0" w:color="auto"/>
              <w:left w:val="single" w:sz="4" w:space="0" w:color="auto"/>
              <w:bottom w:val="single" w:sz="4" w:space="0" w:color="auto"/>
              <w:right w:val="single" w:sz="4" w:space="0" w:color="auto"/>
            </w:tcBorders>
            <w:shd w:val="clear" w:color="000000" w:fill="70AD47"/>
            <w:noWrap/>
            <w:vAlign w:val="bottom"/>
            <w:hideMark/>
          </w:tcPr>
          <w:p w14:paraId="68F0371A" w14:textId="77777777" w:rsidR="00396ECF" w:rsidRPr="00396ECF" w:rsidRDefault="00396ECF" w:rsidP="00396ECF">
            <w:pPr>
              <w:spacing w:after="0" w:line="240" w:lineRule="auto"/>
              <w:jc w:val="center"/>
              <w:rPr>
                <w:rFonts w:ascii="Calibri" w:eastAsia="Times New Roman" w:hAnsi="Calibri" w:cs="Calibri"/>
                <w:b/>
                <w:bCs/>
                <w:color w:val="000000"/>
                <w:kern w:val="0"/>
                <w:sz w:val="22"/>
                <w:szCs w:val="22"/>
                <w:lang w:eastAsia="en-GB"/>
                <w14:ligatures w14:val="none"/>
              </w:rPr>
            </w:pPr>
            <w:r w:rsidRPr="00396ECF">
              <w:rPr>
                <w:rFonts w:ascii="Calibri" w:eastAsia="Times New Roman" w:hAnsi="Calibri" w:cs="Calibri"/>
                <w:b/>
                <w:bCs/>
                <w:color w:val="000000"/>
                <w:kern w:val="0"/>
                <w:sz w:val="22"/>
                <w:szCs w:val="22"/>
                <w:lang w:eastAsia="en-GB"/>
                <w14:ligatures w14:val="none"/>
              </w:rPr>
              <w:t xml:space="preserve">SR NO. </w:t>
            </w:r>
          </w:p>
        </w:tc>
        <w:tc>
          <w:tcPr>
            <w:tcW w:w="4420" w:type="dxa"/>
            <w:tcBorders>
              <w:top w:val="single" w:sz="4" w:space="0" w:color="auto"/>
              <w:left w:val="nil"/>
              <w:bottom w:val="single" w:sz="4" w:space="0" w:color="auto"/>
              <w:right w:val="single" w:sz="4" w:space="0" w:color="auto"/>
            </w:tcBorders>
            <w:shd w:val="clear" w:color="000000" w:fill="70AD47"/>
            <w:noWrap/>
            <w:vAlign w:val="bottom"/>
            <w:hideMark/>
          </w:tcPr>
          <w:p w14:paraId="627ED70E" w14:textId="77777777" w:rsidR="00396ECF" w:rsidRPr="00396ECF" w:rsidRDefault="00396ECF" w:rsidP="00396ECF">
            <w:pPr>
              <w:spacing w:after="0" w:line="240" w:lineRule="auto"/>
              <w:jc w:val="center"/>
              <w:rPr>
                <w:rFonts w:ascii="Calibri" w:eastAsia="Times New Roman" w:hAnsi="Calibri" w:cs="Calibri"/>
                <w:b/>
                <w:bCs/>
                <w:color w:val="000000"/>
                <w:kern w:val="0"/>
                <w:sz w:val="22"/>
                <w:szCs w:val="22"/>
                <w:lang w:eastAsia="en-GB"/>
                <w14:ligatures w14:val="none"/>
              </w:rPr>
            </w:pPr>
            <w:r w:rsidRPr="00396ECF">
              <w:rPr>
                <w:rFonts w:ascii="Calibri" w:eastAsia="Times New Roman" w:hAnsi="Calibri" w:cs="Calibri"/>
                <w:b/>
                <w:bCs/>
                <w:color w:val="000000"/>
                <w:kern w:val="0"/>
                <w:sz w:val="22"/>
                <w:szCs w:val="22"/>
                <w:lang w:eastAsia="en-GB"/>
                <w14:ligatures w14:val="none"/>
              </w:rPr>
              <w:t>DO'S</w:t>
            </w:r>
          </w:p>
        </w:tc>
        <w:tc>
          <w:tcPr>
            <w:tcW w:w="4300" w:type="dxa"/>
            <w:tcBorders>
              <w:top w:val="single" w:sz="4" w:space="0" w:color="auto"/>
              <w:left w:val="nil"/>
              <w:bottom w:val="single" w:sz="4" w:space="0" w:color="auto"/>
              <w:right w:val="single" w:sz="4" w:space="0" w:color="auto"/>
            </w:tcBorders>
            <w:shd w:val="clear" w:color="000000" w:fill="FF0000"/>
            <w:noWrap/>
            <w:vAlign w:val="bottom"/>
            <w:hideMark/>
          </w:tcPr>
          <w:p w14:paraId="370D2288" w14:textId="77777777" w:rsidR="00396ECF" w:rsidRPr="00396ECF" w:rsidRDefault="00396ECF" w:rsidP="00396ECF">
            <w:pPr>
              <w:spacing w:after="0" w:line="240" w:lineRule="auto"/>
              <w:jc w:val="center"/>
              <w:rPr>
                <w:rFonts w:ascii="Calibri" w:eastAsia="Times New Roman" w:hAnsi="Calibri" w:cs="Calibri"/>
                <w:b/>
                <w:bCs/>
                <w:color w:val="000000"/>
                <w:kern w:val="0"/>
                <w:sz w:val="22"/>
                <w:szCs w:val="22"/>
                <w:lang w:eastAsia="en-GB"/>
                <w14:ligatures w14:val="none"/>
              </w:rPr>
            </w:pPr>
            <w:r w:rsidRPr="00396ECF">
              <w:rPr>
                <w:rFonts w:ascii="Calibri" w:eastAsia="Times New Roman" w:hAnsi="Calibri" w:cs="Calibri"/>
                <w:b/>
                <w:bCs/>
                <w:color w:val="000000"/>
                <w:kern w:val="0"/>
                <w:sz w:val="22"/>
                <w:szCs w:val="22"/>
                <w:lang w:eastAsia="en-GB"/>
                <w14:ligatures w14:val="none"/>
              </w:rPr>
              <w:t>DON'TS</w:t>
            </w:r>
          </w:p>
        </w:tc>
      </w:tr>
      <w:tr w:rsidR="00396ECF" w:rsidRPr="00396ECF" w14:paraId="549BC4AF" w14:textId="77777777" w:rsidTr="00396ECF">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CD334E4" w14:textId="77777777" w:rsidR="00396ECF" w:rsidRPr="00396ECF" w:rsidRDefault="00396ECF" w:rsidP="00396ECF">
            <w:pPr>
              <w:spacing w:after="0" w:line="240" w:lineRule="auto"/>
              <w:jc w:val="center"/>
              <w:rPr>
                <w:rFonts w:ascii="Calibri" w:eastAsia="Times New Roman" w:hAnsi="Calibri" w:cs="Calibri"/>
                <w:b/>
                <w:bCs/>
                <w:color w:val="000000"/>
                <w:kern w:val="0"/>
                <w:sz w:val="22"/>
                <w:szCs w:val="22"/>
                <w:lang w:eastAsia="en-GB"/>
                <w14:ligatures w14:val="none"/>
              </w:rPr>
            </w:pPr>
            <w:r w:rsidRPr="00396ECF">
              <w:rPr>
                <w:rFonts w:ascii="Calibri" w:eastAsia="Times New Roman" w:hAnsi="Calibri" w:cs="Calibri"/>
                <w:b/>
                <w:bCs/>
                <w:color w:val="000000"/>
                <w:kern w:val="0"/>
                <w:sz w:val="22"/>
                <w:szCs w:val="22"/>
                <w:lang w:eastAsia="en-GB"/>
                <w14:ligatures w14:val="none"/>
              </w:rPr>
              <w:t>1</w:t>
            </w:r>
          </w:p>
        </w:tc>
        <w:tc>
          <w:tcPr>
            <w:tcW w:w="4420" w:type="dxa"/>
            <w:tcBorders>
              <w:top w:val="nil"/>
              <w:left w:val="nil"/>
              <w:bottom w:val="single" w:sz="4" w:space="0" w:color="auto"/>
              <w:right w:val="single" w:sz="4" w:space="0" w:color="auto"/>
            </w:tcBorders>
            <w:shd w:val="clear" w:color="auto" w:fill="auto"/>
            <w:noWrap/>
            <w:vAlign w:val="bottom"/>
            <w:hideMark/>
          </w:tcPr>
          <w:p w14:paraId="3DA0D0FE" w14:textId="77777777" w:rsidR="00396ECF" w:rsidRPr="00396ECF" w:rsidRDefault="00396ECF" w:rsidP="00396ECF">
            <w:pPr>
              <w:spacing w:after="0" w:line="240" w:lineRule="auto"/>
              <w:jc w:val="center"/>
              <w:rPr>
                <w:rFonts w:ascii="Calibri" w:eastAsia="Times New Roman" w:hAnsi="Calibri" w:cs="Calibri"/>
                <w:b/>
                <w:bCs/>
                <w:color w:val="000000"/>
                <w:kern w:val="0"/>
                <w:sz w:val="22"/>
                <w:szCs w:val="22"/>
                <w:lang w:eastAsia="en-GB"/>
                <w14:ligatures w14:val="none"/>
              </w:rPr>
            </w:pPr>
            <w:r w:rsidRPr="00396ECF">
              <w:rPr>
                <w:rFonts w:ascii="Calibri" w:eastAsia="Times New Roman" w:hAnsi="Calibri" w:cs="Calibri"/>
                <w:b/>
                <w:bCs/>
                <w:color w:val="000000"/>
                <w:kern w:val="0"/>
                <w:sz w:val="22"/>
                <w:szCs w:val="22"/>
                <w:lang w:eastAsia="en-GB"/>
                <w14:ligatures w14:val="none"/>
              </w:rPr>
              <w:t xml:space="preserve">Consult an SE for Clarification in requirements </w:t>
            </w:r>
          </w:p>
        </w:tc>
        <w:tc>
          <w:tcPr>
            <w:tcW w:w="4300" w:type="dxa"/>
            <w:tcBorders>
              <w:top w:val="nil"/>
              <w:left w:val="nil"/>
              <w:bottom w:val="single" w:sz="4" w:space="0" w:color="auto"/>
              <w:right w:val="single" w:sz="4" w:space="0" w:color="auto"/>
            </w:tcBorders>
            <w:shd w:val="clear" w:color="auto" w:fill="auto"/>
            <w:noWrap/>
            <w:vAlign w:val="bottom"/>
            <w:hideMark/>
          </w:tcPr>
          <w:p w14:paraId="5D7E62A9" w14:textId="77777777" w:rsidR="00396ECF" w:rsidRPr="00396ECF" w:rsidRDefault="00396ECF" w:rsidP="00396ECF">
            <w:pPr>
              <w:spacing w:after="0" w:line="240" w:lineRule="auto"/>
              <w:jc w:val="center"/>
              <w:rPr>
                <w:rFonts w:ascii="Calibri" w:eastAsia="Times New Roman" w:hAnsi="Calibri" w:cs="Calibri"/>
                <w:b/>
                <w:bCs/>
                <w:color w:val="000000"/>
                <w:kern w:val="0"/>
                <w:sz w:val="22"/>
                <w:szCs w:val="22"/>
                <w:lang w:eastAsia="en-GB"/>
                <w14:ligatures w14:val="none"/>
              </w:rPr>
            </w:pPr>
            <w:r w:rsidRPr="00396ECF">
              <w:rPr>
                <w:rFonts w:ascii="Calibri" w:eastAsia="Times New Roman" w:hAnsi="Calibri" w:cs="Calibri"/>
                <w:b/>
                <w:bCs/>
                <w:color w:val="000000"/>
                <w:kern w:val="0"/>
                <w:sz w:val="22"/>
                <w:szCs w:val="22"/>
                <w:lang w:eastAsia="en-GB"/>
                <w14:ligatures w14:val="none"/>
              </w:rPr>
              <w:t xml:space="preserve">Never say NO to the client </w:t>
            </w:r>
          </w:p>
        </w:tc>
      </w:tr>
      <w:tr w:rsidR="00396ECF" w:rsidRPr="00396ECF" w14:paraId="24D16015" w14:textId="77777777" w:rsidTr="00396ECF">
        <w:trPr>
          <w:trHeight w:val="12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6D55EDD" w14:textId="77777777" w:rsidR="00396ECF" w:rsidRPr="00396ECF" w:rsidRDefault="00396ECF" w:rsidP="00396ECF">
            <w:pPr>
              <w:spacing w:after="0" w:line="240" w:lineRule="auto"/>
              <w:jc w:val="center"/>
              <w:rPr>
                <w:rFonts w:ascii="Calibri" w:eastAsia="Times New Roman" w:hAnsi="Calibri" w:cs="Calibri"/>
                <w:b/>
                <w:bCs/>
                <w:color w:val="000000"/>
                <w:kern w:val="0"/>
                <w:sz w:val="22"/>
                <w:szCs w:val="22"/>
                <w:lang w:eastAsia="en-GB"/>
                <w14:ligatures w14:val="none"/>
              </w:rPr>
            </w:pPr>
            <w:r w:rsidRPr="00396ECF">
              <w:rPr>
                <w:rFonts w:ascii="Calibri" w:eastAsia="Times New Roman" w:hAnsi="Calibri" w:cs="Calibri"/>
                <w:b/>
                <w:bCs/>
                <w:color w:val="000000"/>
                <w:kern w:val="0"/>
                <w:sz w:val="22"/>
                <w:szCs w:val="22"/>
                <w:lang w:eastAsia="en-GB"/>
                <w14:ligatures w14:val="none"/>
              </w:rPr>
              <w:t>2</w:t>
            </w:r>
          </w:p>
        </w:tc>
        <w:tc>
          <w:tcPr>
            <w:tcW w:w="4420" w:type="dxa"/>
            <w:tcBorders>
              <w:top w:val="nil"/>
              <w:left w:val="nil"/>
              <w:bottom w:val="single" w:sz="4" w:space="0" w:color="auto"/>
              <w:right w:val="single" w:sz="4" w:space="0" w:color="auto"/>
            </w:tcBorders>
            <w:shd w:val="clear" w:color="auto" w:fill="auto"/>
            <w:vAlign w:val="bottom"/>
            <w:hideMark/>
          </w:tcPr>
          <w:p w14:paraId="72A536B3" w14:textId="432D2867" w:rsidR="00396ECF" w:rsidRPr="00396ECF" w:rsidRDefault="00396ECF" w:rsidP="00396ECF">
            <w:pPr>
              <w:spacing w:after="0" w:line="240" w:lineRule="auto"/>
              <w:jc w:val="center"/>
              <w:rPr>
                <w:rFonts w:ascii="Calibri" w:eastAsia="Times New Roman" w:hAnsi="Calibri" w:cs="Calibri"/>
                <w:b/>
                <w:bCs/>
                <w:color w:val="000000"/>
                <w:kern w:val="0"/>
                <w:sz w:val="22"/>
                <w:szCs w:val="22"/>
                <w:lang w:eastAsia="en-GB"/>
                <w14:ligatures w14:val="none"/>
              </w:rPr>
            </w:pPr>
            <w:r w:rsidRPr="00396ECF">
              <w:rPr>
                <w:rFonts w:ascii="Calibri" w:eastAsia="Times New Roman" w:hAnsi="Calibri" w:cs="Calibri"/>
                <w:b/>
                <w:bCs/>
                <w:color w:val="000000"/>
                <w:kern w:val="0"/>
                <w:sz w:val="22"/>
                <w:szCs w:val="22"/>
                <w:lang w:eastAsia="en-GB"/>
                <w14:ligatures w14:val="none"/>
              </w:rPr>
              <w:t xml:space="preserve">Go to the client with a plain mind with no </w:t>
            </w:r>
            <w:r w:rsidR="00510B2E" w:rsidRPr="00396ECF">
              <w:rPr>
                <w:rFonts w:ascii="Calibri" w:eastAsia="Times New Roman" w:hAnsi="Calibri" w:cs="Calibri"/>
                <w:b/>
                <w:bCs/>
                <w:color w:val="000000"/>
                <w:kern w:val="0"/>
                <w:sz w:val="22"/>
                <w:szCs w:val="22"/>
                <w:lang w:eastAsia="en-GB"/>
                <w14:ligatures w14:val="none"/>
              </w:rPr>
              <w:t>assumptions. Listen</w:t>
            </w:r>
            <w:r w:rsidRPr="00396ECF">
              <w:rPr>
                <w:rFonts w:ascii="Calibri" w:eastAsia="Times New Roman" w:hAnsi="Calibri" w:cs="Calibri"/>
                <w:b/>
                <w:bCs/>
                <w:color w:val="000000"/>
                <w:kern w:val="0"/>
                <w:sz w:val="22"/>
                <w:szCs w:val="22"/>
                <w:lang w:eastAsia="en-GB"/>
                <w14:ligatures w14:val="none"/>
              </w:rPr>
              <w:t xml:space="preserve"> carefully and completely until the client is </w:t>
            </w:r>
            <w:r w:rsidR="00510B2E" w:rsidRPr="00396ECF">
              <w:rPr>
                <w:rFonts w:ascii="Calibri" w:eastAsia="Times New Roman" w:hAnsi="Calibri" w:cs="Calibri"/>
                <w:b/>
                <w:bCs/>
                <w:color w:val="000000"/>
                <w:kern w:val="0"/>
                <w:sz w:val="22"/>
                <w:szCs w:val="22"/>
                <w:lang w:eastAsia="en-GB"/>
                <w14:ligatures w14:val="none"/>
              </w:rPr>
              <w:t>done, and</w:t>
            </w:r>
            <w:r w:rsidRPr="00396ECF">
              <w:rPr>
                <w:rFonts w:ascii="Calibri" w:eastAsia="Times New Roman" w:hAnsi="Calibri" w:cs="Calibri"/>
                <w:b/>
                <w:bCs/>
                <w:color w:val="000000"/>
                <w:kern w:val="0"/>
                <w:sz w:val="22"/>
                <w:szCs w:val="22"/>
                <w:lang w:eastAsia="en-GB"/>
                <w14:ligatures w14:val="none"/>
              </w:rPr>
              <w:t xml:space="preserve"> then you can ask Question </w:t>
            </w:r>
          </w:p>
        </w:tc>
        <w:tc>
          <w:tcPr>
            <w:tcW w:w="4300" w:type="dxa"/>
            <w:tcBorders>
              <w:top w:val="nil"/>
              <w:left w:val="nil"/>
              <w:bottom w:val="single" w:sz="4" w:space="0" w:color="auto"/>
              <w:right w:val="single" w:sz="4" w:space="0" w:color="auto"/>
            </w:tcBorders>
            <w:shd w:val="clear" w:color="auto" w:fill="auto"/>
            <w:noWrap/>
            <w:vAlign w:val="bottom"/>
            <w:hideMark/>
          </w:tcPr>
          <w:p w14:paraId="473058F4" w14:textId="77777777" w:rsidR="00396ECF" w:rsidRPr="00396ECF" w:rsidRDefault="00396ECF" w:rsidP="00396ECF">
            <w:pPr>
              <w:spacing w:after="0" w:line="240" w:lineRule="auto"/>
              <w:jc w:val="center"/>
              <w:rPr>
                <w:rFonts w:ascii="Calibri" w:eastAsia="Times New Roman" w:hAnsi="Calibri" w:cs="Calibri"/>
                <w:b/>
                <w:bCs/>
                <w:color w:val="000000"/>
                <w:kern w:val="0"/>
                <w:sz w:val="22"/>
                <w:szCs w:val="22"/>
                <w:lang w:eastAsia="en-GB"/>
                <w14:ligatures w14:val="none"/>
              </w:rPr>
            </w:pPr>
            <w:r w:rsidRPr="00396ECF">
              <w:rPr>
                <w:rFonts w:ascii="Calibri" w:eastAsia="Times New Roman" w:hAnsi="Calibri" w:cs="Calibri"/>
                <w:b/>
                <w:bCs/>
                <w:color w:val="000000"/>
                <w:kern w:val="0"/>
                <w:sz w:val="22"/>
                <w:szCs w:val="22"/>
                <w:lang w:eastAsia="en-GB"/>
                <w14:ligatures w14:val="none"/>
              </w:rPr>
              <w:t>There is no word as "By default"</w:t>
            </w:r>
          </w:p>
        </w:tc>
      </w:tr>
      <w:tr w:rsidR="00396ECF" w:rsidRPr="00396ECF" w14:paraId="2EAA464F" w14:textId="77777777" w:rsidTr="00396ECF">
        <w:trPr>
          <w:trHeight w:val="6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F5FDE7F" w14:textId="77777777" w:rsidR="00396ECF" w:rsidRPr="00396ECF" w:rsidRDefault="00396ECF" w:rsidP="00396ECF">
            <w:pPr>
              <w:spacing w:after="0" w:line="240" w:lineRule="auto"/>
              <w:jc w:val="center"/>
              <w:rPr>
                <w:rFonts w:ascii="Calibri" w:eastAsia="Times New Roman" w:hAnsi="Calibri" w:cs="Calibri"/>
                <w:b/>
                <w:bCs/>
                <w:color w:val="000000"/>
                <w:kern w:val="0"/>
                <w:sz w:val="22"/>
                <w:szCs w:val="22"/>
                <w:lang w:eastAsia="en-GB"/>
                <w14:ligatures w14:val="none"/>
              </w:rPr>
            </w:pPr>
            <w:r w:rsidRPr="00396ECF">
              <w:rPr>
                <w:rFonts w:ascii="Calibri" w:eastAsia="Times New Roman" w:hAnsi="Calibri" w:cs="Calibri"/>
                <w:b/>
                <w:bCs/>
                <w:color w:val="000000"/>
                <w:kern w:val="0"/>
                <w:sz w:val="22"/>
                <w:szCs w:val="22"/>
                <w:lang w:eastAsia="en-GB"/>
                <w14:ligatures w14:val="none"/>
              </w:rPr>
              <w:t>3</w:t>
            </w:r>
          </w:p>
        </w:tc>
        <w:tc>
          <w:tcPr>
            <w:tcW w:w="4420" w:type="dxa"/>
            <w:tcBorders>
              <w:top w:val="nil"/>
              <w:left w:val="nil"/>
              <w:bottom w:val="single" w:sz="4" w:space="0" w:color="auto"/>
              <w:right w:val="single" w:sz="4" w:space="0" w:color="auto"/>
            </w:tcBorders>
            <w:shd w:val="clear" w:color="auto" w:fill="auto"/>
            <w:vAlign w:val="bottom"/>
            <w:hideMark/>
          </w:tcPr>
          <w:p w14:paraId="6BE771F2" w14:textId="77777777" w:rsidR="00396ECF" w:rsidRPr="00396ECF" w:rsidRDefault="00396ECF" w:rsidP="00396ECF">
            <w:pPr>
              <w:spacing w:after="0" w:line="240" w:lineRule="auto"/>
              <w:jc w:val="center"/>
              <w:rPr>
                <w:rFonts w:ascii="Calibri" w:eastAsia="Times New Roman" w:hAnsi="Calibri" w:cs="Calibri"/>
                <w:b/>
                <w:bCs/>
                <w:color w:val="000000"/>
                <w:kern w:val="0"/>
                <w:sz w:val="22"/>
                <w:szCs w:val="22"/>
                <w:lang w:eastAsia="en-GB"/>
                <w14:ligatures w14:val="none"/>
              </w:rPr>
            </w:pPr>
            <w:r w:rsidRPr="00396ECF">
              <w:rPr>
                <w:rFonts w:ascii="Calibri" w:eastAsia="Times New Roman" w:hAnsi="Calibri" w:cs="Calibri"/>
                <w:b/>
                <w:bCs/>
                <w:color w:val="000000"/>
                <w:kern w:val="0"/>
                <w:sz w:val="22"/>
                <w:szCs w:val="22"/>
                <w:lang w:eastAsia="en-GB"/>
                <w14:ligatures w14:val="none"/>
              </w:rPr>
              <w:t xml:space="preserve">Try to extract maximum leads to the solution from the client himself </w:t>
            </w:r>
          </w:p>
        </w:tc>
        <w:tc>
          <w:tcPr>
            <w:tcW w:w="4300" w:type="dxa"/>
            <w:tcBorders>
              <w:top w:val="nil"/>
              <w:left w:val="nil"/>
              <w:bottom w:val="single" w:sz="4" w:space="0" w:color="auto"/>
              <w:right w:val="single" w:sz="4" w:space="0" w:color="auto"/>
            </w:tcBorders>
            <w:shd w:val="clear" w:color="auto" w:fill="auto"/>
            <w:vAlign w:val="bottom"/>
            <w:hideMark/>
          </w:tcPr>
          <w:p w14:paraId="290B3984" w14:textId="77777777" w:rsidR="00396ECF" w:rsidRPr="00396ECF" w:rsidRDefault="00396ECF" w:rsidP="00396ECF">
            <w:pPr>
              <w:spacing w:after="0" w:line="240" w:lineRule="auto"/>
              <w:jc w:val="center"/>
              <w:rPr>
                <w:rFonts w:ascii="Calibri" w:eastAsia="Times New Roman" w:hAnsi="Calibri" w:cs="Calibri"/>
                <w:b/>
                <w:bCs/>
                <w:color w:val="000000"/>
                <w:kern w:val="0"/>
                <w:sz w:val="22"/>
                <w:szCs w:val="22"/>
                <w:lang w:eastAsia="en-GB"/>
                <w14:ligatures w14:val="none"/>
              </w:rPr>
            </w:pPr>
            <w:r w:rsidRPr="00396ECF">
              <w:rPr>
                <w:rFonts w:ascii="Calibri" w:eastAsia="Times New Roman" w:hAnsi="Calibri" w:cs="Calibri"/>
                <w:b/>
                <w:bCs/>
                <w:color w:val="000000"/>
                <w:kern w:val="0"/>
                <w:sz w:val="22"/>
                <w:szCs w:val="22"/>
                <w:lang w:eastAsia="en-GB"/>
                <w14:ligatures w14:val="none"/>
              </w:rPr>
              <w:t xml:space="preserve">Never imagine anything in term of GUI </w:t>
            </w:r>
          </w:p>
        </w:tc>
      </w:tr>
      <w:tr w:rsidR="00396ECF" w:rsidRPr="00396ECF" w14:paraId="56F7C240" w14:textId="77777777" w:rsidTr="00396ECF">
        <w:trPr>
          <w:trHeight w:val="6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55817DE" w14:textId="77777777" w:rsidR="00396ECF" w:rsidRPr="00396ECF" w:rsidRDefault="00396ECF" w:rsidP="00396ECF">
            <w:pPr>
              <w:spacing w:after="0" w:line="240" w:lineRule="auto"/>
              <w:jc w:val="center"/>
              <w:rPr>
                <w:rFonts w:ascii="Calibri" w:eastAsia="Times New Roman" w:hAnsi="Calibri" w:cs="Calibri"/>
                <w:b/>
                <w:bCs/>
                <w:color w:val="000000"/>
                <w:kern w:val="0"/>
                <w:sz w:val="22"/>
                <w:szCs w:val="22"/>
                <w:lang w:eastAsia="en-GB"/>
                <w14:ligatures w14:val="none"/>
              </w:rPr>
            </w:pPr>
            <w:r w:rsidRPr="00396ECF">
              <w:rPr>
                <w:rFonts w:ascii="Calibri" w:eastAsia="Times New Roman" w:hAnsi="Calibri" w:cs="Calibri"/>
                <w:b/>
                <w:bCs/>
                <w:color w:val="000000"/>
                <w:kern w:val="0"/>
                <w:sz w:val="22"/>
                <w:szCs w:val="22"/>
                <w:lang w:eastAsia="en-GB"/>
                <w14:ligatures w14:val="none"/>
              </w:rPr>
              <w:t>4</w:t>
            </w:r>
          </w:p>
        </w:tc>
        <w:tc>
          <w:tcPr>
            <w:tcW w:w="4420" w:type="dxa"/>
            <w:tcBorders>
              <w:top w:val="nil"/>
              <w:left w:val="nil"/>
              <w:bottom w:val="single" w:sz="4" w:space="0" w:color="auto"/>
              <w:right w:val="single" w:sz="4" w:space="0" w:color="auto"/>
            </w:tcBorders>
            <w:shd w:val="clear" w:color="auto" w:fill="auto"/>
            <w:noWrap/>
            <w:vAlign w:val="bottom"/>
            <w:hideMark/>
          </w:tcPr>
          <w:p w14:paraId="2F989151" w14:textId="77777777" w:rsidR="00396ECF" w:rsidRPr="00396ECF" w:rsidRDefault="00396ECF" w:rsidP="00396ECF">
            <w:pPr>
              <w:spacing w:after="0" w:line="240" w:lineRule="auto"/>
              <w:jc w:val="center"/>
              <w:rPr>
                <w:rFonts w:ascii="Calibri" w:eastAsia="Times New Roman" w:hAnsi="Calibri" w:cs="Calibri"/>
                <w:b/>
                <w:bCs/>
                <w:color w:val="000000"/>
                <w:kern w:val="0"/>
                <w:sz w:val="22"/>
                <w:szCs w:val="22"/>
                <w:lang w:eastAsia="en-GB"/>
                <w14:ligatures w14:val="none"/>
              </w:rPr>
            </w:pPr>
            <w:r w:rsidRPr="00396ECF">
              <w:rPr>
                <w:rFonts w:ascii="Calibri" w:eastAsia="Times New Roman" w:hAnsi="Calibri" w:cs="Calibri"/>
                <w:b/>
                <w:bCs/>
                <w:color w:val="000000"/>
                <w:kern w:val="0"/>
                <w:sz w:val="22"/>
                <w:szCs w:val="22"/>
                <w:lang w:eastAsia="en-GB"/>
                <w14:ligatures w14:val="none"/>
              </w:rPr>
              <w:t xml:space="preserve">Concentrate on the important requirements </w:t>
            </w:r>
          </w:p>
        </w:tc>
        <w:tc>
          <w:tcPr>
            <w:tcW w:w="4300" w:type="dxa"/>
            <w:tcBorders>
              <w:top w:val="nil"/>
              <w:left w:val="nil"/>
              <w:bottom w:val="single" w:sz="4" w:space="0" w:color="auto"/>
              <w:right w:val="single" w:sz="4" w:space="0" w:color="auto"/>
            </w:tcBorders>
            <w:shd w:val="clear" w:color="auto" w:fill="auto"/>
            <w:vAlign w:val="bottom"/>
            <w:hideMark/>
          </w:tcPr>
          <w:p w14:paraId="0B0B98F6" w14:textId="77777777" w:rsidR="00396ECF" w:rsidRPr="00396ECF" w:rsidRDefault="00396ECF" w:rsidP="00396ECF">
            <w:pPr>
              <w:spacing w:after="0" w:line="240" w:lineRule="auto"/>
              <w:jc w:val="center"/>
              <w:rPr>
                <w:rFonts w:ascii="Calibri" w:eastAsia="Times New Roman" w:hAnsi="Calibri" w:cs="Calibri"/>
                <w:b/>
                <w:bCs/>
                <w:color w:val="000000"/>
                <w:kern w:val="0"/>
                <w:sz w:val="22"/>
                <w:szCs w:val="22"/>
                <w:lang w:eastAsia="en-GB"/>
                <w14:ligatures w14:val="none"/>
              </w:rPr>
            </w:pPr>
            <w:r w:rsidRPr="00396ECF">
              <w:rPr>
                <w:rFonts w:ascii="Calibri" w:eastAsia="Times New Roman" w:hAnsi="Calibri" w:cs="Calibri"/>
                <w:b/>
                <w:bCs/>
                <w:color w:val="000000"/>
                <w:kern w:val="0"/>
                <w:sz w:val="22"/>
                <w:szCs w:val="22"/>
                <w:lang w:eastAsia="en-GB"/>
                <w14:ligatures w14:val="none"/>
              </w:rPr>
              <w:t xml:space="preserve">Don’t interrupt the client when he is giving you the problem </w:t>
            </w:r>
          </w:p>
        </w:tc>
      </w:tr>
      <w:tr w:rsidR="00396ECF" w:rsidRPr="00396ECF" w14:paraId="52270671" w14:textId="77777777" w:rsidTr="00396ECF">
        <w:trPr>
          <w:trHeight w:val="9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9E3E385" w14:textId="77777777" w:rsidR="00396ECF" w:rsidRPr="00396ECF" w:rsidRDefault="00396ECF" w:rsidP="00396ECF">
            <w:pPr>
              <w:spacing w:after="0" w:line="240" w:lineRule="auto"/>
              <w:jc w:val="center"/>
              <w:rPr>
                <w:rFonts w:ascii="Calibri" w:eastAsia="Times New Roman" w:hAnsi="Calibri" w:cs="Calibri"/>
                <w:b/>
                <w:bCs/>
                <w:color w:val="000000"/>
                <w:kern w:val="0"/>
                <w:sz w:val="22"/>
                <w:szCs w:val="22"/>
                <w:lang w:eastAsia="en-GB"/>
                <w14:ligatures w14:val="none"/>
              </w:rPr>
            </w:pPr>
            <w:r w:rsidRPr="00396ECF">
              <w:rPr>
                <w:rFonts w:ascii="Calibri" w:eastAsia="Times New Roman" w:hAnsi="Calibri" w:cs="Calibri"/>
                <w:b/>
                <w:bCs/>
                <w:color w:val="000000"/>
                <w:kern w:val="0"/>
                <w:sz w:val="22"/>
                <w:szCs w:val="22"/>
                <w:lang w:eastAsia="en-GB"/>
                <w14:ligatures w14:val="none"/>
              </w:rPr>
              <w:lastRenderedPageBreak/>
              <w:t>5</w:t>
            </w:r>
          </w:p>
        </w:tc>
        <w:tc>
          <w:tcPr>
            <w:tcW w:w="4420" w:type="dxa"/>
            <w:tcBorders>
              <w:top w:val="nil"/>
              <w:left w:val="nil"/>
              <w:bottom w:val="single" w:sz="4" w:space="0" w:color="auto"/>
              <w:right w:val="single" w:sz="4" w:space="0" w:color="auto"/>
            </w:tcBorders>
            <w:shd w:val="clear" w:color="auto" w:fill="auto"/>
            <w:vAlign w:val="bottom"/>
            <w:hideMark/>
          </w:tcPr>
          <w:p w14:paraId="369C5017" w14:textId="77777777" w:rsidR="00396ECF" w:rsidRPr="00396ECF" w:rsidRDefault="00396ECF" w:rsidP="00396ECF">
            <w:pPr>
              <w:spacing w:after="0" w:line="240" w:lineRule="auto"/>
              <w:jc w:val="center"/>
              <w:rPr>
                <w:rFonts w:ascii="Calibri" w:eastAsia="Times New Roman" w:hAnsi="Calibri" w:cs="Calibri"/>
                <w:b/>
                <w:bCs/>
                <w:color w:val="000000"/>
                <w:kern w:val="0"/>
                <w:sz w:val="22"/>
                <w:szCs w:val="22"/>
                <w:lang w:eastAsia="en-GB"/>
                <w14:ligatures w14:val="none"/>
              </w:rPr>
            </w:pPr>
            <w:r w:rsidRPr="00396ECF">
              <w:rPr>
                <w:rFonts w:ascii="Calibri" w:eastAsia="Times New Roman" w:hAnsi="Calibri" w:cs="Calibri"/>
                <w:b/>
                <w:bCs/>
                <w:color w:val="000000"/>
                <w:kern w:val="0"/>
                <w:sz w:val="22"/>
                <w:szCs w:val="22"/>
                <w:lang w:eastAsia="en-GB"/>
                <w14:ligatures w14:val="none"/>
              </w:rPr>
              <w:t xml:space="preserve">Question in existence of existence/Question everything </w:t>
            </w:r>
          </w:p>
        </w:tc>
        <w:tc>
          <w:tcPr>
            <w:tcW w:w="4300" w:type="dxa"/>
            <w:tcBorders>
              <w:top w:val="nil"/>
              <w:left w:val="nil"/>
              <w:bottom w:val="single" w:sz="4" w:space="0" w:color="auto"/>
              <w:right w:val="single" w:sz="4" w:space="0" w:color="auto"/>
            </w:tcBorders>
            <w:shd w:val="clear" w:color="auto" w:fill="auto"/>
            <w:vAlign w:val="bottom"/>
            <w:hideMark/>
          </w:tcPr>
          <w:p w14:paraId="25B9560D" w14:textId="77777777" w:rsidR="00396ECF" w:rsidRPr="00396ECF" w:rsidRDefault="00396ECF" w:rsidP="00396ECF">
            <w:pPr>
              <w:spacing w:after="0" w:line="240" w:lineRule="auto"/>
              <w:jc w:val="center"/>
              <w:rPr>
                <w:rFonts w:ascii="Calibri" w:eastAsia="Times New Roman" w:hAnsi="Calibri" w:cs="Calibri"/>
                <w:b/>
                <w:bCs/>
                <w:color w:val="000000"/>
                <w:kern w:val="0"/>
                <w:sz w:val="22"/>
                <w:szCs w:val="22"/>
                <w:lang w:eastAsia="en-GB"/>
                <w14:ligatures w14:val="none"/>
              </w:rPr>
            </w:pPr>
            <w:r w:rsidRPr="00396ECF">
              <w:rPr>
                <w:rFonts w:ascii="Calibri" w:eastAsia="Times New Roman" w:hAnsi="Calibri" w:cs="Calibri"/>
                <w:b/>
                <w:bCs/>
                <w:color w:val="000000"/>
                <w:kern w:val="0"/>
                <w:sz w:val="22"/>
                <w:szCs w:val="22"/>
                <w:lang w:eastAsia="en-GB"/>
                <w14:ligatures w14:val="none"/>
              </w:rPr>
              <w:t xml:space="preserve">Never try to give solutions to the client straight away with your previous experience and assumptions </w:t>
            </w:r>
          </w:p>
        </w:tc>
      </w:tr>
    </w:tbl>
    <w:p w14:paraId="05F7AD53" w14:textId="77777777" w:rsidR="00C238D0" w:rsidRDefault="00C238D0" w:rsidP="0023202E">
      <w:pPr>
        <w:rPr>
          <w:b/>
          <w:bCs/>
        </w:rPr>
      </w:pPr>
    </w:p>
    <w:p w14:paraId="674565ED" w14:textId="4176CF33" w:rsidR="00E31C36" w:rsidRDefault="00E31C36" w:rsidP="0023202E">
      <w:pPr>
        <w:rPr>
          <w:b/>
          <w:bCs/>
        </w:rPr>
      </w:pPr>
      <w:r w:rsidRPr="00095488">
        <w:rPr>
          <w:b/>
          <w:bCs/>
        </w:rPr>
        <w:t>Q14. Write the difference between packages and sub-systems – 4 Marks</w:t>
      </w:r>
    </w:p>
    <w:p w14:paraId="0752FC46" w14:textId="6C5D7657" w:rsidR="00396ECF" w:rsidRDefault="00396ECF" w:rsidP="0023202E">
      <w:r>
        <w:rPr>
          <w:b/>
          <w:bCs/>
        </w:rPr>
        <w:t>Ans: Package</w:t>
      </w:r>
      <w:r>
        <w:t xml:space="preserve">: Collection of components which are not reusable in nature </w:t>
      </w:r>
    </w:p>
    <w:p w14:paraId="01B5C0E5" w14:textId="00FBF099" w:rsidR="00396ECF" w:rsidRDefault="00396ECF" w:rsidP="0023202E">
      <w:r>
        <w:t xml:space="preserve">EX: Application development companies work on Packages </w:t>
      </w:r>
    </w:p>
    <w:p w14:paraId="6CFBAA09" w14:textId="7FBF368A" w:rsidR="00396ECF" w:rsidRDefault="00396ECF" w:rsidP="0023202E">
      <w:r w:rsidRPr="00396ECF">
        <w:rPr>
          <w:b/>
          <w:bCs/>
        </w:rPr>
        <w:t>Sub-Systems</w:t>
      </w:r>
      <w:r>
        <w:t xml:space="preserve">: Collection of components which are reusable in nature </w:t>
      </w:r>
    </w:p>
    <w:p w14:paraId="4AE2634B" w14:textId="1C6A8B00" w:rsidR="00396ECF" w:rsidRPr="00396ECF" w:rsidRDefault="00396ECF" w:rsidP="0023202E">
      <w:r>
        <w:t xml:space="preserve">Ex: Product development companies work on Sub system </w:t>
      </w:r>
    </w:p>
    <w:p w14:paraId="064EAD3D" w14:textId="77777777" w:rsidR="00E31C36" w:rsidRDefault="00E31C36" w:rsidP="0023202E"/>
    <w:p w14:paraId="49C2AE50" w14:textId="64EBF293" w:rsidR="00E31C36" w:rsidRDefault="00E31C36" w:rsidP="0023202E">
      <w:pPr>
        <w:rPr>
          <w:b/>
          <w:bCs/>
        </w:rPr>
      </w:pPr>
      <w:r w:rsidRPr="00095488">
        <w:rPr>
          <w:b/>
          <w:bCs/>
        </w:rPr>
        <w:t>Q15. What is camel-casing and explain where it will be used- 6 Marks</w:t>
      </w:r>
    </w:p>
    <w:p w14:paraId="371B1D25" w14:textId="3351E03F" w:rsidR="00396ECF" w:rsidRDefault="00396ECF" w:rsidP="0023202E">
      <w:r>
        <w:rPr>
          <w:b/>
          <w:bCs/>
        </w:rPr>
        <w:t xml:space="preserve">Ans: </w:t>
      </w:r>
      <w:r w:rsidRPr="00396ECF">
        <w:t xml:space="preserve">Camel-casing is a naming convention used in computer programming. </w:t>
      </w:r>
    </w:p>
    <w:p w14:paraId="692E767C" w14:textId="391C59E9" w:rsidR="00EA2E5C" w:rsidRPr="00EA2E5C" w:rsidRDefault="00EA2E5C" w:rsidP="0023202E">
      <w:pPr>
        <w:rPr>
          <w:b/>
          <w:bCs/>
        </w:rPr>
      </w:pPr>
      <w:r w:rsidRPr="00EA2E5C">
        <w:rPr>
          <w:b/>
          <w:bCs/>
        </w:rPr>
        <w:t xml:space="preserve">Camel Casing is a </w:t>
      </w:r>
      <w:proofErr w:type="spellStart"/>
      <w:r w:rsidRPr="00EA2E5C">
        <w:rPr>
          <w:b/>
          <w:bCs/>
        </w:rPr>
        <w:t>weiting</w:t>
      </w:r>
      <w:proofErr w:type="spellEnd"/>
      <w:r w:rsidRPr="00EA2E5C">
        <w:rPr>
          <w:b/>
          <w:bCs/>
        </w:rPr>
        <w:t xml:space="preserve"> style where you join multiple words without </w:t>
      </w:r>
      <w:proofErr w:type="spellStart"/>
      <w:r w:rsidRPr="00EA2E5C">
        <w:rPr>
          <w:b/>
          <w:bCs/>
        </w:rPr>
        <w:t>spaces,and</w:t>
      </w:r>
      <w:proofErr w:type="spellEnd"/>
      <w:r w:rsidRPr="00EA2E5C">
        <w:rPr>
          <w:b/>
          <w:bCs/>
        </w:rPr>
        <w:t xml:space="preserve"> the first letter of each word after the first one is capitalized </w:t>
      </w:r>
    </w:p>
    <w:p w14:paraId="5C81E875" w14:textId="2DBE32A6" w:rsidR="00396ECF" w:rsidRPr="00396ECF" w:rsidRDefault="00396ECF" w:rsidP="0023202E">
      <w:r w:rsidRPr="00396ECF">
        <w:t xml:space="preserve">It is used for naming variables, functions, and identifiers </w:t>
      </w:r>
    </w:p>
    <w:p w14:paraId="40C0FA0A" w14:textId="156BD46D" w:rsidR="00396ECF" w:rsidRDefault="00396ECF" w:rsidP="0023202E">
      <w:r w:rsidRPr="00396ECF">
        <w:t xml:space="preserve">Ex: CamelCase: </w:t>
      </w:r>
      <w:r w:rsidR="00B80E6B" w:rsidRPr="00396ECF">
        <w:t>camelCase Example</w:t>
      </w:r>
      <w:r w:rsidRPr="00396ECF">
        <w:t xml:space="preserve"> </w:t>
      </w:r>
      <w:r w:rsidR="00EA2E5C">
        <w:t>,</w:t>
      </w:r>
      <w:proofErr w:type="spellStart"/>
      <w:r w:rsidR="00EA2E5C">
        <w:t>firstName,user</w:t>
      </w:r>
      <w:r w:rsidR="00510B2E">
        <w:t>N</w:t>
      </w:r>
      <w:r w:rsidR="00EA2E5C">
        <w:t>ame,totalAmount</w:t>
      </w:r>
      <w:proofErr w:type="spellEnd"/>
    </w:p>
    <w:p w14:paraId="5805D5ED" w14:textId="09541A63" w:rsidR="00EA2E5C" w:rsidRPr="00396ECF" w:rsidRDefault="00EA2E5C" w:rsidP="0023202E">
      <w:r>
        <w:t xml:space="preserve">The first word is in small </w:t>
      </w:r>
      <w:r w:rsidR="00B80E6B">
        <w:t>letters, and</w:t>
      </w:r>
      <w:r>
        <w:t xml:space="preserve"> the next words start with capital letters----like the humps of a camel (</w:t>
      </w:r>
      <w:r w:rsidR="00B80E6B">
        <w:t>that’s</w:t>
      </w:r>
      <w:r>
        <w:t xml:space="preserve"> why it’s called camel/casing!)</w:t>
      </w:r>
    </w:p>
    <w:p w14:paraId="22C6A90F" w14:textId="7931649A" w:rsidR="00396ECF" w:rsidRDefault="00396ECF" w:rsidP="0023202E">
      <w:pPr>
        <w:rPr>
          <w:b/>
          <w:bCs/>
        </w:rPr>
      </w:pPr>
      <w:r w:rsidRPr="00396ECF">
        <w:t>In Camel casing, the first word start with a lower-case letter and each subsequent word begins with an uppercase letter</w:t>
      </w:r>
      <w:r>
        <w:rPr>
          <w:b/>
          <w:bCs/>
        </w:rPr>
        <w:t xml:space="preserve">. </w:t>
      </w:r>
    </w:p>
    <w:p w14:paraId="5F9E27E5" w14:textId="6F22A641" w:rsidR="00EA2E5C" w:rsidRDefault="00EA2E5C" w:rsidP="0023202E">
      <w:pPr>
        <w:rPr>
          <w:b/>
          <w:bCs/>
        </w:rPr>
      </w:pPr>
      <w:r>
        <w:rPr>
          <w:b/>
          <w:bCs/>
        </w:rPr>
        <w:t xml:space="preserve">Where is it Used </w:t>
      </w:r>
    </w:p>
    <w:p w14:paraId="7F6DCEA4" w14:textId="048C676F" w:rsidR="00EA2E5C" w:rsidRDefault="00EA2E5C" w:rsidP="0023202E">
      <w:pPr>
        <w:rPr>
          <w:b/>
          <w:bCs/>
        </w:rPr>
      </w:pPr>
      <w:r>
        <w:rPr>
          <w:b/>
          <w:bCs/>
        </w:rPr>
        <w:t xml:space="preserve">Camel casing is commonly used in : </w:t>
      </w:r>
    </w:p>
    <w:p w14:paraId="63406410" w14:textId="5861AA3C" w:rsidR="00EA2E5C" w:rsidRPr="00EA2E5C" w:rsidRDefault="00EA2E5C" w:rsidP="0023202E">
      <w:r w:rsidRPr="00EA2E5C">
        <w:rPr>
          <w:b/>
          <w:bCs/>
        </w:rPr>
        <w:t>Programming</w:t>
      </w:r>
      <w:r w:rsidRPr="00EA2E5C">
        <w:t xml:space="preserve"> (for variable </w:t>
      </w:r>
      <w:proofErr w:type="spellStart"/>
      <w:r w:rsidRPr="00EA2E5C">
        <w:t>names,functions,etc</w:t>
      </w:r>
      <w:proofErr w:type="spellEnd"/>
      <w:r w:rsidRPr="00EA2E5C">
        <w:rPr>
          <w:b/>
          <w:bCs/>
        </w:rPr>
        <w:t>), Database field names</w:t>
      </w:r>
      <w:r w:rsidRPr="00EA2E5C">
        <w:t xml:space="preserve">, </w:t>
      </w:r>
      <w:r w:rsidRPr="00EA2E5C">
        <w:rPr>
          <w:b/>
          <w:bCs/>
        </w:rPr>
        <w:t xml:space="preserve">API naming </w:t>
      </w:r>
      <w:r w:rsidR="00B80E6B" w:rsidRPr="00EA2E5C">
        <w:rPr>
          <w:b/>
          <w:bCs/>
        </w:rPr>
        <w:t>conventions, UI</w:t>
      </w:r>
      <w:r w:rsidRPr="00EA2E5C">
        <w:rPr>
          <w:b/>
          <w:bCs/>
        </w:rPr>
        <w:t xml:space="preserve"> development </w:t>
      </w:r>
      <w:r w:rsidRPr="00EA2E5C">
        <w:t xml:space="preserve">(naming HTML element IDs or classes) </w:t>
      </w:r>
    </w:p>
    <w:p w14:paraId="11030863" w14:textId="564F6D49" w:rsidR="00E31C36" w:rsidRDefault="00E31C36" w:rsidP="0023202E">
      <w:pPr>
        <w:rPr>
          <w:b/>
          <w:bCs/>
        </w:rPr>
      </w:pPr>
      <w:r w:rsidRPr="00095488">
        <w:rPr>
          <w:b/>
          <w:bCs/>
        </w:rPr>
        <w:t>Q16. Illustrate Development server and what are the accesses does business analyst has?</w:t>
      </w:r>
      <w:r w:rsidRPr="00095488">
        <w:rPr>
          <w:b/>
          <w:bCs/>
        </w:rPr>
        <w:t xml:space="preserve">6 Marks </w:t>
      </w:r>
    </w:p>
    <w:p w14:paraId="33B5C637" w14:textId="2020A974" w:rsidR="00396ECF" w:rsidRDefault="00396ECF" w:rsidP="0023202E">
      <w:r>
        <w:rPr>
          <w:b/>
          <w:bCs/>
        </w:rPr>
        <w:t xml:space="preserve">Ans: </w:t>
      </w:r>
      <w:r>
        <w:t xml:space="preserve">A development server refers to a dedicated environment or server that is used during the software development process. </w:t>
      </w:r>
    </w:p>
    <w:p w14:paraId="5D542622" w14:textId="7BF5DF3C" w:rsidR="00396ECF" w:rsidRDefault="00396ECF" w:rsidP="0023202E">
      <w:r>
        <w:t>It provides a platform for de</w:t>
      </w:r>
      <w:r w:rsidR="00D97E70">
        <w:t xml:space="preserve">velopers and testers to build, test and debug applications before they are deployed to a production environment. </w:t>
      </w:r>
    </w:p>
    <w:p w14:paraId="5146DAC3" w14:textId="25C5D3DE" w:rsidR="00E1280B" w:rsidRDefault="00D97E70" w:rsidP="0023202E">
      <w:r>
        <w:t xml:space="preserve">As a </w:t>
      </w:r>
      <w:proofErr w:type="spellStart"/>
      <w:r>
        <w:t>BA,we</w:t>
      </w:r>
      <w:proofErr w:type="spellEnd"/>
      <w:r>
        <w:t xml:space="preserve"> have only limited access </w:t>
      </w:r>
      <w:r w:rsidR="00E1280B">
        <w:t xml:space="preserve">only, we usually have limited access to the development server. We don’t do coding, but we can: </w:t>
      </w:r>
    </w:p>
    <w:p w14:paraId="301A6E32" w14:textId="1E4264B4" w:rsidR="00D97E70" w:rsidRDefault="00E1280B" w:rsidP="00E1280B">
      <w:pPr>
        <w:pStyle w:val="ListParagraph"/>
        <w:numPr>
          <w:ilvl w:val="0"/>
          <w:numId w:val="9"/>
        </w:numPr>
      </w:pPr>
      <w:r>
        <w:lastRenderedPageBreak/>
        <w:t xml:space="preserve">Check HOW FEATURES ARE BEING DEVELOPED </w:t>
      </w:r>
    </w:p>
    <w:p w14:paraId="3FCEC268" w14:textId="5A3591A6" w:rsidR="00E1280B" w:rsidRDefault="00E1280B" w:rsidP="00E1280B">
      <w:pPr>
        <w:pStyle w:val="ListParagraph"/>
        <w:numPr>
          <w:ilvl w:val="0"/>
          <w:numId w:val="9"/>
        </w:numPr>
      </w:pPr>
      <w:r>
        <w:t xml:space="preserve">Attend demos </w:t>
      </w:r>
    </w:p>
    <w:p w14:paraId="1AD307CC" w14:textId="77777777" w:rsidR="00C238D0" w:rsidRDefault="00E1280B" w:rsidP="00C238D0">
      <w:pPr>
        <w:pStyle w:val="ListParagraph"/>
        <w:numPr>
          <w:ilvl w:val="0"/>
          <w:numId w:val="9"/>
        </w:numPr>
      </w:pPr>
      <w:r>
        <w:t xml:space="preserve">Give feedback based on business need </w:t>
      </w:r>
    </w:p>
    <w:p w14:paraId="5571CC08" w14:textId="14910755" w:rsidR="00E1280B" w:rsidRDefault="00E1280B" w:rsidP="00C238D0">
      <w:pPr>
        <w:pStyle w:val="ListParagraph"/>
        <w:numPr>
          <w:ilvl w:val="0"/>
          <w:numId w:val="9"/>
        </w:numPr>
      </w:pPr>
      <w:r>
        <w:t>We use the serve only to observe or test--- not to make changes</w:t>
      </w:r>
    </w:p>
    <w:p w14:paraId="136176BB" w14:textId="59A67D2E" w:rsidR="00E31C36" w:rsidRDefault="00E31C36" w:rsidP="0023202E">
      <w:pPr>
        <w:rPr>
          <w:b/>
          <w:bCs/>
        </w:rPr>
      </w:pPr>
      <w:r w:rsidRPr="00095488">
        <w:rPr>
          <w:b/>
          <w:bCs/>
        </w:rPr>
        <w:t>Q17. What is Data Mapping 6 Marks</w:t>
      </w:r>
    </w:p>
    <w:p w14:paraId="3F0AE039" w14:textId="026CC679" w:rsidR="00AE329B" w:rsidRPr="00AE329B" w:rsidRDefault="00AE329B" w:rsidP="0023202E">
      <w:r>
        <w:rPr>
          <w:b/>
          <w:bCs/>
        </w:rPr>
        <w:t xml:space="preserve">Ans: </w:t>
      </w:r>
      <w:r w:rsidRPr="00AE329B">
        <w:t xml:space="preserve">Data </w:t>
      </w:r>
      <w:r w:rsidR="007E62EC" w:rsidRPr="00AE329B">
        <w:t>Mapping</w:t>
      </w:r>
      <w:r w:rsidRPr="00AE329B">
        <w:t xml:space="preserve"> is the process of connecting data from one source to another </w:t>
      </w:r>
    </w:p>
    <w:p w14:paraId="14DE0DD0" w14:textId="289B62AE" w:rsidR="00AE329B" w:rsidRPr="00AE329B" w:rsidRDefault="00AE329B" w:rsidP="0023202E">
      <w:r w:rsidRPr="00AE329B">
        <w:t xml:space="preserve">It’s like </w:t>
      </w:r>
      <w:r w:rsidR="007E62EC" w:rsidRPr="00AE329B">
        <w:t>creating</w:t>
      </w:r>
      <w:r w:rsidRPr="00AE329B">
        <w:t xml:space="preserve"> a guide or map that shows how data in one place corresponds to data in another place. </w:t>
      </w:r>
    </w:p>
    <w:p w14:paraId="01D8666B" w14:textId="62678405" w:rsidR="00AE329B" w:rsidRDefault="00AE329B" w:rsidP="0023202E">
      <w:r w:rsidRPr="00AE329B">
        <w:t xml:space="preserve">This is especially important when you’re moving data between different systems or database to ensure that the data stays consistent and accurate. </w:t>
      </w:r>
    </w:p>
    <w:p w14:paraId="59374CB6" w14:textId="37902256" w:rsidR="00D2198B" w:rsidRDefault="00D2198B" w:rsidP="0023202E">
      <w:r>
        <w:t xml:space="preserve">When two applications or databases need to share data, their formats might be different. Data mapping helps to connect or match their right fields between the two, so the data is transferred and understood correctly </w:t>
      </w:r>
    </w:p>
    <w:p w14:paraId="2A9D0ABF" w14:textId="574FA2E2" w:rsidR="00D2198B" w:rsidRDefault="00D2198B" w:rsidP="0023202E">
      <w:r>
        <w:t>Example:</w:t>
      </w:r>
      <w:r w:rsidR="00FA0188">
        <w:t xml:space="preserve"> </w:t>
      </w:r>
    </w:p>
    <w:tbl>
      <w:tblPr>
        <w:tblW w:w="8720" w:type="dxa"/>
        <w:tblLook w:val="04A0" w:firstRow="1" w:lastRow="0" w:firstColumn="1" w:lastColumn="0" w:noHBand="0" w:noVBand="1"/>
      </w:tblPr>
      <w:tblGrid>
        <w:gridCol w:w="4420"/>
        <w:gridCol w:w="4300"/>
      </w:tblGrid>
      <w:tr w:rsidR="00FA0188" w:rsidRPr="00FA0188" w14:paraId="7B2B0FBB" w14:textId="77777777" w:rsidTr="00FA0188">
        <w:trPr>
          <w:trHeight w:val="300"/>
        </w:trPr>
        <w:tc>
          <w:tcPr>
            <w:tcW w:w="4420" w:type="dxa"/>
            <w:tcBorders>
              <w:top w:val="single" w:sz="4" w:space="0" w:color="auto"/>
              <w:left w:val="single" w:sz="4" w:space="0" w:color="auto"/>
              <w:bottom w:val="single" w:sz="4" w:space="0" w:color="auto"/>
              <w:right w:val="single" w:sz="4" w:space="0" w:color="auto"/>
            </w:tcBorders>
            <w:shd w:val="clear" w:color="000000" w:fill="E7E6E6"/>
            <w:noWrap/>
            <w:vAlign w:val="bottom"/>
            <w:hideMark/>
          </w:tcPr>
          <w:p w14:paraId="245DFEE7" w14:textId="77777777" w:rsidR="00FA0188" w:rsidRPr="00FA0188" w:rsidRDefault="00FA0188" w:rsidP="00FA0188">
            <w:pPr>
              <w:spacing w:after="0" w:line="240" w:lineRule="auto"/>
              <w:jc w:val="center"/>
              <w:rPr>
                <w:rFonts w:ascii="Calibri" w:eastAsia="Times New Roman" w:hAnsi="Calibri" w:cs="Calibri"/>
                <w:b/>
                <w:bCs/>
                <w:color w:val="000000"/>
                <w:kern w:val="0"/>
                <w:sz w:val="22"/>
                <w:szCs w:val="22"/>
                <w:lang w:eastAsia="en-GB"/>
                <w14:ligatures w14:val="none"/>
              </w:rPr>
            </w:pPr>
            <w:r w:rsidRPr="00FA0188">
              <w:rPr>
                <w:rFonts w:ascii="Calibri" w:eastAsia="Times New Roman" w:hAnsi="Calibri" w:cs="Calibri"/>
                <w:b/>
                <w:bCs/>
                <w:color w:val="000000"/>
                <w:kern w:val="0"/>
                <w:sz w:val="22"/>
                <w:szCs w:val="22"/>
                <w:lang w:eastAsia="en-GB"/>
                <w14:ligatures w14:val="none"/>
              </w:rPr>
              <w:t>System A(Source)</w:t>
            </w:r>
          </w:p>
        </w:tc>
        <w:tc>
          <w:tcPr>
            <w:tcW w:w="4300" w:type="dxa"/>
            <w:tcBorders>
              <w:top w:val="single" w:sz="4" w:space="0" w:color="auto"/>
              <w:left w:val="nil"/>
              <w:bottom w:val="single" w:sz="4" w:space="0" w:color="auto"/>
              <w:right w:val="single" w:sz="4" w:space="0" w:color="auto"/>
            </w:tcBorders>
            <w:shd w:val="clear" w:color="000000" w:fill="E7E6E6"/>
            <w:vAlign w:val="bottom"/>
            <w:hideMark/>
          </w:tcPr>
          <w:p w14:paraId="4508BC42" w14:textId="77777777" w:rsidR="00FA0188" w:rsidRPr="00FA0188" w:rsidRDefault="00FA0188" w:rsidP="00FA0188">
            <w:pPr>
              <w:spacing w:after="0" w:line="240" w:lineRule="auto"/>
              <w:jc w:val="center"/>
              <w:rPr>
                <w:rFonts w:ascii="Calibri" w:eastAsia="Times New Roman" w:hAnsi="Calibri" w:cs="Calibri"/>
                <w:b/>
                <w:bCs/>
                <w:color w:val="000000"/>
                <w:kern w:val="0"/>
                <w:sz w:val="22"/>
                <w:szCs w:val="22"/>
                <w:lang w:eastAsia="en-GB"/>
                <w14:ligatures w14:val="none"/>
              </w:rPr>
            </w:pPr>
            <w:r w:rsidRPr="00FA0188">
              <w:rPr>
                <w:rFonts w:ascii="Calibri" w:eastAsia="Times New Roman" w:hAnsi="Calibri" w:cs="Calibri"/>
                <w:b/>
                <w:bCs/>
                <w:color w:val="000000"/>
                <w:kern w:val="0"/>
                <w:sz w:val="22"/>
                <w:szCs w:val="22"/>
                <w:lang w:eastAsia="en-GB"/>
                <w14:ligatures w14:val="none"/>
              </w:rPr>
              <w:t xml:space="preserve">System B (Target) </w:t>
            </w:r>
          </w:p>
        </w:tc>
      </w:tr>
      <w:tr w:rsidR="00FA0188" w:rsidRPr="00FA0188" w14:paraId="45825492" w14:textId="77777777" w:rsidTr="00FA0188">
        <w:trPr>
          <w:trHeight w:val="300"/>
        </w:trPr>
        <w:tc>
          <w:tcPr>
            <w:tcW w:w="4420" w:type="dxa"/>
            <w:tcBorders>
              <w:top w:val="nil"/>
              <w:left w:val="single" w:sz="4" w:space="0" w:color="auto"/>
              <w:bottom w:val="single" w:sz="4" w:space="0" w:color="auto"/>
              <w:right w:val="single" w:sz="4" w:space="0" w:color="auto"/>
            </w:tcBorders>
            <w:shd w:val="clear" w:color="auto" w:fill="auto"/>
            <w:noWrap/>
            <w:vAlign w:val="bottom"/>
            <w:hideMark/>
          </w:tcPr>
          <w:p w14:paraId="3E077E62" w14:textId="77777777" w:rsidR="00FA0188" w:rsidRPr="00FA0188" w:rsidRDefault="00FA0188" w:rsidP="00FA0188">
            <w:pPr>
              <w:spacing w:after="0" w:line="240" w:lineRule="auto"/>
              <w:jc w:val="center"/>
              <w:rPr>
                <w:rFonts w:ascii="Calibri" w:eastAsia="Times New Roman" w:hAnsi="Calibri" w:cs="Calibri"/>
                <w:b/>
                <w:bCs/>
                <w:color w:val="000000"/>
                <w:kern w:val="0"/>
                <w:sz w:val="22"/>
                <w:szCs w:val="22"/>
                <w:lang w:eastAsia="en-GB"/>
                <w14:ligatures w14:val="none"/>
              </w:rPr>
            </w:pPr>
            <w:proofErr w:type="spellStart"/>
            <w:r w:rsidRPr="00FA0188">
              <w:rPr>
                <w:rFonts w:ascii="Calibri" w:eastAsia="Times New Roman" w:hAnsi="Calibri" w:cs="Calibri"/>
                <w:b/>
                <w:bCs/>
                <w:color w:val="000000"/>
                <w:kern w:val="0"/>
                <w:sz w:val="22"/>
                <w:szCs w:val="22"/>
                <w:lang w:eastAsia="en-GB"/>
                <w14:ligatures w14:val="none"/>
              </w:rPr>
              <w:t>FullName</w:t>
            </w:r>
            <w:proofErr w:type="spellEnd"/>
          </w:p>
        </w:tc>
        <w:tc>
          <w:tcPr>
            <w:tcW w:w="4300" w:type="dxa"/>
            <w:tcBorders>
              <w:top w:val="nil"/>
              <w:left w:val="nil"/>
              <w:bottom w:val="single" w:sz="4" w:space="0" w:color="auto"/>
              <w:right w:val="single" w:sz="4" w:space="0" w:color="auto"/>
            </w:tcBorders>
            <w:shd w:val="clear" w:color="auto" w:fill="auto"/>
            <w:vAlign w:val="bottom"/>
            <w:hideMark/>
          </w:tcPr>
          <w:p w14:paraId="40883C69" w14:textId="77777777" w:rsidR="00FA0188" w:rsidRPr="00FA0188" w:rsidRDefault="00FA0188" w:rsidP="00FA0188">
            <w:pPr>
              <w:spacing w:after="0" w:line="240" w:lineRule="auto"/>
              <w:jc w:val="center"/>
              <w:rPr>
                <w:rFonts w:ascii="Calibri" w:eastAsia="Times New Roman" w:hAnsi="Calibri" w:cs="Calibri"/>
                <w:b/>
                <w:bCs/>
                <w:color w:val="000000"/>
                <w:kern w:val="0"/>
                <w:sz w:val="22"/>
                <w:szCs w:val="22"/>
                <w:lang w:eastAsia="en-GB"/>
                <w14:ligatures w14:val="none"/>
              </w:rPr>
            </w:pPr>
            <w:r w:rsidRPr="00FA0188">
              <w:rPr>
                <w:rFonts w:ascii="Calibri" w:eastAsia="Times New Roman" w:hAnsi="Calibri" w:cs="Calibri"/>
                <w:b/>
                <w:bCs/>
                <w:color w:val="000000"/>
                <w:kern w:val="0"/>
                <w:sz w:val="22"/>
                <w:szCs w:val="22"/>
                <w:lang w:eastAsia="en-GB"/>
                <w14:ligatures w14:val="none"/>
              </w:rPr>
              <w:t>Name</w:t>
            </w:r>
          </w:p>
        </w:tc>
      </w:tr>
      <w:tr w:rsidR="00FA0188" w:rsidRPr="00FA0188" w14:paraId="529DF13A" w14:textId="77777777" w:rsidTr="00FA0188">
        <w:trPr>
          <w:trHeight w:val="300"/>
        </w:trPr>
        <w:tc>
          <w:tcPr>
            <w:tcW w:w="4420" w:type="dxa"/>
            <w:tcBorders>
              <w:top w:val="nil"/>
              <w:left w:val="single" w:sz="4" w:space="0" w:color="auto"/>
              <w:bottom w:val="single" w:sz="4" w:space="0" w:color="auto"/>
              <w:right w:val="single" w:sz="4" w:space="0" w:color="auto"/>
            </w:tcBorders>
            <w:shd w:val="clear" w:color="auto" w:fill="auto"/>
            <w:noWrap/>
            <w:vAlign w:val="bottom"/>
            <w:hideMark/>
          </w:tcPr>
          <w:p w14:paraId="33F3495E" w14:textId="77777777" w:rsidR="00FA0188" w:rsidRPr="00FA0188" w:rsidRDefault="00FA0188" w:rsidP="00FA0188">
            <w:pPr>
              <w:spacing w:after="0" w:line="240" w:lineRule="auto"/>
              <w:jc w:val="center"/>
              <w:rPr>
                <w:rFonts w:ascii="Calibri" w:eastAsia="Times New Roman" w:hAnsi="Calibri" w:cs="Calibri"/>
                <w:b/>
                <w:bCs/>
                <w:color w:val="000000"/>
                <w:kern w:val="0"/>
                <w:sz w:val="22"/>
                <w:szCs w:val="22"/>
                <w:lang w:eastAsia="en-GB"/>
                <w14:ligatures w14:val="none"/>
              </w:rPr>
            </w:pPr>
            <w:r w:rsidRPr="00FA0188">
              <w:rPr>
                <w:rFonts w:ascii="Calibri" w:eastAsia="Times New Roman" w:hAnsi="Calibri" w:cs="Calibri"/>
                <w:b/>
                <w:bCs/>
                <w:color w:val="000000"/>
                <w:kern w:val="0"/>
                <w:sz w:val="22"/>
                <w:szCs w:val="22"/>
                <w:lang w:eastAsia="en-GB"/>
                <w14:ligatures w14:val="none"/>
              </w:rPr>
              <w:t>DOB</w:t>
            </w:r>
          </w:p>
        </w:tc>
        <w:tc>
          <w:tcPr>
            <w:tcW w:w="4300" w:type="dxa"/>
            <w:tcBorders>
              <w:top w:val="nil"/>
              <w:left w:val="nil"/>
              <w:bottom w:val="single" w:sz="4" w:space="0" w:color="auto"/>
              <w:right w:val="single" w:sz="4" w:space="0" w:color="auto"/>
            </w:tcBorders>
            <w:shd w:val="clear" w:color="auto" w:fill="auto"/>
            <w:vAlign w:val="bottom"/>
            <w:hideMark/>
          </w:tcPr>
          <w:p w14:paraId="17527D4F" w14:textId="77777777" w:rsidR="00FA0188" w:rsidRPr="00FA0188" w:rsidRDefault="00FA0188" w:rsidP="00FA0188">
            <w:pPr>
              <w:spacing w:after="0" w:line="240" w:lineRule="auto"/>
              <w:jc w:val="center"/>
              <w:rPr>
                <w:rFonts w:ascii="Calibri" w:eastAsia="Times New Roman" w:hAnsi="Calibri" w:cs="Calibri"/>
                <w:b/>
                <w:bCs/>
                <w:color w:val="000000"/>
                <w:kern w:val="0"/>
                <w:sz w:val="22"/>
                <w:szCs w:val="22"/>
                <w:lang w:eastAsia="en-GB"/>
                <w14:ligatures w14:val="none"/>
              </w:rPr>
            </w:pPr>
            <w:proofErr w:type="spellStart"/>
            <w:r w:rsidRPr="00FA0188">
              <w:rPr>
                <w:rFonts w:ascii="Calibri" w:eastAsia="Times New Roman" w:hAnsi="Calibri" w:cs="Calibri"/>
                <w:b/>
                <w:bCs/>
                <w:color w:val="000000"/>
                <w:kern w:val="0"/>
                <w:sz w:val="22"/>
                <w:szCs w:val="22"/>
                <w:lang w:eastAsia="en-GB"/>
                <w14:ligatures w14:val="none"/>
              </w:rPr>
              <w:t>DateOfBirth</w:t>
            </w:r>
            <w:proofErr w:type="spellEnd"/>
            <w:r w:rsidRPr="00FA0188">
              <w:rPr>
                <w:rFonts w:ascii="Calibri" w:eastAsia="Times New Roman" w:hAnsi="Calibri" w:cs="Calibri"/>
                <w:b/>
                <w:bCs/>
                <w:color w:val="000000"/>
                <w:kern w:val="0"/>
                <w:sz w:val="22"/>
                <w:szCs w:val="22"/>
                <w:lang w:eastAsia="en-GB"/>
                <w14:ligatures w14:val="none"/>
              </w:rPr>
              <w:t xml:space="preserve"> </w:t>
            </w:r>
          </w:p>
        </w:tc>
      </w:tr>
      <w:tr w:rsidR="00FA0188" w:rsidRPr="00FA0188" w14:paraId="0D94FE36" w14:textId="77777777" w:rsidTr="00FA0188">
        <w:trPr>
          <w:trHeight w:val="300"/>
        </w:trPr>
        <w:tc>
          <w:tcPr>
            <w:tcW w:w="4420" w:type="dxa"/>
            <w:tcBorders>
              <w:top w:val="nil"/>
              <w:left w:val="single" w:sz="4" w:space="0" w:color="auto"/>
              <w:bottom w:val="single" w:sz="4" w:space="0" w:color="auto"/>
              <w:right w:val="single" w:sz="4" w:space="0" w:color="auto"/>
            </w:tcBorders>
            <w:shd w:val="clear" w:color="auto" w:fill="auto"/>
            <w:noWrap/>
            <w:vAlign w:val="bottom"/>
            <w:hideMark/>
          </w:tcPr>
          <w:p w14:paraId="103C1A63" w14:textId="77777777" w:rsidR="00FA0188" w:rsidRPr="00FA0188" w:rsidRDefault="00FA0188" w:rsidP="00FA0188">
            <w:pPr>
              <w:spacing w:after="0" w:line="240" w:lineRule="auto"/>
              <w:jc w:val="center"/>
              <w:rPr>
                <w:rFonts w:ascii="Calibri" w:eastAsia="Times New Roman" w:hAnsi="Calibri" w:cs="Calibri"/>
                <w:b/>
                <w:bCs/>
                <w:color w:val="000000"/>
                <w:kern w:val="0"/>
                <w:sz w:val="22"/>
                <w:szCs w:val="22"/>
                <w:lang w:eastAsia="en-GB"/>
                <w14:ligatures w14:val="none"/>
              </w:rPr>
            </w:pPr>
            <w:proofErr w:type="spellStart"/>
            <w:r w:rsidRPr="00FA0188">
              <w:rPr>
                <w:rFonts w:ascii="Calibri" w:eastAsia="Times New Roman" w:hAnsi="Calibri" w:cs="Calibri"/>
                <w:b/>
                <w:bCs/>
                <w:color w:val="000000"/>
                <w:kern w:val="0"/>
                <w:sz w:val="22"/>
                <w:szCs w:val="22"/>
                <w:lang w:eastAsia="en-GB"/>
                <w14:ligatures w14:val="none"/>
              </w:rPr>
              <w:t>PhonenO</w:t>
            </w:r>
            <w:proofErr w:type="spellEnd"/>
          </w:p>
        </w:tc>
        <w:tc>
          <w:tcPr>
            <w:tcW w:w="4300" w:type="dxa"/>
            <w:tcBorders>
              <w:top w:val="nil"/>
              <w:left w:val="nil"/>
              <w:bottom w:val="single" w:sz="4" w:space="0" w:color="auto"/>
              <w:right w:val="single" w:sz="4" w:space="0" w:color="auto"/>
            </w:tcBorders>
            <w:shd w:val="clear" w:color="auto" w:fill="auto"/>
            <w:vAlign w:val="bottom"/>
            <w:hideMark/>
          </w:tcPr>
          <w:p w14:paraId="6CCCF30C" w14:textId="77777777" w:rsidR="00FA0188" w:rsidRPr="00FA0188" w:rsidRDefault="00FA0188" w:rsidP="00FA0188">
            <w:pPr>
              <w:spacing w:after="0" w:line="240" w:lineRule="auto"/>
              <w:jc w:val="center"/>
              <w:rPr>
                <w:rFonts w:ascii="Calibri" w:eastAsia="Times New Roman" w:hAnsi="Calibri" w:cs="Calibri"/>
                <w:b/>
                <w:bCs/>
                <w:color w:val="000000"/>
                <w:kern w:val="0"/>
                <w:sz w:val="22"/>
                <w:szCs w:val="22"/>
                <w:lang w:eastAsia="en-GB"/>
                <w14:ligatures w14:val="none"/>
              </w:rPr>
            </w:pPr>
            <w:proofErr w:type="spellStart"/>
            <w:r w:rsidRPr="00FA0188">
              <w:rPr>
                <w:rFonts w:ascii="Calibri" w:eastAsia="Times New Roman" w:hAnsi="Calibri" w:cs="Calibri"/>
                <w:b/>
                <w:bCs/>
                <w:color w:val="000000"/>
                <w:kern w:val="0"/>
                <w:sz w:val="22"/>
                <w:szCs w:val="22"/>
                <w:lang w:eastAsia="en-GB"/>
                <w14:ligatures w14:val="none"/>
              </w:rPr>
              <w:t>ContactNumber</w:t>
            </w:r>
            <w:proofErr w:type="spellEnd"/>
          </w:p>
        </w:tc>
      </w:tr>
    </w:tbl>
    <w:p w14:paraId="222E484F" w14:textId="77777777" w:rsidR="00FA0188" w:rsidRDefault="00FA0188" w:rsidP="0023202E"/>
    <w:p w14:paraId="42B10EE5" w14:textId="3FB39619" w:rsidR="00FA0188" w:rsidRDefault="00FA0188" w:rsidP="00E1280B">
      <w:pPr>
        <w:ind w:left="360"/>
      </w:pPr>
      <w:r>
        <w:t xml:space="preserve">Importance : </w:t>
      </w:r>
      <w:r w:rsidR="00E1280B">
        <w:t xml:space="preserve"> </w:t>
      </w:r>
      <w:r>
        <w:t>Ensures data accuracy</w:t>
      </w:r>
    </w:p>
    <w:p w14:paraId="03EF7F25" w14:textId="183BBFD1" w:rsidR="00FA0188" w:rsidRDefault="00FA0188" w:rsidP="00E1280B">
      <w:pPr>
        <w:ind w:left="1800"/>
      </w:pPr>
      <w:r>
        <w:t>Helps in data migration</w:t>
      </w:r>
    </w:p>
    <w:p w14:paraId="27C7DC59" w14:textId="697AD96E" w:rsidR="00FA0188" w:rsidRDefault="00FA0188" w:rsidP="00E1280B">
      <w:pPr>
        <w:ind w:left="1800"/>
      </w:pPr>
      <w:r>
        <w:t xml:space="preserve">Needed in API </w:t>
      </w:r>
      <w:r w:rsidR="00E1280B">
        <w:t>integration</w:t>
      </w:r>
    </w:p>
    <w:p w14:paraId="2CFB8D4B" w14:textId="12B8341A" w:rsidR="00E1280B" w:rsidRPr="00AE329B" w:rsidRDefault="00E1280B" w:rsidP="00E1280B">
      <w:pPr>
        <w:ind w:left="360"/>
      </w:pPr>
      <w:r>
        <w:t xml:space="preserve">                         Supports data transformation</w:t>
      </w:r>
    </w:p>
    <w:p w14:paraId="76FEEECE" w14:textId="2F96A9ED" w:rsidR="00E31C36" w:rsidRDefault="00E31C36" w:rsidP="0023202E">
      <w:pPr>
        <w:rPr>
          <w:b/>
          <w:bCs/>
        </w:rPr>
      </w:pPr>
      <w:r w:rsidRPr="00095488">
        <w:rPr>
          <w:b/>
          <w:bCs/>
        </w:rPr>
        <w:t>Q18. What is API. Explain how you would use API integration in the case of your application Date format is dd-mm-</w:t>
      </w:r>
      <w:proofErr w:type="spellStart"/>
      <w:r w:rsidRPr="00095488">
        <w:rPr>
          <w:b/>
          <w:bCs/>
        </w:rPr>
        <w:t>yyyy</w:t>
      </w:r>
      <w:proofErr w:type="spellEnd"/>
      <w:r w:rsidRPr="00095488">
        <w:rPr>
          <w:b/>
          <w:bCs/>
        </w:rPr>
        <w:t xml:space="preserve"> and it is accepting some data from Other Application from US whose Date Format is mm-dd-</w:t>
      </w:r>
      <w:proofErr w:type="spellStart"/>
      <w:r w:rsidRPr="00095488">
        <w:rPr>
          <w:b/>
          <w:bCs/>
        </w:rPr>
        <w:t>yyyy</w:t>
      </w:r>
      <w:proofErr w:type="spellEnd"/>
      <w:r w:rsidRPr="00095488">
        <w:rPr>
          <w:b/>
          <w:bCs/>
        </w:rPr>
        <w:t xml:space="preserve"> 10 Marks</w:t>
      </w:r>
    </w:p>
    <w:p w14:paraId="585F807C" w14:textId="4D9EC86B" w:rsidR="007E62EC" w:rsidRDefault="007E62EC" w:rsidP="0023202E">
      <w:r>
        <w:rPr>
          <w:b/>
          <w:bCs/>
        </w:rPr>
        <w:t xml:space="preserve">Ans: API : </w:t>
      </w:r>
      <w:r>
        <w:t xml:space="preserve">An API, or Application Programming Interface, is a set of rules and tools that allows different software applications to communicate with each other </w:t>
      </w:r>
    </w:p>
    <w:p w14:paraId="13FF9EC3" w14:textId="4381E5E1" w:rsidR="007E62EC" w:rsidRDefault="007E62EC" w:rsidP="0023202E">
      <w:r>
        <w:t xml:space="preserve">It defines the methods and data formats that applications can use to request and exchange information. </w:t>
      </w:r>
    </w:p>
    <w:p w14:paraId="3BCB1C6E" w14:textId="780A5DD4" w:rsidR="007E4404" w:rsidRDefault="007E4404" w:rsidP="0023202E">
      <w:r>
        <w:t xml:space="preserve">It helps two different software applications talk to each other and share data. </w:t>
      </w:r>
    </w:p>
    <w:p w14:paraId="68A514A0" w14:textId="3531B22D" w:rsidR="007E4404" w:rsidRDefault="007E4404" w:rsidP="0023202E">
      <w:r>
        <w:t>In my application, the date format is dd-mm-</w:t>
      </w:r>
      <w:proofErr w:type="spellStart"/>
      <w:r>
        <w:t>yyy,but</w:t>
      </w:r>
      <w:proofErr w:type="spellEnd"/>
      <w:r>
        <w:t xml:space="preserve"> the US application sends the date in mm-dd-</w:t>
      </w:r>
      <w:proofErr w:type="spellStart"/>
      <w:r>
        <w:t>yyyy</w:t>
      </w:r>
      <w:proofErr w:type="spellEnd"/>
      <w:r>
        <w:t xml:space="preserve"> </w:t>
      </w:r>
      <w:r w:rsidR="00FE3F23">
        <w:t>format. To</w:t>
      </w:r>
      <w:r>
        <w:t xml:space="preserve"> handle </w:t>
      </w:r>
      <w:r w:rsidR="00FE3F23">
        <w:t>this:</w:t>
      </w:r>
      <w:r>
        <w:t xml:space="preserve"> </w:t>
      </w:r>
    </w:p>
    <w:p w14:paraId="17081FEF" w14:textId="168BDDB7" w:rsidR="007E4404" w:rsidRDefault="007E4404" w:rsidP="0023202E">
      <w:r>
        <w:lastRenderedPageBreak/>
        <w:t xml:space="preserve">1 I will use an API to connect both applications </w:t>
      </w:r>
    </w:p>
    <w:p w14:paraId="4684A026" w14:textId="4497426B" w:rsidR="007E4404" w:rsidRDefault="007E4404" w:rsidP="0023202E">
      <w:r>
        <w:t xml:space="preserve">2When data comes from the US </w:t>
      </w:r>
      <w:r w:rsidR="00904A2B">
        <w:t>application, I</w:t>
      </w:r>
      <w:r>
        <w:t xml:space="preserve"> will add a step in the API </w:t>
      </w:r>
      <w:r w:rsidR="00904A2B">
        <w:t xml:space="preserve">to convert the date format. </w:t>
      </w:r>
    </w:p>
    <w:p w14:paraId="0369DB63" w14:textId="3C41D834" w:rsidR="00904A2B" w:rsidRDefault="00904A2B" w:rsidP="0023202E">
      <w:r>
        <w:t>3 For example, if the US app sends -5-20-2025 (May 20,2025</w:t>
      </w:r>
      <w:r w:rsidR="00603708">
        <w:t>), my</w:t>
      </w:r>
      <w:r>
        <w:t xml:space="preserve"> API will change it to 20-05-2025 before saving it. </w:t>
      </w:r>
    </w:p>
    <w:p w14:paraId="16E6BCD4" w14:textId="243B73C0" w:rsidR="00904A2B" w:rsidRDefault="00904A2B" w:rsidP="0023202E">
      <w:r>
        <w:t xml:space="preserve">4 This ensures that both systems can understand and use the date correctly. </w:t>
      </w:r>
    </w:p>
    <w:p w14:paraId="4A4E0214" w14:textId="1AD422C3" w:rsidR="00904A2B" w:rsidRDefault="00904A2B" w:rsidP="0023202E">
      <w:r>
        <w:t xml:space="preserve">Conclusion: </w:t>
      </w:r>
    </w:p>
    <w:p w14:paraId="40D8C282" w14:textId="18E5C9B1" w:rsidR="00904A2B" w:rsidRPr="007E62EC" w:rsidRDefault="00904A2B" w:rsidP="0023202E">
      <w:r>
        <w:t xml:space="preserve">By using API with date format </w:t>
      </w:r>
      <w:r w:rsidR="00603708">
        <w:t>conversion, my</w:t>
      </w:r>
      <w:r>
        <w:t xml:space="preserve"> application can safely receive and store correct date data from the US system. </w:t>
      </w:r>
    </w:p>
    <w:p w14:paraId="4D1DA087" w14:textId="599678CC" w:rsidR="000C373D" w:rsidRDefault="00603708" w:rsidP="0023202E">
      <w:r>
        <w:rPr>
          <w:noProof/>
        </w:rPr>
        <mc:AlternateContent>
          <mc:Choice Requires="wps">
            <w:drawing>
              <wp:anchor distT="0" distB="0" distL="114300" distR="114300" simplePos="0" relativeHeight="251659264" behindDoc="0" locked="0" layoutInCell="1" allowOverlap="1" wp14:anchorId="4ABEA93C" wp14:editId="1FCD0A16">
                <wp:simplePos x="0" y="0"/>
                <wp:positionH relativeFrom="column">
                  <wp:posOffset>638175</wp:posOffset>
                </wp:positionH>
                <wp:positionV relativeFrom="paragraph">
                  <wp:posOffset>241935</wp:posOffset>
                </wp:positionV>
                <wp:extent cx="9525" cy="390525"/>
                <wp:effectExtent l="38100" t="0" r="66675" b="47625"/>
                <wp:wrapNone/>
                <wp:docPr id="872025031" name="Straight Arrow Connector 1"/>
                <wp:cNvGraphicFramePr/>
                <a:graphic xmlns:a="http://schemas.openxmlformats.org/drawingml/2006/main">
                  <a:graphicData uri="http://schemas.microsoft.com/office/word/2010/wordprocessingShape">
                    <wps:wsp>
                      <wps:cNvCnPr/>
                      <wps:spPr>
                        <a:xfrm>
                          <a:off x="0" y="0"/>
                          <a:ext cx="9525" cy="3905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6145F472" id="_x0000_t32" coordsize="21600,21600" o:spt="32" o:oned="t" path="m,l21600,21600e" filled="f">
                <v:path arrowok="t" fillok="f" o:connecttype="none"/>
                <o:lock v:ext="edit" shapetype="t"/>
              </v:shapetype>
              <v:shape id="Straight Arrow Connector 1" o:spid="_x0000_s1026" type="#_x0000_t32" style="position:absolute;margin-left:50.25pt;margin-top:19.05pt;width:.75pt;height:30.7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" strokecolor="#4472c4 [3204]" strokeweight=".5pt">
                <v:stroke endarrow="block" joinstyle="miter"/>
              </v:shape>
            </w:pict>
          </mc:Fallback>
        </mc:AlternateContent>
      </w:r>
      <w:r w:rsidR="004F633C">
        <w:t xml:space="preserve">     </w:t>
      </w:r>
      <w:r>
        <w:t xml:space="preserve">US Application </w:t>
      </w:r>
    </w:p>
    <w:p w14:paraId="28F56624" w14:textId="5A0EC2B2" w:rsidR="000C373D" w:rsidRDefault="00603708" w:rsidP="0023202E">
      <w:r>
        <w:t xml:space="preserve">                      Send data (mm-dd-</w:t>
      </w:r>
      <w:proofErr w:type="spellStart"/>
      <w:r>
        <w:t>yyyy</w:t>
      </w:r>
      <w:proofErr w:type="spellEnd"/>
      <w:r>
        <w:t>)</w:t>
      </w:r>
    </w:p>
    <w:p w14:paraId="10A45739" w14:textId="45A094F8" w:rsidR="000C373D" w:rsidRDefault="004F633C" w:rsidP="0023202E">
      <w:r>
        <w:rPr>
          <w:noProof/>
        </w:rPr>
        <mc:AlternateContent>
          <mc:Choice Requires="wps">
            <w:drawing>
              <wp:anchor distT="0" distB="0" distL="114300" distR="114300" simplePos="0" relativeHeight="251660288" behindDoc="0" locked="0" layoutInCell="1" allowOverlap="1" wp14:anchorId="4AA62569" wp14:editId="000DF0F5">
                <wp:simplePos x="0" y="0"/>
                <wp:positionH relativeFrom="column">
                  <wp:posOffset>685800</wp:posOffset>
                </wp:positionH>
                <wp:positionV relativeFrom="paragraph">
                  <wp:posOffset>255269</wp:posOffset>
                </wp:positionV>
                <wp:extent cx="45719" cy="790575"/>
                <wp:effectExtent l="38100" t="0" r="69215" b="47625"/>
                <wp:wrapNone/>
                <wp:docPr id="73918667" name="Straight Arrow Connector 2"/>
                <wp:cNvGraphicFramePr/>
                <a:graphic xmlns:a="http://schemas.openxmlformats.org/drawingml/2006/main">
                  <a:graphicData uri="http://schemas.microsoft.com/office/word/2010/wordprocessingShape">
                    <wps:wsp>
                      <wps:cNvCnPr/>
                      <wps:spPr>
                        <a:xfrm>
                          <a:off x="0" y="0"/>
                          <a:ext cx="45719" cy="7905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4666184" id="Straight Arrow Connector 2" o:spid="_x0000_s1026" type="#_x0000_t32" style="position:absolute;margin-left:54pt;margin-top:20.1pt;width:3.6pt;height:6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" strokecolor="#4472c4 [3204]" strokeweight=".5pt">
                <v:stroke endarrow="block" joinstyle="miter"/>
              </v:shape>
            </w:pict>
          </mc:Fallback>
        </mc:AlternateContent>
      </w:r>
      <w:r w:rsidR="00603708">
        <w:rPr>
          <w:noProof/>
        </w:rPr>
        <w:t xml:space="preserve">   </w:t>
      </w:r>
      <w:r w:rsidR="00603708">
        <w:t xml:space="preserve">         API LAYER  </w:t>
      </w:r>
    </w:p>
    <w:p w14:paraId="29CD84F8" w14:textId="3C7FC22A" w:rsidR="00603708" w:rsidRPr="004F633C" w:rsidRDefault="004F633C" w:rsidP="0023202E">
      <w:pPr>
        <w:rPr>
          <w:sz w:val="16"/>
          <w:szCs w:val="16"/>
        </w:rPr>
      </w:pPr>
      <w:r>
        <w:rPr>
          <w:noProof/>
        </w:rPr>
        <mc:AlternateContent>
          <mc:Choice Requires="wps">
            <w:drawing>
              <wp:anchor distT="0" distB="0" distL="114300" distR="114300" simplePos="0" relativeHeight="251661312" behindDoc="0" locked="0" layoutInCell="1" allowOverlap="1" wp14:anchorId="370992A8" wp14:editId="2CAA8B87">
                <wp:simplePos x="0" y="0"/>
                <wp:positionH relativeFrom="column">
                  <wp:posOffset>742950</wp:posOffset>
                </wp:positionH>
                <wp:positionV relativeFrom="paragraph">
                  <wp:posOffset>62229</wp:posOffset>
                </wp:positionV>
                <wp:extent cx="438150" cy="45719"/>
                <wp:effectExtent l="0" t="57150" r="19050" b="50165"/>
                <wp:wrapNone/>
                <wp:docPr id="1477304924" name="Straight Arrow Connector 3"/>
                <wp:cNvGraphicFramePr/>
                <a:graphic xmlns:a="http://schemas.openxmlformats.org/drawingml/2006/main">
                  <a:graphicData uri="http://schemas.microsoft.com/office/word/2010/wordprocessingShape">
                    <wps:wsp>
                      <wps:cNvCnPr/>
                      <wps:spPr>
                        <a:xfrm flipV="1">
                          <a:off x="0" y="0"/>
                          <a:ext cx="438150" cy="4571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E925C21" id="Straight Arrow Connector 3" o:spid="_x0000_s1026" type="#_x0000_t32" style="position:absolute;margin-left:58.5pt;margin-top:4.9pt;width:34.5pt;height:3.6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" strokecolor="#4472c4 [3204]" strokeweight=".5pt">
                <v:stroke endarrow="block" joinstyle="miter"/>
              </v:shape>
            </w:pict>
          </mc:Fallback>
        </mc:AlternateContent>
      </w:r>
      <w:r w:rsidR="00603708">
        <w:t xml:space="preserve">                                   </w:t>
      </w:r>
      <w:r w:rsidR="00603708" w:rsidRPr="004F633C">
        <w:rPr>
          <w:sz w:val="16"/>
          <w:szCs w:val="16"/>
        </w:rPr>
        <w:t xml:space="preserve">Receive data </w:t>
      </w:r>
    </w:p>
    <w:p w14:paraId="24659CE2" w14:textId="24663F5E" w:rsidR="00603708" w:rsidRDefault="004F633C" w:rsidP="0023202E">
      <w:pPr>
        <w:rPr>
          <w:sz w:val="16"/>
          <w:szCs w:val="16"/>
        </w:rPr>
      </w:pPr>
      <w:r>
        <w:rPr>
          <w:noProof/>
        </w:rPr>
        <mc:AlternateContent>
          <mc:Choice Requires="wps">
            <w:drawing>
              <wp:anchor distT="0" distB="0" distL="114300" distR="114300" simplePos="0" relativeHeight="251662336" behindDoc="0" locked="0" layoutInCell="1" allowOverlap="1" wp14:anchorId="66922291" wp14:editId="49DC7711">
                <wp:simplePos x="0" y="0"/>
                <wp:positionH relativeFrom="column">
                  <wp:posOffset>742950</wp:posOffset>
                </wp:positionH>
                <wp:positionV relativeFrom="paragraph">
                  <wp:posOffset>54609</wp:posOffset>
                </wp:positionV>
                <wp:extent cx="447675" cy="45719"/>
                <wp:effectExtent l="0" t="57150" r="28575" b="50165"/>
                <wp:wrapNone/>
                <wp:docPr id="964347253" name="Straight Arrow Connector 4"/>
                <wp:cNvGraphicFramePr/>
                <a:graphic xmlns:a="http://schemas.openxmlformats.org/drawingml/2006/main">
                  <a:graphicData uri="http://schemas.microsoft.com/office/word/2010/wordprocessingShape">
                    <wps:wsp>
                      <wps:cNvCnPr/>
                      <wps:spPr>
                        <a:xfrm flipV="1">
                          <a:off x="0" y="0"/>
                          <a:ext cx="447675" cy="4571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0792DE2" id="Straight Arrow Connector 4" o:spid="_x0000_s1026" type="#_x0000_t32" style="position:absolute;margin-left:58.5pt;margin-top:4.3pt;width:35.25pt;height:3.6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" strokecolor="#4472c4 [3204]" strokeweight=".5pt">
                <v:stroke endarrow="block" joinstyle="miter"/>
              </v:shape>
            </w:pict>
          </mc:Fallback>
        </mc:AlternateContent>
      </w:r>
      <w:r w:rsidR="00603708" w:rsidRPr="004F633C">
        <w:rPr>
          <w:sz w:val="16"/>
          <w:szCs w:val="16"/>
        </w:rPr>
        <w:t xml:space="preserve">                                          </w:t>
      </w:r>
      <w:r>
        <w:rPr>
          <w:sz w:val="16"/>
          <w:szCs w:val="16"/>
        </w:rPr>
        <w:t xml:space="preserve">           </w:t>
      </w:r>
      <w:r w:rsidR="00603708" w:rsidRPr="004F633C">
        <w:rPr>
          <w:sz w:val="16"/>
          <w:szCs w:val="16"/>
        </w:rPr>
        <w:t xml:space="preserve">Detects US date format </w:t>
      </w:r>
    </w:p>
    <w:p w14:paraId="36AB3576" w14:textId="06FED955" w:rsidR="004F633C" w:rsidRDefault="004F633C" w:rsidP="0023202E">
      <w:pPr>
        <w:rPr>
          <w:sz w:val="16"/>
          <w:szCs w:val="16"/>
        </w:rPr>
      </w:pPr>
      <w:r>
        <w:rPr>
          <w:noProof/>
        </w:rPr>
        <mc:AlternateContent>
          <mc:Choice Requires="wps">
            <w:drawing>
              <wp:anchor distT="0" distB="0" distL="114300" distR="114300" simplePos="0" relativeHeight="251663360" behindDoc="0" locked="0" layoutInCell="1" allowOverlap="1" wp14:anchorId="6E5AD10F" wp14:editId="5EA4ABE6">
                <wp:simplePos x="0" y="0"/>
                <wp:positionH relativeFrom="column">
                  <wp:posOffset>742950</wp:posOffset>
                </wp:positionH>
                <wp:positionV relativeFrom="paragraph">
                  <wp:posOffset>28575</wp:posOffset>
                </wp:positionV>
                <wp:extent cx="504825" cy="57150"/>
                <wp:effectExtent l="0" t="19050" r="66675" b="95250"/>
                <wp:wrapNone/>
                <wp:docPr id="1901000203" name="Straight Arrow Connector 5"/>
                <wp:cNvGraphicFramePr/>
                <a:graphic xmlns:a="http://schemas.openxmlformats.org/drawingml/2006/main">
                  <a:graphicData uri="http://schemas.microsoft.com/office/word/2010/wordprocessingShape">
                    <wps:wsp>
                      <wps:cNvCnPr/>
                      <wps:spPr>
                        <a:xfrm>
                          <a:off x="0" y="0"/>
                          <a:ext cx="504825" cy="571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AF171EB" id="Straight Arrow Connector 5" o:spid="_x0000_s1026" type="#_x0000_t32" style="position:absolute;margin-left:58.5pt;margin-top:2.25pt;width:39.75pt;height: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" strokecolor="#4472c4 [3204]" strokeweight=".5pt">
                <v:stroke endarrow="block" joinstyle="miter"/>
              </v:shape>
            </w:pict>
          </mc:Fallback>
        </mc:AlternateContent>
      </w:r>
      <w:r>
        <w:rPr>
          <w:sz w:val="16"/>
          <w:szCs w:val="16"/>
        </w:rPr>
        <w:t xml:space="preserve">                                                         Convert mm-dd-</w:t>
      </w:r>
      <w:proofErr w:type="spellStart"/>
      <w:r>
        <w:rPr>
          <w:sz w:val="16"/>
          <w:szCs w:val="16"/>
        </w:rPr>
        <w:t>yyyy</w:t>
      </w:r>
      <w:proofErr w:type="spellEnd"/>
      <w:r>
        <w:rPr>
          <w:sz w:val="16"/>
          <w:szCs w:val="16"/>
        </w:rPr>
        <w:t xml:space="preserve"> to dd-mm-</w:t>
      </w:r>
      <w:proofErr w:type="spellStart"/>
      <w:r>
        <w:rPr>
          <w:sz w:val="16"/>
          <w:szCs w:val="16"/>
        </w:rPr>
        <w:t>yyyy</w:t>
      </w:r>
      <w:proofErr w:type="spellEnd"/>
    </w:p>
    <w:p w14:paraId="44962D9F" w14:textId="11D74992" w:rsidR="004F633C" w:rsidRPr="004F633C" w:rsidRDefault="004F633C" w:rsidP="0023202E">
      <w:r w:rsidRPr="004F633C">
        <w:t xml:space="preserve">Your </w:t>
      </w:r>
      <w:r>
        <w:t>A</w:t>
      </w:r>
      <w:r w:rsidRPr="004F633C">
        <w:t xml:space="preserve">pplication </w:t>
      </w:r>
      <w:r>
        <w:t>(Stores and processes date in dd-mm-</w:t>
      </w:r>
      <w:proofErr w:type="spellStart"/>
      <w:r>
        <w:t>yyyy</w:t>
      </w:r>
      <w:proofErr w:type="spellEnd"/>
      <w:r>
        <w:t>)</w:t>
      </w:r>
    </w:p>
    <w:sectPr w:rsidR="004F633C" w:rsidRPr="004F633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A0432"/>
    <w:multiLevelType w:val="hybridMultilevel"/>
    <w:tmpl w:val="E90272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092AC9"/>
    <w:multiLevelType w:val="multilevel"/>
    <w:tmpl w:val="27A08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F470A8"/>
    <w:multiLevelType w:val="hybridMultilevel"/>
    <w:tmpl w:val="3EDE2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412A6D"/>
    <w:multiLevelType w:val="hybridMultilevel"/>
    <w:tmpl w:val="8B6AF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0566DC"/>
    <w:multiLevelType w:val="hybridMultilevel"/>
    <w:tmpl w:val="AE2A31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D133C9"/>
    <w:multiLevelType w:val="hybridMultilevel"/>
    <w:tmpl w:val="E44A770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AFD079A"/>
    <w:multiLevelType w:val="hybridMultilevel"/>
    <w:tmpl w:val="B9161C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CCF6CBD"/>
    <w:multiLevelType w:val="hybridMultilevel"/>
    <w:tmpl w:val="9B6638D6"/>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F692F4F"/>
    <w:multiLevelType w:val="hybridMultilevel"/>
    <w:tmpl w:val="9AB81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051FD8"/>
    <w:multiLevelType w:val="hybridMultilevel"/>
    <w:tmpl w:val="D2A6AC0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8D3EF4"/>
    <w:multiLevelType w:val="hybridMultilevel"/>
    <w:tmpl w:val="78CCB61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1" w15:restartNumberingAfterBreak="0">
    <w:nsid w:val="259D320E"/>
    <w:multiLevelType w:val="hybridMultilevel"/>
    <w:tmpl w:val="0BAE6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537B03"/>
    <w:multiLevelType w:val="hybridMultilevel"/>
    <w:tmpl w:val="F0FCA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C2163B"/>
    <w:multiLevelType w:val="hybridMultilevel"/>
    <w:tmpl w:val="4AD0A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513D8B"/>
    <w:multiLevelType w:val="hybridMultilevel"/>
    <w:tmpl w:val="79645BC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455761DC"/>
    <w:multiLevelType w:val="hybridMultilevel"/>
    <w:tmpl w:val="F842B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AE03D0F"/>
    <w:multiLevelType w:val="hybridMultilevel"/>
    <w:tmpl w:val="429CD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DAE4E5F"/>
    <w:multiLevelType w:val="hybridMultilevel"/>
    <w:tmpl w:val="B8A06F5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58336109"/>
    <w:multiLevelType w:val="hybridMultilevel"/>
    <w:tmpl w:val="B27E1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DE02092"/>
    <w:multiLevelType w:val="hybridMultilevel"/>
    <w:tmpl w:val="7A70A76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6DBC1D32"/>
    <w:multiLevelType w:val="hybridMultilevel"/>
    <w:tmpl w:val="737856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FB95696"/>
    <w:multiLevelType w:val="hybridMultilevel"/>
    <w:tmpl w:val="07548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A793441"/>
    <w:multiLevelType w:val="hybridMultilevel"/>
    <w:tmpl w:val="B39AB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EBB0FB0"/>
    <w:multiLevelType w:val="hybridMultilevel"/>
    <w:tmpl w:val="3030FBC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212695836">
    <w:abstractNumId w:val="13"/>
  </w:num>
  <w:num w:numId="2" w16cid:durableId="1586374034">
    <w:abstractNumId w:val="2"/>
  </w:num>
  <w:num w:numId="3" w16cid:durableId="1653876382">
    <w:abstractNumId w:val="15"/>
  </w:num>
  <w:num w:numId="4" w16cid:durableId="1655645599">
    <w:abstractNumId w:val="21"/>
  </w:num>
  <w:num w:numId="5" w16cid:durableId="74087192">
    <w:abstractNumId w:val="7"/>
  </w:num>
  <w:num w:numId="6" w16cid:durableId="1564025845">
    <w:abstractNumId w:val="9"/>
  </w:num>
  <w:num w:numId="7" w16cid:durableId="1363479497">
    <w:abstractNumId w:val="18"/>
  </w:num>
  <w:num w:numId="8" w16cid:durableId="1785687506">
    <w:abstractNumId w:val="20"/>
  </w:num>
  <w:num w:numId="9" w16cid:durableId="339817973">
    <w:abstractNumId w:val="10"/>
  </w:num>
  <w:num w:numId="10" w16cid:durableId="1405491571">
    <w:abstractNumId w:val="0"/>
  </w:num>
  <w:num w:numId="11" w16cid:durableId="2077625237">
    <w:abstractNumId w:val="3"/>
  </w:num>
  <w:num w:numId="12" w16cid:durableId="1800225402">
    <w:abstractNumId w:val="5"/>
  </w:num>
  <w:num w:numId="13" w16cid:durableId="2030182632">
    <w:abstractNumId w:val="8"/>
  </w:num>
  <w:num w:numId="14" w16cid:durableId="111677003">
    <w:abstractNumId w:val="22"/>
  </w:num>
  <w:num w:numId="15" w16cid:durableId="1818838725">
    <w:abstractNumId w:val="11"/>
  </w:num>
  <w:num w:numId="16" w16cid:durableId="1380284151">
    <w:abstractNumId w:val="12"/>
  </w:num>
  <w:num w:numId="17" w16cid:durableId="808591390">
    <w:abstractNumId w:val="16"/>
  </w:num>
  <w:num w:numId="18" w16cid:durableId="261038429">
    <w:abstractNumId w:val="4"/>
  </w:num>
  <w:num w:numId="19" w16cid:durableId="878589543">
    <w:abstractNumId w:val="19"/>
  </w:num>
  <w:num w:numId="20" w16cid:durableId="1720325251">
    <w:abstractNumId w:val="6"/>
  </w:num>
  <w:num w:numId="21" w16cid:durableId="2059743239">
    <w:abstractNumId w:val="14"/>
  </w:num>
  <w:num w:numId="22" w16cid:durableId="1630236674">
    <w:abstractNumId w:val="17"/>
  </w:num>
  <w:num w:numId="23" w16cid:durableId="1956058586">
    <w:abstractNumId w:val="23"/>
  </w:num>
  <w:num w:numId="24" w16cid:durableId="6913007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5BE"/>
    <w:rsid w:val="00026E60"/>
    <w:rsid w:val="000276B5"/>
    <w:rsid w:val="00095488"/>
    <w:rsid w:val="00097C02"/>
    <w:rsid w:val="000B23C6"/>
    <w:rsid w:val="000C373D"/>
    <w:rsid w:val="0016736F"/>
    <w:rsid w:val="001B71A7"/>
    <w:rsid w:val="001E698A"/>
    <w:rsid w:val="0022581E"/>
    <w:rsid w:val="0023202E"/>
    <w:rsid w:val="00242F48"/>
    <w:rsid w:val="00266C8B"/>
    <w:rsid w:val="002A0239"/>
    <w:rsid w:val="002C4C59"/>
    <w:rsid w:val="00302F4F"/>
    <w:rsid w:val="00313D39"/>
    <w:rsid w:val="00384C4B"/>
    <w:rsid w:val="00396ECF"/>
    <w:rsid w:val="003C0DD5"/>
    <w:rsid w:val="00436010"/>
    <w:rsid w:val="004432CC"/>
    <w:rsid w:val="004523EF"/>
    <w:rsid w:val="00482368"/>
    <w:rsid w:val="004A0717"/>
    <w:rsid w:val="004F633C"/>
    <w:rsid w:val="00510B2E"/>
    <w:rsid w:val="0057553E"/>
    <w:rsid w:val="00586282"/>
    <w:rsid w:val="005A504B"/>
    <w:rsid w:val="005B3CF3"/>
    <w:rsid w:val="005E0850"/>
    <w:rsid w:val="005F44DE"/>
    <w:rsid w:val="00603708"/>
    <w:rsid w:val="00607FFB"/>
    <w:rsid w:val="00615A22"/>
    <w:rsid w:val="00615A56"/>
    <w:rsid w:val="0065784A"/>
    <w:rsid w:val="006864F3"/>
    <w:rsid w:val="0068699B"/>
    <w:rsid w:val="006A55AA"/>
    <w:rsid w:val="006B11E2"/>
    <w:rsid w:val="006B5CEB"/>
    <w:rsid w:val="006C00CD"/>
    <w:rsid w:val="00724805"/>
    <w:rsid w:val="00735838"/>
    <w:rsid w:val="00780BE5"/>
    <w:rsid w:val="0079352B"/>
    <w:rsid w:val="00795F8D"/>
    <w:rsid w:val="007E4404"/>
    <w:rsid w:val="007E6047"/>
    <w:rsid w:val="007E62EC"/>
    <w:rsid w:val="007F1053"/>
    <w:rsid w:val="00856C67"/>
    <w:rsid w:val="008C4CD9"/>
    <w:rsid w:val="008E006D"/>
    <w:rsid w:val="008E02C8"/>
    <w:rsid w:val="00904A2B"/>
    <w:rsid w:val="009407D6"/>
    <w:rsid w:val="00947047"/>
    <w:rsid w:val="009E25BE"/>
    <w:rsid w:val="00A00235"/>
    <w:rsid w:val="00AA6C40"/>
    <w:rsid w:val="00AA78D1"/>
    <w:rsid w:val="00AE329B"/>
    <w:rsid w:val="00AF5F3D"/>
    <w:rsid w:val="00B100E8"/>
    <w:rsid w:val="00B117A7"/>
    <w:rsid w:val="00B557DC"/>
    <w:rsid w:val="00B55D16"/>
    <w:rsid w:val="00B80E6B"/>
    <w:rsid w:val="00B85600"/>
    <w:rsid w:val="00C01D0B"/>
    <w:rsid w:val="00C238D0"/>
    <w:rsid w:val="00C31D1C"/>
    <w:rsid w:val="00C36CFB"/>
    <w:rsid w:val="00C505CF"/>
    <w:rsid w:val="00C60E37"/>
    <w:rsid w:val="00C61D6D"/>
    <w:rsid w:val="00C66251"/>
    <w:rsid w:val="00C76289"/>
    <w:rsid w:val="00D06A6D"/>
    <w:rsid w:val="00D2198B"/>
    <w:rsid w:val="00D32938"/>
    <w:rsid w:val="00D40816"/>
    <w:rsid w:val="00D64A6E"/>
    <w:rsid w:val="00D8557F"/>
    <w:rsid w:val="00D97E70"/>
    <w:rsid w:val="00E1280B"/>
    <w:rsid w:val="00E31C36"/>
    <w:rsid w:val="00E357B3"/>
    <w:rsid w:val="00E53D48"/>
    <w:rsid w:val="00EA2E5C"/>
    <w:rsid w:val="00EE2DF2"/>
    <w:rsid w:val="00EE518B"/>
    <w:rsid w:val="00F2055D"/>
    <w:rsid w:val="00FA0188"/>
    <w:rsid w:val="00FA0B3D"/>
    <w:rsid w:val="00FE3F23"/>
    <w:rsid w:val="00FE54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8129D"/>
  <w15:chartTrackingRefBased/>
  <w15:docId w15:val="{6D781FCD-C201-4D13-977C-37EDC1473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25B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E25B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E25B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E25B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E25B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E25B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25B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25B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25B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25B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E25B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E25B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E25B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E25B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E25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25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25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25BE"/>
    <w:rPr>
      <w:rFonts w:eastAsiaTheme="majorEastAsia" w:cstheme="majorBidi"/>
      <w:color w:val="272727" w:themeColor="text1" w:themeTint="D8"/>
    </w:rPr>
  </w:style>
  <w:style w:type="paragraph" w:styleId="Title">
    <w:name w:val="Title"/>
    <w:basedOn w:val="Normal"/>
    <w:next w:val="Normal"/>
    <w:link w:val="TitleChar"/>
    <w:uiPriority w:val="10"/>
    <w:qFormat/>
    <w:rsid w:val="009E25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25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25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25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25BE"/>
    <w:pPr>
      <w:spacing w:before="160"/>
      <w:jc w:val="center"/>
    </w:pPr>
    <w:rPr>
      <w:i/>
      <w:iCs/>
      <w:color w:val="404040" w:themeColor="text1" w:themeTint="BF"/>
    </w:rPr>
  </w:style>
  <w:style w:type="character" w:customStyle="1" w:styleId="QuoteChar">
    <w:name w:val="Quote Char"/>
    <w:basedOn w:val="DefaultParagraphFont"/>
    <w:link w:val="Quote"/>
    <w:uiPriority w:val="29"/>
    <w:rsid w:val="009E25BE"/>
    <w:rPr>
      <w:i/>
      <w:iCs/>
      <w:color w:val="404040" w:themeColor="text1" w:themeTint="BF"/>
    </w:rPr>
  </w:style>
  <w:style w:type="paragraph" w:styleId="ListParagraph">
    <w:name w:val="List Paragraph"/>
    <w:basedOn w:val="Normal"/>
    <w:uiPriority w:val="34"/>
    <w:qFormat/>
    <w:rsid w:val="009E25BE"/>
    <w:pPr>
      <w:ind w:left="720"/>
      <w:contextualSpacing/>
    </w:pPr>
  </w:style>
  <w:style w:type="character" w:styleId="IntenseEmphasis">
    <w:name w:val="Intense Emphasis"/>
    <w:basedOn w:val="DefaultParagraphFont"/>
    <w:uiPriority w:val="21"/>
    <w:qFormat/>
    <w:rsid w:val="009E25BE"/>
    <w:rPr>
      <w:i/>
      <w:iCs/>
      <w:color w:val="2F5496" w:themeColor="accent1" w:themeShade="BF"/>
    </w:rPr>
  </w:style>
  <w:style w:type="paragraph" w:styleId="IntenseQuote">
    <w:name w:val="Intense Quote"/>
    <w:basedOn w:val="Normal"/>
    <w:next w:val="Normal"/>
    <w:link w:val="IntenseQuoteChar"/>
    <w:uiPriority w:val="30"/>
    <w:qFormat/>
    <w:rsid w:val="009E25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E25BE"/>
    <w:rPr>
      <w:i/>
      <w:iCs/>
      <w:color w:val="2F5496" w:themeColor="accent1" w:themeShade="BF"/>
    </w:rPr>
  </w:style>
  <w:style w:type="character" w:styleId="IntenseReference">
    <w:name w:val="Intense Reference"/>
    <w:basedOn w:val="DefaultParagraphFont"/>
    <w:uiPriority w:val="32"/>
    <w:qFormat/>
    <w:rsid w:val="009E25BE"/>
    <w:rPr>
      <w:b/>
      <w:bCs/>
      <w:smallCaps/>
      <w:color w:val="2F5496" w:themeColor="accent1" w:themeShade="BF"/>
      <w:spacing w:val="5"/>
    </w:rPr>
  </w:style>
  <w:style w:type="table" w:styleId="TableGrid">
    <w:name w:val="Table Grid"/>
    <w:basedOn w:val="TableNormal"/>
    <w:uiPriority w:val="39"/>
    <w:rsid w:val="009E25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19441">
      <w:bodyDiv w:val="1"/>
      <w:marLeft w:val="0"/>
      <w:marRight w:val="0"/>
      <w:marTop w:val="0"/>
      <w:marBottom w:val="0"/>
      <w:divBdr>
        <w:top w:val="none" w:sz="0" w:space="0" w:color="auto"/>
        <w:left w:val="none" w:sz="0" w:space="0" w:color="auto"/>
        <w:bottom w:val="none" w:sz="0" w:space="0" w:color="auto"/>
        <w:right w:val="none" w:sz="0" w:space="0" w:color="auto"/>
      </w:divBdr>
    </w:div>
    <w:div w:id="459230511">
      <w:bodyDiv w:val="1"/>
      <w:marLeft w:val="0"/>
      <w:marRight w:val="0"/>
      <w:marTop w:val="0"/>
      <w:marBottom w:val="0"/>
      <w:divBdr>
        <w:top w:val="none" w:sz="0" w:space="0" w:color="auto"/>
        <w:left w:val="none" w:sz="0" w:space="0" w:color="auto"/>
        <w:bottom w:val="none" w:sz="0" w:space="0" w:color="auto"/>
        <w:right w:val="none" w:sz="0" w:space="0" w:color="auto"/>
      </w:divBdr>
    </w:div>
    <w:div w:id="935283867">
      <w:bodyDiv w:val="1"/>
      <w:marLeft w:val="0"/>
      <w:marRight w:val="0"/>
      <w:marTop w:val="0"/>
      <w:marBottom w:val="0"/>
      <w:divBdr>
        <w:top w:val="none" w:sz="0" w:space="0" w:color="auto"/>
        <w:left w:val="none" w:sz="0" w:space="0" w:color="auto"/>
        <w:bottom w:val="none" w:sz="0" w:space="0" w:color="auto"/>
        <w:right w:val="none" w:sz="0" w:space="0" w:color="auto"/>
      </w:divBdr>
    </w:div>
    <w:div w:id="1641114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customXml" Target="ink/ink1.xml"/><Relationship Id="rId5" Type="http://schemas.openxmlformats.org/officeDocument/2006/relationships/webSettings" Target="webSettings.xml"/><Relationship Id="rId10"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image" Target="media/image3.emf"/><Relationship Id="rId14" Type="http://schemas.openxmlformats.org/officeDocument/2006/relationships/theme" Target="theme/theme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6-25T01:58:37.360"/>
    </inkml:context>
    <inkml:brush xml:id="br0">
      <inkml:brushProperty name="width" value="0.025" units="cm"/>
      <inkml:brushProperty name="height" value="0.025" units="cm"/>
    </inkml:brush>
  </inkml:definitions>
  <inkml:trace contextRef="#ctx0" brushRef="#br0">0 134 24575,'78'0'0,"25"2"0,162-20 0,-76 2 0,-30 5 0,-4 0 0,180 9 0,-149 5 0,844-3 0,-1008 1 0,0 2 0,0 0 0,0 1 0,0 2 0,38 13 0,-44-13 0,11 0 0,0-1 0,0-2 0,0 0 0,1-2 0,-1-1 0,34-4 0,20 1 0,554 3 0,-616-1 0,1-1 0,36-9 0,-35 7 0,0 0 0,27-2 0,78-7 0,-81 7 0,49-1 0,-55 5 0,1-3 0,64-14 0,-66 10 0,1 2 0,71-4 0,61-3 0,7 1 0,584 14 0,-735 1 0,-1 1 0,-1 1 0,49 14 0,-46-10 0,1-2 0,53 6 0,24-11-1365,-84-1-5461</inkml:trace>
  <inkml:trace contextRef="#ctx0" brushRef="#br0" timeOffset="2374.9">661 134 24575,'0'4'0,"0"7"0,0 5 0,0 5 0,0 3 0,0 2 0,0 1 0,5-4 0,1-1 0,0-1 0,-2 2 0,0 1 0,2-4 0,1-5-8191</inkml:trace>
  <inkml:trace contextRef="#ctx0" brushRef="#br0" timeOffset="5375.37">1588 134 24575,'0'4'0,"0"7"0,0 5 0,0 5 0,0 3 0,0 2 0,5-4 0,1 0 0,0 0 0,-2 1 0,4-4 0,0 0 0,-1-4-8191</inkml:trace>
  <inkml:trace contextRef="#ctx0" brushRef="#br0" timeOffset="7392.76">2699 187 24575,'0'4'0,"0"7"0,0 5 0,0 4 0,0 5 0,0 1 0,0 1 0,0 0 0,0-4-8191</inkml:trace>
  <inkml:trace contextRef="#ctx0" brushRef="#br0" timeOffset="9743.92">3704 213 24575,'0'4'0,"0"7"0,0 5 0,0 5 0,0 3 0,0 2 0,0 1 0,0 1 0,0-5-8191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467AD7-FD7B-4FEE-B292-972E5F8E7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6686</TotalTime>
  <Pages>12</Pages>
  <Words>2266</Words>
  <Characters>12920</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65</cp:revision>
  <dcterms:created xsi:type="dcterms:W3CDTF">2025-06-19T09:28:00Z</dcterms:created>
  <dcterms:modified xsi:type="dcterms:W3CDTF">2025-06-28T05:55:00Z</dcterms:modified>
</cp:coreProperties>
</file>